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34" w:rsidRPr="002E704E" w:rsidRDefault="00A54AA0" w:rsidP="002E704E">
      <w:pPr>
        <w:pStyle w:val="Default"/>
        <w:spacing w:line="276" w:lineRule="auto"/>
        <w:jc w:val="right"/>
        <w:rPr>
          <w:rFonts w:ascii="Times New Roman" w:hAnsi="Times New Roman" w:cs="Times New Roman"/>
          <w:lang w:val="ru-RU"/>
        </w:rPr>
      </w:pPr>
      <w:r>
        <w:rPr>
          <w:lang w:val="ru-RU"/>
        </w:rPr>
        <w:tab/>
      </w:r>
      <w:r>
        <w:rPr>
          <w:lang w:val="ru-RU"/>
        </w:rPr>
        <w:tab/>
      </w:r>
      <w:r>
        <w:rPr>
          <w:lang w:val="ru-RU"/>
        </w:rPr>
        <w:tab/>
      </w:r>
      <w:r>
        <w:rPr>
          <w:lang w:val="ru-RU"/>
        </w:rPr>
        <w:tab/>
      </w:r>
      <w:r>
        <w:rPr>
          <w:lang w:val="ru-RU"/>
        </w:rPr>
        <w:tab/>
      </w:r>
      <w:r>
        <w:rPr>
          <w:lang w:val="ru-RU"/>
        </w:rPr>
        <w:tab/>
      </w:r>
      <w:r w:rsidRPr="002E704E">
        <w:rPr>
          <w:rFonts w:ascii="Times New Roman" w:hAnsi="Times New Roman" w:cs="Times New Roman"/>
          <w:lang w:val="ru-RU"/>
        </w:rPr>
        <w:t xml:space="preserve">Приложение № </w:t>
      </w:r>
      <w:r w:rsidR="001C7CA1" w:rsidRPr="001C7CA1">
        <w:rPr>
          <w:rFonts w:ascii="Times New Roman" w:hAnsi="Times New Roman" w:cs="Times New Roman"/>
          <w:lang w:val="ru-RU"/>
        </w:rPr>
        <w:t>1</w:t>
      </w:r>
      <w:r w:rsidRPr="002E704E">
        <w:rPr>
          <w:rFonts w:ascii="Times New Roman" w:hAnsi="Times New Roman" w:cs="Times New Roman"/>
          <w:lang w:val="ru-RU"/>
        </w:rPr>
        <w:t xml:space="preserve"> к Протоколу Правления Банка</w:t>
      </w:r>
    </w:p>
    <w:p w:rsidR="00A54AA0" w:rsidRPr="002E704E" w:rsidRDefault="00A54AA0" w:rsidP="002E704E">
      <w:pPr>
        <w:pStyle w:val="Default"/>
        <w:spacing w:line="276" w:lineRule="auto"/>
        <w:jc w:val="right"/>
        <w:rPr>
          <w:rFonts w:ascii="Times New Roman" w:hAnsi="Times New Roman" w:cs="Times New Roman"/>
          <w:lang w:val="ru-RU"/>
        </w:rPr>
      </w:pPr>
      <w:r w:rsidRPr="002E704E">
        <w:rPr>
          <w:rFonts w:ascii="Times New Roman" w:hAnsi="Times New Roman" w:cs="Times New Roman"/>
          <w:lang w:val="ru-RU"/>
        </w:rPr>
        <w:t>№</w:t>
      </w:r>
      <w:r w:rsidR="001C7CA1" w:rsidRPr="001C7CA1">
        <w:rPr>
          <w:rFonts w:ascii="Times New Roman" w:hAnsi="Times New Roman" w:cs="Times New Roman"/>
          <w:lang w:val="ru-RU"/>
        </w:rPr>
        <w:t xml:space="preserve"> 13</w:t>
      </w:r>
      <w:r w:rsidRPr="002E704E">
        <w:rPr>
          <w:rFonts w:ascii="Times New Roman" w:hAnsi="Times New Roman" w:cs="Times New Roman"/>
          <w:lang w:val="ru-RU"/>
        </w:rPr>
        <w:t xml:space="preserve"> от</w:t>
      </w:r>
      <w:r w:rsidR="001C7CA1" w:rsidRPr="001C7CA1">
        <w:rPr>
          <w:rFonts w:ascii="Times New Roman" w:hAnsi="Times New Roman" w:cs="Times New Roman"/>
          <w:lang w:val="ru-RU"/>
        </w:rPr>
        <w:t xml:space="preserve"> 08.02.</w:t>
      </w:r>
      <w:r w:rsidRPr="002E704E">
        <w:rPr>
          <w:rFonts w:ascii="Times New Roman" w:hAnsi="Times New Roman" w:cs="Times New Roman"/>
          <w:lang w:val="ru-RU"/>
        </w:rPr>
        <w:t>202</w:t>
      </w:r>
      <w:r w:rsidR="002B4A86" w:rsidRPr="001C7CA1">
        <w:rPr>
          <w:rFonts w:ascii="Times New Roman" w:hAnsi="Times New Roman" w:cs="Times New Roman"/>
          <w:lang w:val="ru-RU"/>
        </w:rPr>
        <w:t>1</w:t>
      </w:r>
      <w:r w:rsidRPr="002E704E">
        <w:rPr>
          <w:rFonts w:ascii="Times New Roman" w:hAnsi="Times New Roman" w:cs="Times New Roman"/>
          <w:lang w:val="ru-RU"/>
        </w:rPr>
        <w:t xml:space="preserve"> г.</w:t>
      </w:r>
    </w:p>
    <w:p w:rsidR="00A4693B" w:rsidRPr="002E704E" w:rsidRDefault="00A4693B" w:rsidP="002E704E">
      <w:pPr>
        <w:pStyle w:val="Default"/>
        <w:spacing w:line="276" w:lineRule="auto"/>
        <w:rPr>
          <w:rFonts w:ascii="Times New Roman" w:hAnsi="Times New Roman" w:cs="Times New Roman"/>
          <w:lang w:val="ru-RU"/>
        </w:rPr>
      </w:pPr>
    </w:p>
    <w:p w:rsidR="00A54AA0" w:rsidRPr="00531C57" w:rsidRDefault="00A54AA0" w:rsidP="002F7C97">
      <w:pPr>
        <w:pStyle w:val="Default"/>
        <w:spacing w:line="276" w:lineRule="auto"/>
        <w:jc w:val="center"/>
        <w:rPr>
          <w:rFonts w:ascii="Times New Roman" w:hAnsi="Times New Roman" w:cs="Times New Roman"/>
          <w:lang w:val="ru-RU"/>
        </w:rPr>
      </w:pPr>
      <w:r w:rsidRPr="00531C57">
        <w:rPr>
          <w:rFonts w:ascii="Times New Roman" w:hAnsi="Times New Roman" w:cs="Times New Roman"/>
          <w:lang w:val="ru-RU"/>
        </w:rPr>
        <w:t>ПУБЛИЧНАЯ ОФЕРТА</w:t>
      </w:r>
      <w:r w:rsidRPr="00531C57">
        <w:rPr>
          <w:rFonts w:ascii="Times New Roman" w:hAnsi="Times New Roman" w:cs="Times New Roman"/>
          <w:b/>
          <w:lang w:val="ru-RU"/>
        </w:rPr>
        <w:t xml:space="preserve"> </w:t>
      </w:r>
      <w:r w:rsidRPr="00531C57">
        <w:rPr>
          <w:rFonts w:ascii="Times New Roman" w:hAnsi="Times New Roman" w:cs="Times New Roman"/>
          <w:lang w:val="ru-RU"/>
        </w:rPr>
        <w:t>–</w:t>
      </w:r>
    </w:p>
    <w:p w:rsidR="00945834" w:rsidRPr="00531C57" w:rsidRDefault="00945834" w:rsidP="002F7C97">
      <w:pPr>
        <w:pStyle w:val="Default"/>
        <w:spacing w:line="276" w:lineRule="auto"/>
        <w:jc w:val="center"/>
        <w:rPr>
          <w:rFonts w:ascii="Times New Roman" w:hAnsi="Times New Roman" w:cs="Times New Roman"/>
          <w:b/>
          <w:lang w:val="ru-RU"/>
        </w:rPr>
      </w:pPr>
      <w:r w:rsidRPr="002A46ED">
        <w:rPr>
          <w:rFonts w:ascii="Times New Roman" w:hAnsi="Times New Roman" w:cs="Times New Roman"/>
          <w:b/>
          <w:lang w:val="ru-RU"/>
        </w:rPr>
        <w:t xml:space="preserve">ДОГОВОР </w:t>
      </w:r>
      <w:r w:rsidR="00A4693B" w:rsidRPr="002A46ED">
        <w:rPr>
          <w:rFonts w:ascii="Times New Roman" w:hAnsi="Times New Roman" w:cs="Times New Roman"/>
          <w:b/>
          <w:lang w:val="ru-RU"/>
        </w:rPr>
        <w:t xml:space="preserve">ОБ ОКАЗАНИИ </w:t>
      </w:r>
      <w:r w:rsidRPr="002A46ED">
        <w:rPr>
          <w:rFonts w:ascii="Times New Roman" w:hAnsi="Times New Roman" w:cs="Times New Roman"/>
          <w:b/>
          <w:lang w:val="ru-RU"/>
        </w:rPr>
        <w:t>УСЛУГ</w:t>
      </w:r>
      <w:r w:rsidRPr="00531C57">
        <w:rPr>
          <w:rFonts w:ascii="Times New Roman" w:hAnsi="Times New Roman" w:cs="Times New Roman"/>
          <w:b/>
          <w:lang w:val="ru-RU"/>
        </w:rPr>
        <w:t xml:space="preserve"> </w:t>
      </w:r>
      <w:r w:rsidR="00897C16" w:rsidRPr="00531C57">
        <w:rPr>
          <w:rFonts w:ascii="Times New Roman" w:hAnsi="Times New Roman" w:cs="Times New Roman"/>
          <w:b/>
          <w:lang w:val="ru-RU"/>
        </w:rPr>
        <w:t xml:space="preserve">ДИСТАНЦИОННОГО БАНКОВСКОГО ОБСЛУЖИВАНИЯ </w:t>
      </w:r>
      <w:r w:rsidR="00A54AA0" w:rsidRPr="00531C57">
        <w:rPr>
          <w:rFonts w:ascii="Times New Roman" w:hAnsi="Times New Roman" w:cs="Times New Roman"/>
          <w:b/>
          <w:lang w:val="ru-RU"/>
        </w:rPr>
        <w:t xml:space="preserve">«ИНТЕРНЕТ </w:t>
      </w:r>
      <w:r w:rsidRPr="00531C57">
        <w:rPr>
          <w:rFonts w:ascii="Times New Roman" w:hAnsi="Times New Roman" w:cs="Times New Roman"/>
          <w:b/>
          <w:lang w:val="ru-RU"/>
        </w:rPr>
        <w:t>БАНКИНГ</w:t>
      </w:r>
      <w:r w:rsidR="00BC0A90">
        <w:rPr>
          <w:rFonts w:ascii="Times New Roman" w:hAnsi="Times New Roman" w:cs="Times New Roman"/>
          <w:b/>
          <w:lang w:val="ru-RU"/>
        </w:rPr>
        <w:t xml:space="preserve"> </w:t>
      </w:r>
      <w:proofErr w:type="spellStart"/>
      <w:r w:rsidR="00BC0A90">
        <w:rPr>
          <w:rFonts w:ascii="Times New Roman" w:hAnsi="Times New Roman" w:cs="Times New Roman"/>
          <w:b/>
          <w:lang w:val="en-US"/>
        </w:rPr>
        <w:t>iDBA</w:t>
      </w:r>
      <w:proofErr w:type="spellEnd"/>
      <w:r w:rsidRPr="00531C57">
        <w:rPr>
          <w:rFonts w:ascii="Times New Roman" w:hAnsi="Times New Roman" w:cs="Times New Roman"/>
          <w:b/>
          <w:lang w:val="ru-RU"/>
        </w:rPr>
        <w:t>»</w:t>
      </w:r>
    </w:p>
    <w:p w:rsidR="00D55FAC" w:rsidRPr="00531C57" w:rsidRDefault="00945834" w:rsidP="002F7C97">
      <w:pPr>
        <w:pStyle w:val="Default"/>
        <w:spacing w:line="276" w:lineRule="auto"/>
        <w:jc w:val="center"/>
        <w:rPr>
          <w:rFonts w:ascii="Times New Roman" w:hAnsi="Times New Roman" w:cs="Times New Roman"/>
          <w:lang w:val="ru-RU"/>
        </w:rPr>
      </w:pPr>
      <w:r w:rsidRPr="00531C57">
        <w:rPr>
          <w:rFonts w:ascii="Times New Roman" w:hAnsi="Times New Roman" w:cs="Times New Roman"/>
          <w:lang w:val="ru-RU"/>
        </w:rPr>
        <w:t xml:space="preserve">ДЛЯ ЮРИДИЧЕСКИХ ЛИЦ И ИНДИВИДУАЛЬНЫХ ПРЕДПРИНИМАТЕЛЕЙ </w:t>
      </w:r>
    </w:p>
    <w:p w:rsidR="00945834" w:rsidRPr="001A02B5" w:rsidRDefault="00D71653" w:rsidP="002F7C97">
      <w:pPr>
        <w:pStyle w:val="Default"/>
        <w:jc w:val="center"/>
        <w:rPr>
          <w:rFonts w:ascii="Times New Roman" w:hAnsi="Times New Roman" w:cs="Times New Roman"/>
          <w:color w:val="365F91" w:themeColor="accent1" w:themeShade="BF"/>
          <w:lang w:val="ru-RU"/>
        </w:rPr>
      </w:pPr>
      <w:proofErr w:type="gramStart"/>
      <w:r w:rsidRPr="001A02B5">
        <w:rPr>
          <w:rFonts w:ascii="Times New Roman" w:hAnsi="Times New Roman" w:cs="Times New Roman"/>
          <w:color w:val="365F91" w:themeColor="accent1" w:themeShade="BF"/>
          <w:lang w:val="ru-RU"/>
        </w:rPr>
        <w:t>(</w:t>
      </w:r>
      <w:r w:rsidR="001A02B5">
        <w:rPr>
          <w:rFonts w:ascii="Times New Roman" w:hAnsi="Times New Roman" w:cs="Times New Roman"/>
          <w:color w:val="365F91" w:themeColor="accent1" w:themeShade="BF"/>
          <w:lang w:val="ru-RU"/>
        </w:rPr>
        <w:t>В</w:t>
      </w:r>
      <w:r w:rsidR="001A02B5" w:rsidRPr="001A02B5">
        <w:rPr>
          <w:rFonts w:ascii="Times New Roman" w:hAnsi="Times New Roman" w:cs="Times New Roman"/>
          <w:color w:val="365F91" w:themeColor="accent1" w:themeShade="BF"/>
          <w:lang w:val="ru-RU"/>
        </w:rPr>
        <w:t xml:space="preserve"> </w:t>
      </w:r>
      <w:r w:rsidR="001A02B5">
        <w:rPr>
          <w:rFonts w:ascii="Times New Roman" w:hAnsi="Times New Roman" w:cs="Times New Roman"/>
          <w:color w:val="365F91" w:themeColor="accent1" w:themeShade="BF"/>
          <w:lang w:val="ru-RU"/>
        </w:rPr>
        <w:t>редакции</w:t>
      </w:r>
      <w:r w:rsidR="001A02B5" w:rsidRPr="001A02B5">
        <w:rPr>
          <w:rFonts w:ascii="Times New Roman" w:hAnsi="Times New Roman" w:cs="Times New Roman"/>
          <w:color w:val="365F91" w:themeColor="accent1" w:themeShade="BF"/>
          <w:lang w:val="ru-RU"/>
        </w:rPr>
        <w:t xml:space="preserve"> </w:t>
      </w:r>
      <w:r w:rsidR="001A02B5">
        <w:rPr>
          <w:rFonts w:ascii="Times New Roman" w:hAnsi="Times New Roman" w:cs="Times New Roman"/>
          <w:color w:val="365F91" w:themeColor="accent1" w:themeShade="BF"/>
          <w:lang w:val="ru-RU"/>
        </w:rPr>
        <w:t>с</w:t>
      </w:r>
      <w:r w:rsidR="001A02B5" w:rsidRPr="001A02B5">
        <w:rPr>
          <w:rFonts w:ascii="Times New Roman" w:hAnsi="Times New Roman" w:cs="Times New Roman"/>
          <w:color w:val="365F91" w:themeColor="accent1" w:themeShade="BF"/>
          <w:lang w:val="ru-RU"/>
        </w:rPr>
        <w:t xml:space="preserve"> </w:t>
      </w:r>
      <w:r w:rsidR="001A02B5">
        <w:rPr>
          <w:rFonts w:ascii="Times New Roman" w:hAnsi="Times New Roman" w:cs="Times New Roman"/>
          <w:color w:val="365F91" w:themeColor="accent1" w:themeShade="BF"/>
          <w:lang w:val="ru-RU"/>
        </w:rPr>
        <w:t>изменениями</w:t>
      </w:r>
      <w:r w:rsidR="001A02B5" w:rsidRPr="001A02B5">
        <w:rPr>
          <w:rFonts w:ascii="Times New Roman" w:hAnsi="Times New Roman" w:cs="Times New Roman"/>
          <w:color w:val="365F91" w:themeColor="accent1" w:themeShade="BF"/>
          <w:lang w:val="ru-RU"/>
        </w:rPr>
        <w:t xml:space="preserve"> </w:t>
      </w:r>
      <w:r w:rsidR="001A02B5">
        <w:rPr>
          <w:rFonts w:ascii="Times New Roman" w:hAnsi="Times New Roman" w:cs="Times New Roman"/>
          <w:color w:val="365F91" w:themeColor="accent1" w:themeShade="BF"/>
          <w:lang w:val="ru-RU"/>
        </w:rPr>
        <w:t xml:space="preserve">от 21.06. </w:t>
      </w:r>
      <w:r w:rsidR="001A02B5" w:rsidRPr="001A02B5">
        <w:rPr>
          <w:rFonts w:ascii="Times New Roman" w:hAnsi="Times New Roman" w:cs="Times New Roman"/>
          <w:color w:val="365F91" w:themeColor="accent1" w:themeShade="BF"/>
          <w:lang w:val="ru-RU"/>
        </w:rPr>
        <w:t xml:space="preserve">2021 </w:t>
      </w:r>
      <w:r w:rsidR="001A02B5">
        <w:rPr>
          <w:rFonts w:ascii="Times New Roman" w:hAnsi="Times New Roman" w:cs="Times New Roman"/>
          <w:color w:val="365F91" w:themeColor="accent1" w:themeShade="BF"/>
          <w:lang w:val="ru-RU"/>
        </w:rPr>
        <w:t>г</w:t>
      </w:r>
      <w:r w:rsidR="001A02B5" w:rsidRPr="001A02B5">
        <w:rPr>
          <w:rFonts w:ascii="Times New Roman" w:hAnsi="Times New Roman" w:cs="Times New Roman"/>
          <w:color w:val="365F91" w:themeColor="accent1" w:themeShade="BF"/>
          <w:lang w:val="ru-RU"/>
        </w:rPr>
        <w:t xml:space="preserve">. </w:t>
      </w:r>
      <w:r w:rsidRPr="001A02B5">
        <w:rPr>
          <w:rFonts w:ascii="Times New Roman" w:hAnsi="Times New Roman" w:cs="Times New Roman"/>
          <w:color w:val="365F91" w:themeColor="accent1" w:themeShade="BF"/>
          <w:lang w:val="ru-RU"/>
        </w:rPr>
        <w:t>(</w:t>
      </w:r>
      <w:r w:rsidR="001A02B5">
        <w:rPr>
          <w:rFonts w:ascii="Times New Roman" w:hAnsi="Times New Roman" w:cs="Times New Roman"/>
          <w:color w:val="365F91" w:themeColor="accent1" w:themeShade="BF"/>
          <w:lang w:val="ru-RU"/>
        </w:rPr>
        <w:t xml:space="preserve">Протокол Правления Банка </w:t>
      </w:r>
      <w:r w:rsidRPr="001A02B5">
        <w:rPr>
          <w:rFonts w:ascii="Times New Roman" w:hAnsi="Times New Roman" w:cs="Times New Roman"/>
          <w:color w:val="365F91" w:themeColor="accent1" w:themeShade="BF"/>
          <w:lang w:val="ru-RU"/>
        </w:rPr>
        <w:t xml:space="preserve">№ </w:t>
      </w:r>
      <w:r w:rsidR="001A02B5">
        <w:rPr>
          <w:rFonts w:ascii="Times New Roman" w:hAnsi="Times New Roman" w:cs="Times New Roman"/>
          <w:color w:val="365F91" w:themeColor="accent1" w:themeShade="BF"/>
          <w:lang w:val="ru-RU"/>
        </w:rPr>
        <w:t>45</w:t>
      </w:r>
      <w:r w:rsidRPr="001A02B5">
        <w:rPr>
          <w:rFonts w:ascii="Times New Roman" w:hAnsi="Times New Roman" w:cs="Times New Roman"/>
          <w:color w:val="365F91" w:themeColor="accent1" w:themeShade="BF"/>
          <w:lang w:val="ru-RU"/>
        </w:rPr>
        <w:t xml:space="preserve"> </w:t>
      </w:r>
      <w:r w:rsidRPr="00D71653">
        <w:rPr>
          <w:rFonts w:ascii="Times New Roman" w:hAnsi="Times New Roman" w:cs="Times New Roman"/>
          <w:color w:val="365F91" w:themeColor="accent1" w:themeShade="BF"/>
          <w:lang w:val="ru-RU"/>
        </w:rPr>
        <w:t>от</w:t>
      </w:r>
      <w:r w:rsidR="001A02B5">
        <w:rPr>
          <w:rFonts w:ascii="Times New Roman" w:hAnsi="Times New Roman" w:cs="Times New Roman"/>
          <w:color w:val="365F91" w:themeColor="accent1" w:themeShade="BF"/>
          <w:lang w:val="ru-RU"/>
        </w:rPr>
        <w:t xml:space="preserve"> 07.06.2021 г.</w:t>
      </w:r>
      <w:r w:rsidRPr="001A02B5">
        <w:rPr>
          <w:rFonts w:ascii="Times New Roman" w:hAnsi="Times New Roman" w:cs="Times New Roman"/>
          <w:color w:val="365F91" w:themeColor="accent1" w:themeShade="BF"/>
          <w:lang w:val="ru-RU"/>
        </w:rPr>
        <w:t>)</w:t>
      </w:r>
      <w:proofErr w:type="gramEnd"/>
    </w:p>
    <w:p w:rsidR="00D71653" w:rsidRPr="001A02B5" w:rsidRDefault="00D71653" w:rsidP="002F7C97">
      <w:pPr>
        <w:pStyle w:val="Default"/>
        <w:jc w:val="center"/>
        <w:rPr>
          <w:rFonts w:ascii="Times New Roman" w:hAnsi="Times New Roman" w:cs="Times New Roman"/>
          <w:lang w:val="ru-RU"/>
        </w:rPr>
      </w:pPr>
    </w:p>
    <w:p w:rsidR="00E3775C" w:rsidRPr="00531C57" w:rsidRDefault="00945834" w:rsidP="002F7C97">
      <w:pPr>
        <w:pStyle w:val="Default"/>
        <w:tabs>
          <w:tab w:val="left" w:pos="567"/>
        </w:tabs>
        <w:spacing w:line="276" w:lineRule="auto"/>
        <w:ind w:firstLine="567"/>
        <w:jc w:val="both"/>
        <w:rPr>
          <w:rFonts w:ascii="Times New Roman" w:hAnsi="Times New Roman" w:cs="Times New Roman"/>
          <w:lang w:val="ru-RU"/>
        </w:rPr>
      </w:pPr>
      <w:proofErr w:type="gramStart"/>
      <w:r w:rsidRPr="00531C57">
        <w:rPr>
          <w:rFonts w:ascii="Times New Roman" w:hAnsi="Times New Roman" w:cs="Times New Roman"/>
          <w:lang w:val="ru-RU"/>
        </w:rPr>
        <w:t xml:space="preserve">Настоящий документ, опубликованный АО «КДБ Банк Узбекистан» (далее </w:t>
      </w:r>
      <w:r w:rsidR="00D60956" w:rsidRPr="00531C57">
        <w:rPr>
          <w:rFonts w:ascii="Times New Roman" w:hAnsi="Times New Roman" w:cs="Times New Roman"/>
          <w:lang w:val="ru-RU"/>
        </w:rPr>
        <w:t>-</w:t>
      </w:r>
      <w:r w:rsidRPr="00531C57">
        <w:rPr>
          <w:rFonts w:ascii="Times New Roman" w:hAnsi="Times New Roman" w:cs="Times New Roman"/>
          <w:lang w:val="ru-RU"/>
        </w:rPr>
        <w:t xml:space="preserve"> </w:t>
      </w:r>
      <w:r w:rsidRPr="00AC2C88">
        <w:rPr>
          <w:rFonts w:ascii="Times New Roman" w:hAnsi="Times New Roman" w:cs="Times New Roman"/>
          <w:b/>
          <w:lang w:val="ru-RU"/>
        </w:rPr>
        <w:t>Банк</w:t>
      </w:r>
      <w:r w:rsidRPr="00531C57">
        <w:rPr>
          <w:rFonts w:ascii="Times New Roman" w:hAnsi="Times New Roman" w:cs="Times New Roman"/>
          <w:lang w:val="ru-RU"/>
        </w:rPr>
        <w:t xml:space="preserve">) в сети Интернет на </w:t>
      </w:r>
      <w:r w:rsidR="001E0BFE">
        <w:rPr>
          <w:rFonts w:ascii="Times New Roman" w:hAnsi="Times New Roman" w:cs="Times New Roman"/>
          <w:lang w:val="ru-RU"/>
        </w:rPr>
        <w:t xml:space="preserve">официальном </w:t>
      </w:r>
      <w:r w:rsidRPr="00531C57">
        <w:rPr>
          <w:rFonts w:ascii="Times New Roman" w:hAnsi="Times New Roman" w:cs="Times New Roman"/>
          <w:lang w:val="ru-RU"/>
        </w:rPr>
        <w:t>сайт</w:t>
      </w:r>
      <w:r w:rsidR="00451871" w:rsidRPr="00531C57">
        <w:rPr>
          <w:rFonts w:ascii="Times New Roman" w:hAnsi="Times New Roman" w:cs="Times New Roman"/>
          <w:lang w:val="ru-RU"/>
        </w:rPr>
        <w:t xml:space="preserve">е </w:t>
      </w:r>
      <w:r w:rsidR="001E0BFE">
        <w:rPr>
          <w:rFonts w:ascii="Times New Roman" w:hAnsi="Times New Roman" w:cs="Times New Roman"/>
          <w:lang w:val="ru-RU"/>
        </w:rPr>
        <w:t xml:space="preserve">Банка </w:t>
      </w:r>
      <w:r w:rsidR="00215A87" w:rsidRPr="00531C57">
        <w:rPr>
          <w:rFonts w:ascii="Times New Roman" w:hAnsi="Times New Roman" w:cs="Times New Roman"/>
          <w:lang w:val="ru-RU"/>
        </w:rPr>
        <w:t xml:space="preserve">www.kdb.uz </w:t>
      </w:r>
      <w:r w:rsidRPr="00531C57">
        <w:rPr>
          <w:rFonts w:ascii="Times New Roman" w:hAnsi="Times New Roman" w:cs="Times New Roman"/>
          <w:lang w:val="ru-RU"/>
        </w:rPr>
        <w:t>является</w:t>
      </w:r>
      <w:r w:rsidR="007D4EDA" w:rsidRPr="00531C57">
        <w:rPr>
          <w:rFonts w:ascii="Times New Roman" w:hAnsi="Times New Roman" w:cs="Times New Roman"/>
          <w:lang w:val="ru-RU"/>
        </w:rPr>
        <w:t xml:space="preserve"> </w:t>
      </w:r>
      <w:r w:rsidR="00B136C4" w:rsidRPr="00531C57">
        <w:rPr>
          <w:rFonts w:ascii="Times New Roman" w:hAnsi="Times New Roman" w:cs="Times New Roman"/>
          <w:lang w:val="ru-RU"/>
        </w:rPr>
        <w:t>п</w:t>
      </w:r>
      <w:r w:rsidR="00E3775C" w:rsidRPr="00531C57">
        <w:rPr>
          <w:rFonts w:ascii="Times New Roman" w:hAnsi="Times New Roman" w:cs="Times New Roman"/>
          <w:lang w:val="ru-RU"/>
        </w:rPr>
        <w:t>убличной офертой,</w:t>
      </w:r>
      <w:r w:rsidR="004B7927" w:rsidRPr="00531C57">
        <w:rPr>
          <w:rFonts w:ascii="Times New Roman" w:hAnsi="Times New Roman" w:cs="Times New Roman"/>
          <w:lang w:val="ru-RU"/>
        </w:rPr>
        <w:t xml:space="preserve"> то есть предложением Банка, адресованным юридическим лицам и индивидуальным предприни</w:t>
      </w:r>
      <w:r w:rsidR="00C74C3A">
        <w:rPr>
          <w:rFonts w:ascii="Times New Roman" w:hAnsi="Times New Roman" w:cs="Times New Roman"/>
          <w:lang w:val="ru-RU"/>
        </w:rPr>
        <w:t xml:space="preserve">мателям </w:t>
      </w:r>
      <w:r w:rsidR="00C74C3A" w:rsidRPr="00531C57">
        <w:rPr>
          <w:rFonts w:ascii="Times New Roman" w:hAnsi="Times New Roman" w:cs="Times New Roman"/>
          <w:lang w:val="ru-RU"/>
        </w:rPr>
        <w:t xml:space="preserve">(далее – </w:t>
      </w:r>
      <w:r w:rsidR="00C74C3A" w:rsidRPr="00AC2C88">
        <w:rPr>
          <w:rFonts w:ascii="Times New Roman" w:hAnsi="Times New Roman" w:cs="Times New Roman"/>
          <w:b/>
          <w:lang w:val="ru-RU"/>
        </w:rPr>
        <w:t>Клиент</w:t>
      </w:r>
      <w:r w:rsidR="00C74C3A" w:rsidRPr="00531C57">
        <w:rPr>
          <w:rFonts w:ascii="Times New Roman" w:hAnsi="Times New Roman" w:cs="Times New Roman"/>
          <w:lang w:val="ru-RU"/>
        </w:rPr>
        <w:t>)</w:t>
      </w:r>
      <w:r w:rsidR="00C74C3A">
        <w:rPr>
          <w:rFonts w:ascii="Times New Roman" w:hAnsi="Times New Roman" w:cs="Times New Roman"/>
          <w:lang w:val="ru-RU"/>
        </w:rPr>
        <w:t xml:space="preserve"> заключившим с Банком Д</w:t>
      </w:r>
      <w:r w:rsidR="004B7927" w:rsidRPr="00531C57">
        <w:rPr>
          <w:rFonts w:ascii="Times New Roman" w:hAnsi="Times New Roman" w:cs="Times New Roman"/>
          <w:lang w:val="ru-RU"/>
        </w:rPr>
        <w:t>оговор банковского счета</w:t>
      </w:r>
      <w:r w:rsidR="004A335F">
        <w:rPr>
          <w:rFonts w:ascii="Times New Roman" w:hAnsi="Times New Roman" w:cs="Times New Roman"/>
          <w:lang w:val="ru-RU"/>
        </w:rPr>
        <w:t>,</w:t>
      </w:r>
      <w:r w:rsidR="004B7927" w:rsidRPr="00531C57">
        <w:rPr>
          <w:rFonts w:ascii="Times New Roman" w:hAnsi="Times New Roman" w:cs="Times New Roman"/>
          <w:lang w:val="ru-RU"/>
        </w:rPr>
        <w:t xml:space="preserve"> </w:t>
      </w:r>
      <w:r w:rsidR="00102A05" w:rsidRPr="00531C57">
        <w:rPr>
          <w:rFonts w:ascii="Times New Roman" w:hAnsi="Times New Roman" w:cs="Times New Roman"/>
          <w:lang w:val="ru-RU"/>
        </w:rPr>
        <w:t xml:space="preserve">заключить </w:t>
      </w:r>
      <w:r w:rsidR="00E3775C" w:rsidRPr="00531C57">
        <w:rPr>
          <w:rFonts w:ascii="Times New Roman" w:hAnsi="Times New Roman" w:cs="Times New Roman"/>
          <w:lang w:val="ru-RU"/>
        </w:rPr>
        <w:t>Д</w:t>
      </w:r>
      <w:r w:rsidR="00102A05" w:rsidRPr="00531C57">
        <w:rPr>
          <w:rFonts w:ascii="Times New Roman" w:hAnsi="Times New Roman" w:cs="Times New Roman"/>
          <w:lang w:val="ru-RU"/>
        </w:rPr>
        <w:t xml:space="preserve">оговор </w:t>
      </w:r>
      <w:r w:rsidR="007D4EDA" w:rsidRPr="00531C57">
        <w:rPr>
          <w:rFonts w:ascii="Times New Roman" w:hAnsi="Times New Roman" w:cs="Times New Roman"/>
          <w:lang w:val="ru-RU"/>
        </w:rPr>
        <w:t>об оказании услуг</w:t>
      </w:r>
      <w:r w:rsidR="00456458" w:rsidRPr="00531C57">
        <w:rPr>
          <w:rFonts w:ascii="Times New Roman" w:hAnsi="Times New Roman" w:cs="Times New Roman"/>
          <w:lang w:val="ru-RU"/>
        </w:rPr>
        <w:t xml:space="preserve"> </w:t>
      </w:r>
      <w:r w:rsidR="00E3775C" w:rsidRPr="00531C57">
        <w:rPr>
          <w:rFonts w:ascii="Times New Roman" w:hAnsi="Times New Roman" w:cs="Times New Roman"/>
          <w:lang w:val="ru-RU"/>
        </w:rPr>
        <w:t xml:space="preserve">дистанционного банковского обслуживания </w:t>
      </w:r>
      <w:r w:rsidR="00A54AA0" w:rsidRPr="00531C57">
        <w:rPr>
          <w:rFonts w:ascii="Times New Roman" w:hAnsi="Times New Roman" w:cs="Times New Roman"/>
          <w:lang w:val="ru-RU"/>
        </w:rPr>
        <w:t xml:space="preserve">«Интернет </w:t>
      </w:r>
      <w:r w:rsidR="007D4EDA" w:rsidRPr="00531C57">
        <w:rPr>
          <w:rFonts w:ascii="Times New Roman" w:hAnsi="Times New Roman" w:cs="Times New Roman"/>
          <w:lang w:val="ru-RU"/>
        </w:rPr>
        <w:t>Банкинг</w:t>
      </w:r>
      <w:r w:rsidR="008D0119">
        <w:rPr>
          <w:rFonts w:ascii="Times New Roman" w:hAnsi="Times New Roman" w:cs="Times New Roman"/>
          <w:lang w:val="ru-RU"/>
        </w:rPr>
        <w:t xml:space="preserve"> </w:t>
      </w:r>
      <w:proofErr w:type="spellStart"/>
      <w:r w:rsidR="008D0119" w:rsidRPr="008D0119">
        <w:rPr>
          <w:rFonts w:ascii="Times New Roman" w:hAnsi="Times New Roman" w:cs="Times New Roman"/>
          <w:lang w:val="en-US"/>
        </w:rPr>
        <w:t>iDBA</w:t>
      </w:r>
      <w:proofErr w:type="spellEnd"/>
      <w:r w:rsidR="007D4EDA" w:rsidRPr="00531C57">
        <w:rPr>
          <w:rFonts w:ascii="Times New Roman" w:hAnsi="Times New Roman" w:cs="Times New Roman"/>
          <w:lang w:val="ru-RU"/>
        </w:rPr>
        <w:t>»</w:t>
      </w:r>
      <w:r w:rsidR="009419E8">
        <w:rPr>
          <w:rFonts w:ascii="Times New Roman" w:hAnsi="Times New Roman" w:cs="Times New Roman"/>
          <w:lang w:val="ru-RU"/>
        </w:rPr>
        <w:t xml:space="preserve"> </w:t>
      </w:r>
      <w:r w:rsidR="004B7927" w:rsidRPr="00531C57">
        <w:rPr>
          <w:rFonts w:ascii="Times New Roman" w:hAnsi="Times New Roman" w:cs="Times New Roman"/>
          <w:lang w:val="ru-RU"/>
        </w:rPr>
        <w:t>в соответствии со стать</w:t>
      </w:r>
      <w:r w:rsidR="00394EBD" w:rsidRPr="00531C57">
        <w:rPr>
          <w:rFonts w:ascii="Times New Roman" w:hAnsi="Times New Roman" w:cs="Times New Roman"/>
          <w:lang w:val="ru-RU"/>
        </w:rPr>
        <w:t>ями</w:t>
      </w:r>
      <w:r w:rsidR="004B7927" w:rsidRPr="00531C57">
        <w:rPr>
          <w:rFonts w:ascii="Times New Roman" w:hAnsi="Times New Roman" w:cs="Times New Roman"/>
          <w:lang w:val="ru-RU"/>
        </w:rPr>
        <w:t xml:space="preserve"> </w:t>
      </w:r>
      <w:r w:rsidR="00394EBD" w:rsidRPr="00531C57">
        <w:rPr>
          <w:rFonts w:ascii="Times New Roman" w:hAnsi="Times New Roman" w:cs="Times New Roman"/>
          <w:lang w:val="ru-RU"/>
        </w:rPr>
        <w:t xml:space="preserve">364 и </w:t>
      </w:r>
      <w:r w:rsidR="004B7927" w:rsidRPr="00531C57">
        <w:rPr>
          <w:rFonts w:ascii="Times New Roman" w:hAnsi="Times New Roman" w:cs="Times New Roman"/>
          <w:lang w:val="ru-RU"/>
        </w:rPr>
        <w:t>367 Гражданского кодекса</w:t>
      </w:r>
      <w:proofErr w:type="gramEnd"/>
      <w:r w:rsidR="004B7927" w:rsidRPr="00531C57">
        <w:rPr>
          <w:rFonts w:ascii="Times New Roman" w:hAnsi="Times New Roman" w:cs="Times New Roman"/>
          <w:lang w:val="ru-RU"/>
        </w:rPr>
        <w:t xml:space="preserve"> Республики Узбекистан</w:t>
      </w:r>
      <w:r w:rsidR="00FF732B" w:rsidRPr="00531C57">
        <w:rPr>
          <w:rFonts w:ascii="Times New Roman" w:hAnsi="Times New Roman" w:cs="Times New Roman"/>
          <w:lang w:val="ru-RU"/>
        </w:rPr>
        <w:t>.</w:t>
      </w:r>
      <w:r w:rsidR="00E3775C" w:rsidRPr="00531C57">
        <w:rPr>
          <w:rFonts w:ascii="Times New Roman" w:hAnsi="Times New Roman" w:cs="Times New Roman"/>
          <w:lang w:val="ru-RU"/>
        </w:rPr>
        <w:t xml:space="preserve"> </w:t>
      </w:r>
    </w:p>
    <w:p w:rsidR="00E3775C" w:rsidRPr="00531C57" w:rsidRDefault="004B7927" w:rsidP="002F7C97">
      <w:pPr>
        <w:pStyle w:val="Default"/>
        <w:tabs>
          <w:tab w:val="left" w:pos="567"/>
        </w:tabs>
        <w:spacing w:line="276" w:lineRule="auto"/>
        <w:ind w:firstLine="567"/>
        <w:jc w:val="both"/>
        <w:rPr>
          <w:rFonts w:ascii="Times New Roman" w:hAnsi="Times New Roman" w:cs="Times New Roman"/>
          <w:lang w:val="ru-RU"/>
        </w:rPr>
      </w:pPr>
      <w:proofErr w:type="gramStart"/>
      <w:r w:rsidRPr="00531C57">
        <w:rPr>
          <w:rFonts w:ascii="Times New Roman" w:hAnsi="Times New Roman" w:cs="Times New Roman"/>
          <w:lang w:val="ru-RU"/>
        </w:rPr>
        <w:t xml:space="preserve">В соответствии с </w:t>
      </w:r>
      <w:r w:rsidRPr="00531C57">
        <w:rPr>
          <w:rFonts w:ascii="Times New Roman" w:hAnsi="Times New Roman" w:cs="Times New Roman"/>
          <w:color w:val="000000" w:themeColor="text1"/>
          <w:lang w:val="ru-RU"/>
        </w:rPr>
        <w:t xml:space="preserve">частью 2 статьи 369 Гражданского Кодекса </w:t>
      </w:r>
      <w:r w:rsidRPr="00531C57">
        <w:rPr>
          <w:rFonts w:ascii="Times New Roman" w:hAnsi="Times New Roman" w:cs="Times New Roman"/>
          <w:lang w:val="ru-RU"/>
        </w:rPr>
        <w:t>Республики Узбекистан, д</w:t>
      </w:r>
      <w:r w:rsidR="00215A87" w:rsidRPr="00531C57">
        <w:rPr>
          <w:rFonts w:ascii="Times New Roman" w:hAnsi="Times New Roman" w:cs="Times New Roman"/>
          <w:lang w:val="ru-RU"/>
        </w:rPr>
        <w:t>оговор об оказании услуг дистанционного банковского обслуживания «Интернет</w:t>
      </w:r>
      <w:r w:rsidR="002836BA">
        <w:rPr>
          <w:rFonts w:ascii="Times New Roman" w:hAnsi="Times New Roman" w:cs="Times New Roman"/>
          <w:lang w:val="ru-RU"/>
        </w:rPr>
        <w:t xml:space="preserve"> </w:t>
      </w:r>
      <w:r w:rsidR="00215A87" w:rsidRPr="00531C57">
        <w:rPr>
          <w:rFonts w:ascii="Times New Roman" w:hAnsi="Times New Roman" w:cs="Times New Roman"/>
          <w:lang w:val="ru-RU"/>
        </w:rPr>
        <w:t>Банкинг</w:t>
      </w:r>
      <w:r w:rsidR="008D0119">
        <w:rPr>
          <w:rFonts w:ascii="Times New Roman" w:hAnsi="Times New Roman" w:cs="Times New Roman"/>
          <w:lang w:val="ru-RU"/>
        </w:rPr>
        <w:t xml:space="preserve"> </w:t>
      </w:r>
      <w:proofErr w:type="spellStart"/>
      <w:r w:rsidR="008D0119" w:rsidRPr="008D0119">
        <w:rPr>
          <w:rFonts w:ascii="Times New Roman" w:hAnsi="Times New Roman" w:cs="Times New Roman"/>
          <w:lang w:val="en-US"/>
        </w:rPr>
        <w:t>iDBA</w:t>
      </w:r>
      <w:proofErr w:type="spellEnd"/>
      <w:r w:rsidR="00215A87" w:rsidRPr="00531C57">
        <w:rPr>
          <w:rFonts w:ascii="Times New Roman" w:hAnsi="Times New Roman" w:cs="Times New Roman"/>
          <w:lang w:val="ru-RU"/>
        </w:rPr>
        <w:t xml:space="preserve">» для юридических лиц и индивидуальных предпринимателей – Публичная оферта (далее – </w:t>
      </w:r>
      <w:r w:rsidR="00215A87" w:rsidRPr="00AC2C88">
        <w:rPr>
          <w:rFonts w:ascii="Times New Roman" w:hAnsi="Times New Roman" w:cs="Times New Roman"/>
          <w:b/>
          <w:lang w:val="ru-RU"/>
        </w:rPr>
        <w:t>Договор</w:t>
      </w:r>
      <w:r w:rsidR="00215A87" w:rsidRPr="00531C57">
        <w:rPr>
          <w:rFonts w:ascii="Times New Roman" w:hAnsi="Times New Roman" w:cs="Times New Roman"/>
          <w:lang w:val="ru-RU"/>
        </w:rPr>
        <w:t xml:space="preserve">) между Банком и Клиентом считается заключенным по факту акцепта Клиентом </w:t>
      </w:r>
      <w:r w:rsidRPr="00531C57">
        <w:rPr>
          <w:rFonts w:ascii="Times New Roman" w:hAnsi="Times New Roman" w:cs="Times New Roman"/>
          <w:lang w:val="ru-RU"/>
        </w:rPr>
        <w:t>условий</w:t>
      </w:r>
      <w:r w:rsidR="00BF02B0">
        <w:rPr>
          <w:rFonts w:ascii="Times New Roman" w:hAnsi="Times New Roman" w:cs="Times New Roman"/>
          <w:lang w:val="ru-RU"/>
        </w:rPr>
        <w:t xml:space="preserve"> настоящей</w:t>
      </w:r>
      <w:r w:rsidRPr="00531C57">
        <w:rPr>
          <w:rFonts w:ascii="Times New Roman" w:hAnsi="Times New Roman" w:cs="Times New Roman"/>
          <w:lang w:val="ru-RU"/>
        </w:rPr>
        <w:t xml:space="preserve"> </w:t>
      </w:r>
      <w:r w:rsidR="00B136C4" w:rsidRPr="00531C57">
        <w:rPr>
          <w:rFonts w:ascii="Times New Roman" w:hAnsi="Times New Roman" w:cs="Times New Roman"/>
          <w:lang w:val="ru-RU"/>
        </w:rPr>
        <w:t xml:space="preserve">публичной </w:t>
      </w:r>
      <w:r w:rsidR="00215A87" w:rsidRPr="00531C57">
        <w:rPr>
          <w:rFonts w:ascii="Times New Roman" w:hAnsi="Times New Roman" w:cs="Times New Roman"/>
          <w:lang w:val="ru-RU"/>
        </w:rPr>
        <w:t>оферты</w:t>
      </w:r>
      <w:r w:rsidR="00394EBD" w:rsidRPr="00531C57">
        <w:rPr>
          <w:rFonts w:ascii="Times New Roman" w:hAnsi="Times New Roman" w:cs="Times New Roman"/>
          <w:lang w:val="ru-RU"/>
        </w:rPr>
        <w:t>, а Банк и Клиент совместн</w:t>
      </w:r>
      <w:r w:rsidR="0038621D" w:rsidRPr="00531C57">
        <w:rPr>
          <w:rFonts w:ascii="Times New Roman" w:hAnsi="Times New Roman" w:cs="Times New Roman"/>
          <w:lang w:val="ru-RU"/>
        </w:rPr>
        <w:t xml:space="preserve">о </w:t>
      </w:r>
      <w:r w:rsidR="00B136C4" w:rsidRPr="00531C57">
        <w:rPr>
          <w:rFonts w:ascii="Times New Roman" w:hAnsi="Times New Roman" w:cs="Times New Roman"/>
          <w:lang w:val="ru-RU"/>
        </w:rPr>
        <w:t>–</w:t>
      </w:r>
      <w:r w:rsidR="0038621D" w:rsidRPr="00531C57">
        <w:rPr>
          <w:rFonts w:ascii="Times New Roman" w:hAnsi="Times New Roman" w:cs="Times New Roman"/>
          <w:lang w:val="ru-RU"/>
        </w:rPr>
        <w:t xml:space="preserve"> </w:t>
      </w:r>
      <w:r w:rsidR="00B136C4" w:rsidRPr="00531C57">
        <w:rPr>
          <w:rFonts w:ascii="Times New Roman" w:hAnsi="Times New Roman" w:cs="Times New Roman"/>
          <w:lang w:val="ru-RU"/>
        </w:rPr>
        <w:t>Сторонами Договора</w:t>
      </w:r>
      <w:r w:rsidR="00215A87" w:rsidRPr="00531C57">
        <w:rPr>
          <w:rFonts w:ascii="Times New Roman" w:hAnsi="Times New Roman" w:cs="Times New Roman"/>
          <w:lang w:val="ru-RU"/>
        </w:rPr>
        <w:t>.</w:t>
      </w:r>
      <w:proofErr w:type="gramEnd"/>
    </w:p>
    <w:p w:rsidR="008D14EB" w:rsidRPr="00531C57" w:rsidRDefault="004B7927" w:rsidP="002F7C97">
      <w:pPr>
        <w:pStyle w:val="Default"/>
        <w:tabs>
          <w:tab w:val="left" w:pos="567"/>
        </w:tabs>
        <w:spacing w:line="276" w:lineRule="auto"/>
        <w:ind w:firstLine="567"/>
        <w:jc w:val="both"/>
        <w:rPr>
          <w:rFonts w:ascii="Times New Roman" w:hAnsi="Times New Roman" w:cs="Times New Roman"/>
          <w:lang w:val="ru-RU"/>
        </w:rPr>
      </w:pPr>
      <w:r w:rsidRPr="00531C57">
        <w:rPr>
          <w:rFonts w:ascii="Times New Roman" w:hAnsi="Times New Roman" w:cs="Times New Roman"/>
          <w:lang w:val="ru-RU"/>
        </w:rPr>
        <w:t>А</w:t>
      </w:r>
      <w:r w:rsidR="00945834" w:rsidRPr="00531C57">
        <w:rPr>
          <w:rFonts w:ascii="Times New Roman" w:hAnsi="Times New Roman" w:cs="Times New Roman"/>
          <w:lang w:val="ru-RU"/>
        </w:rPr>
        <w:t xml:space="preserve">кцептом </w:t>
      </w:r>
      <w:r w:rsidR="00B136C4" w:rsidRPr="00531C57">
        <w:rPr>
          <w:rFonts w:ascii="Times New Roman" w:hAnsi="Times New Roman" w:cs="Times New Roman"/>
          <w:lang w:val="ru-RU"/>
        </w:rPr>
        <w:t>публичной оферты Банка</w:t>
      </w:r>
      <w:r w:rsidR="00945834" w:rsidRPr="00531C57">
        <w:rPr>
          <w:rFonts w:ascii="Times New Roman" w:hAnsi="Times New Roman" w:cs="Times New Roman"/>
          <w:lang w:val="ru-RU"/>
        </w:rPr>
        <w:t xml:space="preserve">, то есть согласием Клиента заключить </w:t>
      </w:r>
      <w:r w:rsidR="001E68F7" w:rsidRPr="00531C57">
        <w:rPr>
          <w:rFonts w:ascii="Times New Roman" w:hAnsi="Times New Roman" w:cs="Times New Roman"/>
          <w:lang w:val="ru-RU"/>
        </w:rPr>
        <w:t xml:space="preserve">настоящий </w:t>
      </w:r>
      <w:r w:rsidR="00945834" w:rsidRPr="00531C57">
        <w:rPr>
          <w:rFonts w:ascii="Times New Roman" w:hAnsi="Times New Roman" w:cs="Times New Roman"/>
          <w:lang w:val="ru-RU"/>
        </w:rPr>
        <w:t xml:space="preserve">Договор, является факт </w:t>
      </w:r>
      <w:r w:rsidR="008D14EB" w:rsidRPr="00531C57">
        <w:rPr>
          <w:rFonts w:ascii="Times New Roman" w:hAnsi="Times New Roman" w:cs="Times New Roman"/>
          <w:lang w:val="ru-RU"/>
        </w:rPr>
        <w:t>предоставления</w:t>
      </w:r>
      <w:r w:rsidR="00945834" w:rsidRPr="00531C57">
        <w:rPr>
          <w:rFonts w:ascii="Times New Roman" w:hAnsi="Times New Roman" w:cs="Times New Roman"/>
          <w:lang w:val="ru-RU"/>
        </w:rPr>
        <w:t xml:space="preserve"> Клиентом в Банк надлежащим образ</w:t>
      </w:r>
      <w:r w:rsidR="00AC2C88">
        <w:rPr>
          <w:rFonts w:ascii="Times New Roman" w:hAnsi="Times New Roman" w:cs="Times New Roman"/>
          <w:lang w:val="ru-RU"/>
        </w:rPr>
        <w:t>ом заполненного и подписанного з</w:t>
      </w:r>
      <w:r w:rsidR="00945834" w:rsidRPr="00531C57">
        <w:rPr>
          <w:rFonts w:ascii="Times New Roman" w:hAnsi="Times New Roman" w:cs="Times New Roman"/>
          <w:lang w:val="ru-RU"/>
        </w:rPr>
        <w:t xml:space="preserve">аявления на </w:t>
      </w:r>
      <w:r w:rsidR="00AC2C88">
        <w:rPr>
          <w:rFonts w:ascii="Times New Roman" w:hAnsi="Times New Roman" w:cs="Times New Roman"/>
          <w:lang w:val="ru-RU"/>
        </w:rPr>
        <w:t xml:space="preserve">регистрацию пользователя в Системе </w:t>
      </w:r>
      <w:r w:rsidR="002836BA">
        <w:rPr>
          <w:rFonts w:ascii="Times New Roman" w:hAnsi="Times New Roman" w:cs="Times New Roman"/>
          <w:lang w:val="ru-RU"/>
        </w:rPr>
        <w:t xml:space="preserve">Интернет </w:t>
      </w:r>
      <w:r w:rsidRPr="00531C57">
        <w:rPr>
          <w:rFonts w:ascii="Times New Roman" w:hAnsi="Times New Roman" w:cs="Times New Roman"/>
          <w:lang w:val="ru-RU"/>
        </w:rPr>
        <w:t xml:space="preserve">Банкинг (далее - </w:t>
      </w:r>
      <w:r w:rsidR="00AC2C88" w:rsidRPr="00AC2C88">
        <w:rPr>
          <w:rFonts w:ascii="Times New Roman" w:hAnsi="Times New Roman" w:cs="Times New Roman"/>
          <w:b/>
          <w:lang w:val="ru-RU"/>
        </w:rPr>
        <w:t>Заявление</w:t>
      </w:r>
      <w:r w:rsidRPr="00531C57">
        <w:rPr>
          <w:rFonts w:ascii="Times New Roman" w:hAnsi="Times New Roman" w:cs="Times New Roman"/>
          <w:lang w:val="ru-RU"/>
        </w:rPr>
        <w:t>)</w:t>
      </w:r>
      <w:r w:rsidR="001267FF" w:rsidRPr="00531C57">
        <w:rPr>
          <w:rFonts w:ascii="Times New Roman" w:hAnsi="Times New Roman" w:cs="Times New Roman"/>
          <w:lang w:val="ru-RU"/>
        </w:rPr>
        <w:t xml:space="preserve"> </w:t>
      </w:r>
      <w:r w:rsidR="00945834" w:rsidRPr="00531C57">
        <w:rPr>
          <w:rFonts w:ascii="Times New Roman" w:hAnsi="Times New Roman" w:cs="Times New Roman"/>
          <w:lang w:val="ru-RU"/>
        </w:rPr>
        <w:t>по форме Банка</w:t>
      </w:r>
      <w:r w:rsidR="001E68F7" w:rsidRPr="00531C57">
        <w:rPr>
          <w:rFonts w:ascii="Times New Roman" w:hAnsi="Times New Roman" w:cs="Times New Roman"/>
          <w:lang w:val="ru-RU"/>
        </w:rPr>
        <w:t>.</w:t>
      </w:r>
      <w:r w:rsidR="008D14EB" w:rsidRPr="00531C57">
        <w:rPr>
          <w:rFonts w:ascii="Times New Roman" w:hAnsi="Times New Roman" w:cs="Times New Roman"/>
          <w:lang w:val="ru-RU"/>
        </w:rPr>
        <w:t xml:space="preserve"> </w:t>
      </w:r>
    </w:p>
    <w:p w:rsidR="00945834" w:rsidRPr="00531C57" w:rsidRDefault="008D14EB" w:rsidP="002F7C97">
      <w:pPr>
        <w:pStyle w:val="Default"/>
        <w:tabs>
          <w:tab w:val="left" w:pos="567"/>
        </w:tabs>
        <w:spacing w:line="276" w:lineRule="auto"/>
        <w:ind w:firstLine="567"/>
        <w:jc w:val="both"/>
        <w:rPr>
          <w:rFonts w:ascii="Times New Roman" w:hAnsi="Times New Roman" w:cs="Times New Roman"/>
          <w:lang w:val="ru-RU"/>
        </w:rPr>
      </w:pPr>
      <w:r w:rsidRPr="00531C57">
        <w:rPr>
          <w:rFonts w:ascii="Times New Roman" w:hAnsi="Times New Roman" w:cs="Times New Roman"/>
          <w:lang w:val="ru-RU"/>
        </w:rPr>
        <w:t xml:space="preserve">Предоставление Клиентом Заявления </w:t>
      </w:r>
      <w:r w:rsidR="00AD3025" w:rsidRPr="00531C57">
        <w:rPr>
          <w:rFonts w:ascii="Times New Roman" w:hAnsi="Times New Roman" w:cs="Times New Roman"/>
          <w:lang w:val="ru-RU"/>
        </w:rPr>
        <w:t xml:space="preserve">на </w:t>
      </w:r>
      <w:r w:rsidR="00AD3025">
        <w:rPr>
          <w:rFonts w:ascii="Times New Roman" w:hAnsi="Times New Roman" w:cs="Times New Roman"/>
          <w:lang w:val="ru-RU"/>
        </w:rPr>
        <w:t xml:space="preserve">регистрацию пользователя в Системе Интернет </w:t>
      </w:r>
      <w:r w:rsidR="00AD3025" w:rsidRPr="00531C57">
        <w:rPr>
          <w:rFonts w:ascii="Times New Roman" w:hAnsi="Times New Roman" w:cs="Times New Roman"/>
          <w:lang w:val="ru-RU"/>
        </w:rPr>
        <w:t xml:space="preserve">Банкинг </w:t>
      </w:r>
      <w:r w:rsidRPr="00531C57">
        <w:rPr>
          <w:rFonts w:ascii="Times New Roman" w:hAnsi="Times New Roman" w:cs="Times New Roman"/>
          <w:lang w:val="ru-RU"/>
        </w:rPr>
        <w:t>также означает</w:t>
      </w:r>
      <w:r w:rsidR="001B2398">
        <w:rPr>
          <w:rFonts w:ascii="Times New Roman" w:hAnsi="Times New Roman" w:cs="Times New Roman"/>
          <w:lang w:val="ru-RU"/>
        </w:rPr>
        <w:t xml:space="preserve">, что Клиент прочитал </w:t>
      </w:r>
      <w:proofErr w:type="gramStart"/>
      <w:r w:rsidR="001B2398">
        <w:rPr>
          <w:rFonts w:ascii="Times New Roman" w:hAnsi="Times New Roman" w:cs="Times New Roman"/>
          <w:lang w:val="ru-RU"/>
        </w:rPr>
        <w:t>и</w:t>
      </w:r>
      <w:proofErr w:type="gramEnd"/>
      <w:r w:rsidRPr="00531C57">
        <w:rPr>
          <w:rFonts w:ascii="Times New Roman" w:hAnsi="Times New Roman" w:cs="Times New Roman"/>
          <w:lang w:val="ru-RU"/>
        </w:rPr>
        <w:t xml:space="preserve"> безусловно соглас</w:t>
      </w:r>
      <w:r w:rsidR="001B2398">
        <w:rPr>
          <w:rFonts w:ascii="Times New Roman" w:hAnsi="Times New Roman" w:cs="Times New Roman"/>
          <w:lang w:val="ru-RU"/>
        </w:rPr>
        <w:t xml:space="preserve">ен </w:t>
      </w:r>
      <w:r w:rsidRPr="00531C57">
        <w:rPr>
          <w:rFonts w:ascii="Times New Roman" w:hAnsi="Times New Roman" w:cs="Times New Roman"/>
          <w:lang w:val="ru-RU"/>
        </w:rPr>
        <w:t xml:space="preserve">с условиями Договора, </w:t>
      </w:r>
      <w:r w:rsidR="00287C04" w:rsidRPr="00531C57">
        <w:rPr>
          <w:rFonts w:ascii="Times New Roman" w:hAnsi="Times New Roman" w:cs="Times New Roman"/>
          <w:lang w:val="ru-RU"/>
        </w:rPr>
        <w:t xml:space="preserve">приложениями к </w:t>
      </w:r>
      <w:r w:rsidR="00B136C4" w:rsidRPr="00531C57">
        <w:rPr>
          <w:rFonts w:ascii="Times New Roman" w:hAnsi="Times New Roman" w:cs="Times New Roman"/>
          <w:lang w:val="ru-RU"/>
        </w:rPr>
        <w:t>Договору</w:t>
      </w:r>
      <w:r w:rsidR="00287C04" w:rsidRPr="00531C57">
        <w:rPr>
          <w:rFonts w:ascii="Times New Roman" w:hAnsi="Times New Roman" w:cs="Times New Roman"/>
          <w:lang w:val="ru-RU"/>
        </w:rPr>
        <w:t xml:space="preserve"> и</w:t>
      </w:r>
      <w:r w:rsidRPr="00531C57">
        <w:rPr>
          <w:rFonts w:ascii="Times New Roman" w:hAnsi="Times New Roman" w:cs="Times New Roman"/>
          <w:lang w:val="ru-RU"/>
        </w:rPr>
        <w:t xml:space="preserve"> установленными</w:t>
      </w:r>
      <w:r w:rsidR="00287C04" w:rsidRPr="00531C57">
        <w:rPr>
          <w:rFonts w:ascii="Times New Roman" w:hAnsi="Times New Roman" w:cs="Times New Roman"/>
          <w:lang w:val="ru-RU"/>
        </w:rPr>
        <w:t xml:space="preserve"> Тарифами Банка</w:t>
      </w:r>
      <w:r w:rsidR="00945834" w:rsidRPr="00531C57">
        <w:rPr>
          <w:rFonts w:ascii="Times New Roman" w:hAnsi="Times New Roman" w:cs="Times New Roman"/>
          <w:lang w:val="ru-RU"/>
        </w:rPr>
        <w:t xml:space="preserve">. </w:t>
      </w:r>
    </w:p>
    <w:p w:rsidR="00D674FF" w:rsidRPr="009E2CB1" w:rsidRDefault="00D674FF" w:rsidP="002F7C97">
      <w:pPr>
        <w:pStyle w:val="Default"/>
        <w:tabs>
          <w:tab w:val="left" w:pos="567"/>
        </w:tabs>
        <w:spacing w:line="276" w:lineRule="auto"/>
        <w:ind w:firstLine="567"/>
        <w:jc w:val="both"/>
        <w:rPr>
          <w:rFonts w:ascii="Times New Roman" w:hAnsi="Times New Roman" w:cs="Times New Roman"/>
          <w:lang w:val="ru-RU"/>
        </w:rPr>
      </w:pPr>
      <w:r w:rsidRPr="00531C57">
        <w:rPr>
          <w:rFonts w:ascii="Times New Roman" w:hAnsi="Times New Roman" w:cs="Times New Roman"/>
          <w:lang w:val="ru-RU"/>
        </w:rPr>
        <w:t xml:space="preserve">Условия Договора составлены и регулируются в соответствии с действующим законодательством Республики Узбекистан, включая законы, подзаконные акты, нормативные </w:t>
      </w:r>
      <w:r w:rsidRPr="009E2CB1">
        <w:rPr>
          <w:rFonts w:ascii="Times New Roman" w:hAnsi="Times New Roman" w:cs="Times New Roman"/>
          <w:lang w:val="ru-RU"/>
        </w:rPr>
        <w:t xml:space="preserve">акты Центрального Банка Республики Узбекистан и иных </w:t>
      </w:r>
      <w:r w:rsidR="00217A8C">
        <w:rPr>
          <w:rFonts w:ascii="Times New Roman" w:hAnsi="Times New Roman" w:cs="Times New Roman"/>
          <w:lang w:val="ru-RU"/>
        </w:rPr>
        <w:t xml:space="preserve">государственных органов (далее </w:t>
      </w:r>
      <w:r w:rsidRPr="00217A8C">
        <w:rPr>
          <w:rFonts w:ascii="Times New Roman" w:hAnsi="Times New Roman" w:cs="Times New Roman"/>
          <w:b/>
          <w:lang w:val="ru-RU"/>
        </w:rPr>
        <w:t>Законодательство</w:t>
      </w:r>
      <w:r w:rsidRPr="009E2CB1">
        <w:rPr>
          <w:rFonts w:ascii="Times New Roman" w:hAnsi="Times New Roman" w:cs="Times New Roman"/>
          <w:lang w:val="ru-RU"/>
        </w:rPr>
        <w:t>) и обычаями делового оборота Банка.</w:t>
      </w:r>
    </w:p>
    <w:p w:rsidR="00193949" w:rsidRPr="00531C57" w:rsidRDefault="00A018E9" w:rsidP="002F7C97">
      <w:pPr>
        <w:pStyle w:val="Default"/>
        <w:tabs>
          <w:tab w:val="left" w:pos="567"/>
        </w:tabs>
        <w:spacing w:line="276" w:lineRule="auto"/>
        <w:ind w:firstLine="567"/>
        <w:jc w:val="both"/>
        <w:rPr>
          <w:rFonts w:ascii="Times New Roman" w:hAnsi="Times New Roman" w:cs="Times New Roman"/>
          <w:lang w:val="ru-RU"/>
        </w:rPr>
      </w:pPr>
      <w:r w:rsidRPr="009E2CB1">
        <w:rPr>
          <w:rFonts w:ascii="Times New Roman" w:hAnsi="Times New Roman" w:cs="Times New Roman"/>
          <w:lang w:val="ru-RU"/>
        </w:rPr>
        <w:t>Определенные</w:t>
      </w:r>
      <w:r w:rsidR="00193949" w:rsidRPr="009E2CB1">
        <w:rPr>
          <w:rFonts w:ascii="Times New Roman" w:hAnsi="Times New Roman" w:cs="Times New Roman"/>
          <w:lang w:val="ru-RU"/>
        </w:rPr>
        <w:t xml:space="preserve"> банковские услуги наряду с настоящим Договором регулируются отдельными договорами и условиями, при  этом при возникновении разногласий, превалирующими являются отдельные условия и договора.</w:t>
      </w:r>
    </w:p>
    <w:p w:rsidR="00F1483A" w:rsidRPr="00531C57" w:rsidRDefault="00F1483A" w:rsidP="00D113FE">
      <w:pPr>
        <w:pStyle w:val="Default"/>
        <w:tabs>
          <w:tab w:val="left" w:pos="567"/>
        </w:tabs>
        <w:ind w:firstLine="567"/>
        <w:jc w:val="both"/>
        <w:rPr>
          <w:rFonts w:ascii="Times New Roman" w:hAnsi="Times New Roman" w:cs="Times New Roman"/>
          <w:lang w:val="ru-RU"/>
        </w:rPr>
      </w:pPr>
    </w:p>
    <w:p w:rsidR="00F1483A" w:rsidRPr="00531C57" w:rsidRDefault="002C53C0" w:rsidP="00531C57">
      <w:pPr>
        <w:pStyle w:val="Default"/>
        <w:numPr>
          <w:ilvl w:val="0"/>
          <w:numId w:val="14"/>
        </w:numPr>
        <w:tabs>
          <w:tab w:val="left" w:pos="567"/>
        </w:tabs>
        <w:jc w:val="center"/>
        <w:rPr>
          <w:rFonts w:ascii="Times New Roman" w:hAnsi="Times New Roman" w:cs="Times New Roman"/>
          <w:b/>
          <w:lang w:val="ru-RU"/>
        </w:rPr>
      </w:pPr>
      <w:r w:rsidRPr="00531C57">
        <w:rPr>
          <w:rFonts w:ascii="Times New Roman" w:hAnsi="Times New Roman" w:cs="Times New Roman"/>
          <w:b/>
          <w:lang w:val="ru-RU"/>
        </w:rPr>
        <w:t>ТЕРМИНЫ И ОПРЕД</w:t>
      </w:r>
      <w:r w:rsidR="00B67986" w:rsidRPr="00531C57">
        <w:rPr>
          <w:rFonts w:ascii="Times New Roman" w:hAnsi="Times New Roman" w:cs="Times New Roman"/>
          <w:b/>
          <w:lang w:val="ru-RU"/>
        </w:rPr>
        <w:t>ЕЛЕН</w:t>
      </w:r>
      <w:r w:rsidRPr="00531C57">
        <w:rPr>
          <w:rFonts w:ascii="Times New Roman" w:hAnsi="Times New Roman" w:cs="Times New Roman"/>
          <w:b/>
          <w:lang w:val="ru-RU"/>
        </w:rPr>
        <w:t>ИЯ</w:t>
      </w:r>
    </w:p>
    <w:p w:rsidR="009C167B" w:rsidRDefault="009C167B" w:rsidP="00D113FE">
      <w:pPr>
        <w:pStyle w:val="Default"/>
        <w:tabs>
          <w:tab w:val="left" w:pos="567"/>
        </w:tabs>
        <w:jc w:val="both"/>
        <w:rPr>
          <w:rFonts w:ascii="Times New Roman" w:hAnsi="Times New Roman" w:cs="Times New Roman"/>
          <w:lang w:val="ru-RU"/>
        </w:rPr>
      </w:pPr>
    </w:p>
    <w:p w:rsidR="005F7E0E" w:rsidRDefault="00AC53D0" w:rsidP="002E704E">
      <w:pPr>
        <w:pStyle w:val="Default"/>
        <w:tabs>
          <w:tab w:val="left" w:pos="567"/>
        </w:tabs>
        <w:spacing w:line="276" w:lineRule="auto"/>
        <w:jc w:val="both"/>
        <w:rPr>
          <w:rFonts w:ascii="Times New Roman" w:hAnsi="Times New Roman" w:cs="Times New Roman"/>
          <w:lang w:val="ru-RU"/>
        </w:rPr>
      </w:pPr>
      <w:r>
        <w:rPr>
          <w:rFonts w:ascii="Times New Roman" w:hAnsi="Times New Roman" w:cs="Times New Roman"/>
          <w:b/>
          <w:lang w:val="ru-RU"/>
        </w:rPr>
        <w:t xml:space="preserve">Банк – </w:t>
      </w:r>
      <w:r>
        <w:rPr>
          <w:rFonts w:ascii="Times New Roman" w:hAnsi="Times New Roman" w:cs="Times New Roman"/>
          <w:lang w:val="ru-RU"/>
        </w:rPr>
        <w:t>Головной офис и филиалы АО «КДБ Банк Узбекистан».</w:t>
      </w:r>
    </w:p>
    <w:p w:rsidR="00AC53D0" w:rsidRDefault="00AC53D0" w:rsidP="002E704E">
      <w:pPr>
        <w:pStyle w:val="Default"/>
        <w:tabs>
          <w:tab w:val="left" w:pos="567"/>
        </w:tabs>
        <w:spacing w:line="276" w:lineRule="auto"/>
        <w:jc w:val="both"/>
        <w:rPr>
          <w:rFonts w:ascii="Times New Roman" w:hAnsi="Times New Roman" w:cs="Times New Roman"/>
          <w:lang w:val="ru-RU"/>
        </w:rPr>
      </w:pPr>
      <w:r w:rsidRPr="00AC53D0">
        <w:rPr>
          <w:rFonts w:ascii="Times New Roman" w:hAnsi="Times New Roman" w:cs="Times New Roman"/>
          <w:b/>
          <w:lang w:val="ru-RU"/>
        </w:rPr>
        <w:t>Договор банковского счета</w:t>
      </w:r>
      <w:r>
        <w:rPr>
          <w:rFonts w:ascii="Times New Roman" w:hAnsi="Times New Roman" w:cs="Times New Roman"/>
          <w:lang w:val="ru-RU"/>
        </w:rPr>
        <w:t xml:space="preserve"> – договор, регулирующий взаимоотношения между Банком и Клиентом при осуществлении Клиентом операций по счету (текущему (расчетному) счету, включая специальный счет, ссудный счет, депозит до востребования, и т.д.).</w:t>
      </w:r>
    </w:p>
    <w:p w:rsidR="00635137" w:rsidRPr="005136E0" w:rsidRDefault="00684F43" w:rsidP="00635137">
      <w:pPr>
        <w:pStyle w:val="Default"/>
        <w:tabs>
          <w:tab w:val="left" w:pos="567"/>
        </w:tabs>
        <w:spacing w:line="276" w:lineRule="auto"/>
        <w:jc w:val="both"/>
        <w:rPr>
          <w:rFonts w:ascii="Times New Roman" w:hAnsi="Times New Roman" w:cs="Times New Roman"/>
          <w:lang w:val="ru-RU"/>
        </w:rPr>
      </w:pPr>
      <w:r>
        <w:rPr>
          <w:rFonts w:ascii="Times New Roman" w:hAnsi="Times New Roman" w:cs="Times New Roman"/>
          <w:b/>
          <w:lang w:val="ru-RU"/>
        </w:rPr>
        <w:t>Л</w:t>
      </w:r>
      <w:r w:rsidRPr="00531C57">
        <w:rPr>
          <w:rFonts w:ascii="Times New Roman" w:hAnsi="Times New Roman" w:cs="Times New Roman"/>
          <w:b/>
          <w:lang w:val="ru-RU"/>
        </w:rPr>
        <w:t>огин</w:t>
      </w:r>
      <w:r>
        <w:rPr>
          <w:rFonts w:ascii="Times New Roman" w:hAnsi="Times New Roman" w:cs="Times New Roman"/>
          <w:b/>
          <w:lang w:val="ru-RU"/>
        </w:rPr>
        <w:t xml:space="preserve"> </w:t>
      </w:r>
      <w:r w:rsidR="00635137" w:rsidRPr="005136E0">
        <w:rPr>
          <w:rFonts w:ascii="Times New Roman" w:hAnsi="Times New Roman" w:cs="Times New Roman"/>
          <w:b/>
          <w:lang w:val="ru-RU"/>
        </w:rPr>
        <w:t>(</w:t>
      </w:r>
      <w:r w:rsidRPr="005136E0">
        <w:rPr>
          <w:rFonts w:ascii="Times New Roman" w:hAnsi="Times New Roman" w:cs="Times New Roman"/>
          <w:b/>
          <w:lang w:val="ru-RU"/>
        </w:rPr>
        <w:t>Имя Пользователя</w:t>
      </w:r>
      <w:r w:rsidR="00635137" w:rsidRPr="005136E0">
        <w:rPr>
          <w:rFonts w:ascii="Times New Roman" w:hAnsi="Times New Roman" w:cs="Times New Roman"/>
          <w:b/>
          <w:lang w:val="ru-RU"/>
        </w:rPr>
        <w:t>)</w:t>
      </w:r>
      <w:r w:rsidR="00635137" w:rsidRPr="005136E0">
        <w:rPr>
          <w:rFonts w:ascii="Times New Roman" w:hAnsi="Times New Roman" w:cs="Times New Roman"/>
          <w:lang w:val="ru-RU"/>
        </w:rPr>
        <w:t xml:space="preserve"> – избираемый Клиентом при регистрации в Системе Интернет Банкинг набор буквенно-цифровых символов, однозначно идентифицирующей Клиента в Системе Интернет Банкинг. </w:t>
      </w:r>
    </w:p>
    <w:p w:rsidR="00635137" w:rsidRDefault="00635137" w:rsidP="00635137">
      <w:pPr>
        <w:autoSpaceDE w:val="0"/>
        <w:autoSpaceDN w:val="0"/>
        <w:adjustRightInd w:val="0"/>
        <w:spacing w:after="0" w:line="276" w:lineRule="auto"/>
        <w:jc w:val="both"/>
        <w:rPr>
          <w:rFonts w:ascii="Times New Roman" w:hAnsi="Times New Roman" w:cs="Times New Roman"/>
          <w:color w:val="000000"/>
          <w:sz w:val="24"/>
          <w:szCs w:val="24"/>
        </w:rPr>
      </w:pPr>
      <w:r w:rsidRPr="005136E0">
        <w:rPr>
          <w:rFonts w:ascii="Times New Roman" w:hAnsi="Times New Roman" w:cs="Times New Roman"/>
          <w:b/>
          <w:color w:val="000000"/>
          <w:sz w:val="24"/>
          <w:szCs w:val="24"/>
        </w:rPr>
        <w:t>Исполнитель</w:t>
      </w:r>
      <w:r w:rsidRPr="005136E0">
        <w:rPr>
          <w:rFonts w:ascii="Times New Roman" w:hAnsi="Times New Roman" w:cs="Times New Roman"/>
          <w:color w:val="000000"/>
          <w:sz w:val="24"/>
          <w:szCs w:val="24"/>
        </w:rPr>
        <w:t xml:space="preserve"> – Пользователь, имеющий доступ к Системе для просмотра информации, создания ЭД/ЭПД и отправки их на подпись </w:t>
      </w:r>
      <w:r w:rsidR="00C10025" w:rsidRPr="005136E0">
        <w:rPr>
          <w:rFonts w:ascii="Times New Roman" w:hAnsi="Times New Roman" w:cs="Times New Roman"/>
          <w:color w:val="000000"/>
          <w:sz w:val="24"/>
          <w:szCs w:val="24"/>
        </w:rPr>
        <w:t xml:space="preserve">1-му </w:t>
      </w:r>
      <w:proofErr w:type="spellStart"/>
      <w:r w:rsidRPr="005136E0">
        <w:rPr>
          <w:rFonts w:ascii="Times New Roman" w:hAnsi="Times New Roman" w:cs="Times New Roman"/>
          <w:color w:val="000000"/>
          <w:sz w:val="24"/>
          <w:szCs w:val="24"/>
        </w:rPr>
        <w:t>Авторизатору</w:t>
      </w:r>
      <w:proofErr w:type="spellEnd"/>
      <w:r w:rsidRPr="005136E0">
        <w:rPr>
          <w:rFonts w:ascii="Times New Roman" w:hAnsi="Times New Roman" w:cs="Times New Roman"/>
          <w:color w:val="000000"/>
          <w:sz w:val="24"/>
          <w:szCs w:val="24"/>
        </w:rPr>
        <w:t>.</w:t>
      </w:r>
    </w:p>
    <w:p w:rsidR="00635137" w:rsidRPr="00AC53D0" w:rsidRDefault="00635137" w:rsidP="00635137">
      <w:pPr>
        <w:pStyle w:val="Default"/>
        <w:tabs>
          <w:tab w:val="left" w:pos="567"/>
        </w:tabs>
        <w:spacing w:line="276" w:lineRule="auto"/>
        <w:jc w:val="both"/>
        <w:rPr>
          <w:rFonts w:ascii="Times New Roman" w:hAnsi="Times New Roman" w:cs="Times New Roman"/>
          <w:lang w:val="ru-RU"/>
        </w:rPr>
      </w:pPr>
      <w:r w:rsidRPr="00AC53D0">
        <w:rPr>
          <w:rFonts w:ascii="Times New Roman" w:hAnsi="Times New Roman" w:cs="Times New Roman"/>
          <w:b/>
          <w:lang w:val="ru-RU"/>
        </w:rPr>
        <w:t>Клиент</w:t>
      </w:r>
      <w:r>
        <w:rPr>
          <w:rFonts w:ascii="Times New Roman" w:hAnsi="Times New Roman" w:cs="Times New Roman"/>
          <w:lang w:val="ru-RU"/>
        </w:rPr>
        <w:t xml:space="preserve"> -  юридическое лицо или индивидуальный предприниматель, заключивше</w:t>
      </w:r>
      <w:proofErr w:type="gramStart"/>
      <w:r>
        <w:rPr>
          <w:rFonts w:ascii="Times New Roman" w:hAnsi="Times New Roman" w:cs="Times New Roman"/>
          <w:lang w:val="ru-RU"/>
        </w:rPr>
        <w:t>е(</w:t>
      </w:r>
      <w:proofErr w:type="spellStart"/>
      <w:proofErr w:type="gramEnd"/>
      <w:r>
        <w:rPr>
          <w:rFonts w:ascii="Times New Roman" w:hAnsi="Times New Roman" w:cs="Times New Roman"/>
          <w:lang w:val="ru-RU"/>
        </w:rPr>
        <w:t>ий</w:t>
      </w:r>
      <w:proofErr w:type="spellEnd"/>
      <w:r>
        <w:rPr>
          <w:rFonts w:ascii="Times New Roman" w:hAnsi="Times New Roman" w:cs="Times New Roman"/>
          <w:lang w:val="ru-RU"/>
        </w:rPr>
        <w:t xml:space="preserve">) с Банком Договор банковского счета и совершивший акцепт условий настоящей </w:t>
      </w:r>
      <w:r w:rsidR="003A640D">
        <w:rPr>
          <w:rFonts w:ascii="Times New Roman" w:hAnsi="Times New Roman" w:cs="Times New Roman"/>
          <w:lang w:val="ru-RU"/>
        </w:rPr>
        <w:t xml:space="preserve">публичной </w:t>
      </w:r>
      <w:r>
        <w:rPr>
          <w:rFonts w:ascii="Times New Roman" w:hAnsi="Times New Roman" w:cs="Times New Roman"/>
          <w:lang w:val="ru-RU"/>
        </w:rPr>
        <w:t xml:space="preserve">оферты.  </w:t>
      </w:r>
    </w:p>
    <w:p w:rsidR="00635137" w:rsidRPr="000A332E" w:rsidRDefault="00635137" w:rsidP="00AA41DE">
      <w:pPr>
        <w:autoSpaceDE w:val="0"/>
        <w:autoSpaceDN w:val="0"/>
        <w:adjustRightInd w:val="0"/>
        <w:spacing w:after="0" w:line="276" w:lineRule="auto"/>
        <w:jc w:val="both"/>
        <w:rPr>
          <w:rFonts w:ascii="Times New Roman" w:hAnsi="Times New Roman" w:cs="Times New Roman"/>
          <w:color w:val="000000"/>
          <w:sz w:val="24"/>
          <w:szCs w:val="24"/>
        </w:rPr>
      </w:pPr>
      <w:r w:rsidRPr="00B55D60">
        <w:rPr>
          <w:rFonts w:ascii="Times New Roman" w:hAnsi="Times New Roman" w:cs="Times New Roman"/>
          <w:b/>
          <w:color w:val="000000"/>
          <w:sz w:val="24"/>
          <w:szCs w:val="24"/>
        </w:rPr>
        <w:lastRenderedPageBreak/>
        <w:t>Компрометация</w:t>
      </w:r>
      <w:r>
        <w:rPr>
          <w:rFonts w:ascii="Times New Roman" w:hAnsi="Times New Roman" w:cs="Times New Roman"/>
          <w:color w:val="000000"/>
          <w:sz w:val="24"/>
          <w:szCs w:val="24"/>
        </w:rPr>
        <w:t xml:space="preserve"> (</w:t>
      </w:r>
      <w:r w:rsidR="00684F43">
        <w:rPr>
          <w:rFonts w:ascii="Times New Roman" w:hAnsi="Times New Roman" w:cs="Times New Roman"/>
          <w:color w:val="000000"/>
          <w:sz w:val="24"/>
          <w:szCs w:val="24"/>
        </w:rPr>
        <w:t>Л</w:t>
      </w:r>
      <w:r>
        <w:rPr>
          <w:rFonts w:ascii="Times New Roman" w:hAnsi="Times New Roman" w:cs="Times New Roman"/>
          <w:color w:val="000000"/>
          <w:sz w:val="24"/>
          <w:szCs w:val="24"/>
        </w:rPr>
        <w:t xml:space="preserve">огина, </w:t>
      </w:r>
      <w:r w:rsidR="00684F43">
        <w:rPr>
          <w:rFonts w:ascii="Times New Roman" w:hAnsi="Times New Roman" w:cs="Times New Roman"/>
          <w:color w:val="000000"/>
          <w:sz w:val="24"/>
          <w:szCs w:val="24"/>
        </w:rPr>
        <w:t>П</w:t>
      </w:r>
      <w:r>
        <w:rPr>
          <w:rFonts w:ascii="Times New Roman" w:hAnsi="Times New Roman" w:cs="Times New Roman"/>
          <w:color w:val="000000"/>
          <w:sz w:val="24"/>
          <w:szCs w:val="24"/>
        </w:rPr>
        <w:t xml:space="preserve">ароля и/или устройства </w:t>
      </w:r>
      <w:r>
        <w:rPr>
          <w:rFonts w:ascii="Times New Roman" w:hAnsi="Times New Roman" w:cs="Times New Roman"/>
          <w:color w:val="000000"/>
          <w:sz w:val="24"/>
          <w:szCs w:val="24"/>
          <w:lang w:val="en-US"/>
        </w:rPr>
        <w:t>OTP</w:t>
      </w:r>
      <w:r w:rsidRPr="00C70A40">
        <w:rPr>
          <w:rFonts w:ascii="Times New Roman" w:hAnsi="Times New Roman" w:cs="Times New Roman"/>
          <w:color w:val="000000"/>
          <w:sz w:val="24"/>
          <w:szCs w:val="24"/>
        </w:rPr>
        <w:t>)</w:t>
      </w:r>
      <w:r>
        <w:rPr>
          <w:rFonts w:ascii="Times New Roman" w:hAnsi="Times New Roman" w:cs="Times New Roman"/>
          <w:color w:val="000000"/>
          <w:sz w:val="24"/>
          <w:szCs w:val="24"/>
        </w:rPr>
        <w:t xml:space="preserve"> – утрата доверия к тому, что используемый </w:t>
      </w:r>
      <w:r w:rsidR="00684F43">
        <w:rPr>
          <w:rFonts w:ascii="Times New Roman" w:hAnsi="Times New Roman" w:cs="Times New Roman"/>
          <w:color w:val="000000"/>
          <w:sz w:val="24"/>
          <w:szCs w:val="24"/>
        </w:rPr>
        <w:t>Логин, П</w:t>
      </w:r>
      <w:r>
        <w:rPr>
          <w:rFonts w:ascii="Times New Roman" w:hAnsi="Times New Roman" w:cs="Times New Roman"/>
          <w:color w:val="000000"/>
          <w:sz w:val="24"/>
          <w:szCs w:val="24"/>
        </w:rPr>
        <w:t xml:space="preserve">ароль и/или устройство </w:t>
      </w:r>
      <w:r>
        <w:rPr>
          <w:rFonts w:ascii="Times New Roman" w:hAnsi="Times New Roman" w:cs="Times New Roman"/>
          <w:color w:val="000000"/>
          <w:sz w:val="24"/>
          <w:szCs w:val="24"/>
          <w:lang w:val="en-US"/>
        </w:rPr>
        <w:t>OTP</w:t>
      </w:r>
      <w:r>
        <w:rPr>
          <w:rFonts w:ascii="Times New Roman" w:hAnsi="Times New Roman" w:cs="Times New Roman"/>
          <w:color w:val="000000"/>
          <w:sz w:val="24"/>
          <w:szCs w:val="24"/>
        </w:rPr>
        <w:t xml:space="preserve"> обеспечивают безопасность и </w:t>
      </w:r>
      <w:r w:rsidRPr="000A332E">
        <w:rPr>
          <w:rFonts w:ascii="Times New Roman" w:hAnsi="Times New Roman" w:cs="Times New Roman"/>
          <w:color w:val="000000"/>
          <w:sz w:val="24"/>
          <w:szCs w:val="24"/>
        </w:rPr>
        <w:t xml:space="preserve">конфиденциальность информации.  </w:t>
      </w:r>
    </w:p>
    <w:p w:rsidR="00F82CCA" w:rsidRPr="000A332E" w:rsidRDefault="00F82CCA" w:rsidP="00F82CCA">
      <w:pPr>
        <w:autoSpaceDE w:val="0"/>
        <w:autoSpaceDN w:val="0"/>
        <w:adjustRightInd w:val="0"/>
        <w:spacing w:after="0" w:line="276" w:lineRule="auto"/>
        <w:jc w:val="both"/>
        <w:rPr>
          <w:rFonts w:ascii="Times New Roman" w:hAnsi="Times New Roman" w:cs="Times New Roman"/>
          <w:color w:val="000000"/>
          <w:sz w:val="24"/>
          <w:szCs w:val="24"/>
        </w:rPr>
      </w:pPr>
      <w:r w:rsidRPr="000A332E">
        <w:rPr>
          <w:rFonts w:ascii="Times New Roman" w:hAnsi="Times New Roman" w:cs="Times New Roman"/>
          <w:b/>
          <w:color w:val="000000"/>
          <w:sz w:val="24"/>
          <w:szCs w:val="24"/>
        </w:rPr>
        <w:t xml:space="preserve">Контактные данные для </w:t>
      </w:r>
      <w:r w:rsidRPr="000A332E">
        <w:rPr>
          <w:rFonts w:ascii="Times New Roman" w:hAnsi="Times New Roman" w:cs="Times New Roman"/>
          <w:b/>
          <w:color w:val="000000"/>
          <w:sz w:val="24"/>
          <w:szCs w:val="24"/>
          <w:lang w:val="en-US"/>
        </w:rPr>
        <w:t>Call</w:t>
      </w:r>
      <w:r w:rsidRPr="000A332E">
        <w:rPr>
          <w:rFonts w:ascii="Times New Roman" w:hAnsi="Times New Roman" w:cs="Times New Roman"/>
          <w:b/>
          <w:color w:val="000000"/>
          <w:sz w:val="24"/>
          <w:szCs w:val="24"/>
        </w:rPr>
        <w:t>-</w:t>
      </w:r>
      <w:r w:rsidRPr="000A332E">
        <w:rPr>
          <w:rFonts w:ascii="Times New Roman" w:hAnsi="Times New Roman" w:cs="Times New Roman"/>
          <w:b/>
          <w:color w:val="000000"/>
          <w:sz w:val="24"/>
          <w:szCs w:val="24"/>
          <w:lang w:val="en-US"/>
        </w:rPr>
        <w:t>Back</w:t>
      </w:r>
      <w:r w:rsidRPr="000A332E">
        <w:rPr>
          <w:rFonts w:ascii="Times New Roman" w:hAnsi="Times New Roman" w:cs="Times New Roman"/>
          <w:b/>
          <w:color w:val="000000"/>
          <w:sz w:val="24"/>
          <w:szCs w:val="24"/>
        </w:rPr>
        <w:t xml:space="preserve"> Авторизации</w:t>
      </w:r>
      <w:r w:rsidRPr="000A332E">
        <w:rPr>
          <w:rFonts w:ascii="Times New Roman" w:hAnsi="Times New Roman" w:cs="Times New Roman"/>
          <w:color w:val="000000"/>
          <w:sz w:val="24"/>
          <w:szCs w:val="24"/>
        </w:rPr>
        <w:t xml:space="preserve"> – перечень Контактных Лиц и номеров телефонов для осуществления процедуры</w:t>
      </w:r>
      <w:r w:rsidRPr="000A332E">
        <w:rPr>
          <w:rFonts w:ascii="Times New Roman" w:hAnsi="Times New Roman" w:cs="Times New Roman"/>
          <w:b/>
          <w:color w:val="000000"/>
          <w:sz w:val="24"/>
          <w:szCs w:val="24"/>
        </w:rPr>
        <w:t xml:space="preserve"> </w:t>
      </w:r>
      <w:r w:rsidRPr="000A332E">
        <w:rPr>
          <w:rFonts w:ascii="Times New Roman" w:hAnsi="Times New Roman" w:cs="Times New Roman"/>
          <w:color w:val="000000"/>
          <w:sz w:val="24"/>
          <w:szCs w:val="24"/>
          <w:lang w:val="en-US"/>
        </w:rPr>
        <w:t>Call</w:t>
      </w:r>
      <w:r w:rsidRPr="000A332E">
        <w:rPr>
          <w:rFonts w:ascii="Times New Roman" w:hAnsi="Times New Roman" w:cs="Times New Roman"/>
          <w:color w:val="000000"/>
          <w:sz w:val="24"/>
          <w:szCs w:val="24"/>
        </w:rPr>
        <w:t>-</w:t>
      </w:r>
      <w:r w:rsidRPr="000A332E">
        <w:rPr>
          <w:rFonts w:ascii="Times New Roman" w:hAnsi="Times New Roman" w:cs="Times New Roman"/>
          <w:color w:val="000000"/>
          <w:sz w:val="24"/>
          <w:szCs w:val="24"/>
          <w:lang w:val="en-US"/>
        </w:rPr>
        <w:t>Back</w:t>
      </w:r>
      <w:r w:rsidRPr="000A332E">
        <w:rPr>
          <w:rFonts w:ascii="Times New Roman" w:hAnsi="Times New Roman" w:cs="Times New Roman"/>
          <w:color w:val="000000"/>
          <w:sz w:val="24"/>
          <w:szCs w:val="24"/>
        </w:rPr>
        <w:t xml:space="preserve"> Авторизации (Приложение № 2 к договору об оказании услуг дистанционного банковского обслуживания «Интернет Банкинг </w:t>
      </w:r>
      <w:proofErr w:type="spellStart"/>
      <w:r w:rsidRPr="000A332E">
        <w:rPr>
          <w:rFonts w:ascii="Times New Roman" w:hAnsi="Times New Roman" w:cs="Times New Roman"/>
          <w:color w:val="000000"/>
          <w:sz w:val="24"/>
          <w:szCs w:val="24"/>
        </w:rPr>
        <w:t>iDBA</w:t>
      </w:r>
      <w:proofErr w:type="spellEnd"/>
      <w:r w:rsidRPr="000A332E">
        <w:rPr>
          <w:rFonts w:ascii="Times New Roman" w:hAnsi="Times New Roman" w:cs="Times New Roman"/>
          <w:color w:val="000000"/>
          <w:sz w:val="24"/>
          <w:szCs w:val="24"/>
        </w:rPr>
        <w:t>» для юридических лиц и индивидуальных предпринимателей – Публичная оферта).</w:t>
      </w:r>
    </w:p>
    <w:p w:rsidR="00DD073A" w:rsidRPr="000A332E" w:rsidRDefault="001D735D" w:rsidP="00AA41DE">
      <w:pPr>
        <w:pStyle w:val="Default"/>
        <w:tabs>
          <w:tab w:val="left" w:pos="567"/>
        </w:tabs>
        <w:spacing w:line="276" w:lineRule="auto"/>
        <w:jc w:val="both"/>
        <w:rPr>
          <w:rFonts w:ascii="Times New Roman" w:hAnsi="Times New Roman" w:cs="Times New Roman"/>
          <w:lang w:val="ru-RU"/>
        </w:rPr>
      </w:pPr>
      <w:r w:rsidRPr="000A332E">
        <w:rPr>
          <w:rFonts w:ascii="Times New Roman" w:hAnsi="Times New Roman" w:cs="Times New Roman"/>
          <w:b/>
          <w:lang w:val="ru-RU"/>
        </w:rPr>
        <w:t>Контактное лицо</w:t>
      </w:r>
      <w:r w:rsidRPr="000A332E">
        <w:rPr>
          <w:rFonts w:ascii="Times New Roman" w:hAnsi="Times New Roman" w:cs="Times New Roman"/>
          <w:lang w:val="ru-RU"/>
        </w:rPr>
        <w:t xml:space="preserve"> – лицо, уполномоченное Клиентом для подтверждения ЭПД Клиента в иностранной валюте</w:t>
      </w:r>
      <w:r w:rsidR="00F82CCA" w:rsidRPr="000A332E">
        <w:rPr>
          <w:rFonts w:ascii="Times New Roman" w:hAnsi="Times New Roman" w:cs="Times New Roman"/>
          <w:lang w:val="ru-RU"/>
        </w:rPr>
        <w:t>, указанное в перечне Контактных</w:t>
      </w:r>
      <w:r w:rsidR="00F82CCA" w:rsidRPr="000A332E">
        <w:rPr>
          <w:rFonts w:ascii="Times New Roman" w:hAnsi="Times New Roman" w:cs="Times New Roman"/>
          <w:b/>
        </w:rPr>
        <w:t xml:space="preserve"> </w:t>
      </w:r>
      <w:r w:rsidR="00F82CCA" w:rsidRPr="000A332E">
        <w:rPr>
          <w:rFonts w:ascii="Times New Roman" w:hAnsi="Times New Roman" w:cs="Times New Roman"/>
        </w:rPr>
        <w:t>данны</w:t>
      </w:r>
      <w:r w:rsidR="00F82CCA" w:rsidRPr="000A332E">
        <w:rPr>
          <w:rFonts w:ascii="Times New Roman" w:hAnsi="Times New Roman" w:cs="Times New Roman"/>
          <w:lang w:val="ru-RU"/>
        </w:rPr>
        <w:t>х</w:t>
      </w:r>
      <w:r w:rsidR="00F82CCA" w:rsidRPr="000A332E">
        <w:rPr>
          <w:rFonts w:ascii="Times New Roman" w:hAnsi="Times New Roman" w:cs="Times New Roman"/>
        </w:rPr>
        <w:t xml:space="preserve"> для </w:t>
      </w:r>
      <w:r w:rsidR="00F82CCA" w:rsidRPr="000A332E">
        <w:rPr>
          <w:rFonts w:ascii="Times New Roman" w:hAnsi="Times New Roman" w:cs="Times New Roman"/>
          <w:lang w:val="en-US"/>
        </w:rPr>
        <w:t>Call</w:t>
      </w:r>
      <w:r w:rsidR="00F82CCA" w:rsidRPr="000A332E">
        <w:rPr>
          <w:rFonts w:ascii="Times New Roman" w:hAnsi="Times New Roman" w:cs="Times New Roman"/>
        </w:rPr>
        <w:t>-</w:t>
      </w:r>
      <w:r w:rsidR="00F82CCA" w:rsidRPr="000A332E">
        <w:rPr>
          <w:rFonts w:ascii="Times New Roman" w:hAnsi="Times New Roman" w:cs="Times New Roman"/>
          <w:lang w:val="en-US"/>
        </w:rPr>
        <w:t>Back</w:t>
      </w:r>
      <w:r w:rsidR="00F82CCA" w:rsidRPr="000A332E">
        <w:rPr>
          <w:rFonts w:ascii="Times New Roman" w:hAnsi="Times New Roman" w:cs="Times New Roman"/>
        </w:rPr>
        <w:t xml:space="preserve"> Авторизации</w:t>
      </w:r>
      <w:r w:rsidR="00DD073A" w:rsidRPr="000A332E">
        <w:rPr>
          <w:rFonts w:ascii="Times New Roman" w:hAnsi="Times New Roman" w:cs="Times New Roman"/>
          <w:lang w:val="ru-RU"/>
        </w:rPr>
        <w:t>.</w:t>
      </w:r>
    </w:p>
    <w:p w:rsidR="0088688C" w:rsidRPr="00AA41DE" w:rsidRDefault="0088688C" w:rsidP="0088688C">
      <w:pPr>
        <w:autoSpaceDE w:val="0"/>
        <w:autoSpaceDN w:val="0"/>
        <w:adjustRightInd w:val="0"/>
        <w:spacing w:after="0" w:line="276" w:lineRule="auto"/>
        <w:jc w:val="both"/>
        <w:rPr>
          <w:rFonts w:ascii="Times New Roman" w:hAnsi="Times New Roman" w:cs="Times New Roman"/>
          <w:color w:val="000000"/>
          <w:sz w:val="24"/>
          <w:szCs w:val="24"/>
        </w:rPr>
      </w:pPr>
      <w:r w:rsidRPr="000A332E">
        <w:rPr>
          <w:rFonts w:ascii="Times New Roman" w:hAnsi="Times New Roman" w:cs="Times New Roman"/>
          <w:b/>
          <w:color w:val="000000"/>
          <w:sz w:val="24"/>
          <w:szCs w:val="24"/>
          <w:lang w:val="en-US"/>
        </w:rPr>
        <w:t>Call</w:t>
      </w:r>
      <w:r w:rsidRPr="000A332E">
        <w:rPr>
          <w:rFonts w:ascii="Times New Roman" w:hAnsi="Times New Roman" w:cs="Times New Roman"/>
          <w:b/>
          <w:color w:val="000000"/>
          <w:sz w:val="24"/>
          <w:szCs w:val="24"/>
        </w:rPr>
        <w:t>-</w:t>
      </w:r>
      <w:r w:rsidRPr="000A332E">
        <w:rPr>
          <w:rFonts w:ascii="Times New Roman" w:hAnsi="Times New Roman" w:cs="Times New Roman"/>
          <w:b/>
          <w:color w:val="000000"/>
          <w:sz w:val="24"/>
          <w:szCs w:val="24"/>
          <w:lang w:val="en-US"/>
        </w:rPr>
        <w:t>Back</w:t>
      </w:r>
      <w:r w:rsidRPr="000A332E">
        <w:rPr>
          <w:rFonts w:ascii="Times New Roman" w:hAnsi="Times New Roman" w:cs="Times New Roman"/>
          <w:b/>
          <w:color w:val="000000"/>
          <w:sz w:val="24"/>
          <w:szCs w:val="24"/>
        </w:rPr>
        <w:t xml:space="preserve"> Авторизация</w:t>
      </w:r>
      <w:r>
        <w:rPr>
          <w:rFonts w:ascii="Times New Roman" w:hAnsi="Times New Roman" w:cs="Times New Roman"/>
          <w:color w:val="000000"/>
          <w:sz w:val="24"/>
          <w:szCs w:val="24"/>
        </w:rPr>
        <w:t xml:space="preserve"> – процедура дополнительного подтверждения ЭПД в иностранной валюте, осуществляемая со стороны Банка посредством телефонной связи с Клиентом по номерам </w:t>
      </w:r>
      <w:r w:rsidRPr="00AA41DE">
        <w:rPr>
          <w:rFonts w:ascii="Times New Roman" w:hAnsi="Times New Roman" w:cs="Times New Roman"/>
          <w:color w:val="000000"/>
          <w:sz w:val="24"/>
          <w:szCs w:val="24"/>
        </w:rPr>
        <w:t xml:space="preserve">телефонов </w:t>
      </w:r>
      <w:r>
        <w:rPr>
          <w:rFonts w:ascii="Times New Roman" w:hAnsi="Times New Roman" w:cs="Times New Roman"/>
          <w:color w:val="000000"/>
          <w:sz w:val="24"/>
          <w:szCs w:val="24"/>
        </w:rPr>
        <w:t>Контактного Л</w:t>
      </w:r>
      <w:r w:rsidRPr="00AA41DE">
        <w:rPr>
          <w:rFonts w:ascii="Times New Roman" w:hAnsi="Times New Roman" w:cs="Times New Roman"/>
          <w:color w:val="000000"/>
          <w:sz w:val="24"/>
          <w:szCs w:val="24"/>
        </w:rPr>
        <w:t>ица, уполномоченного Клиентом.</w:t>
      </w:r>
    </w:p>
    <w:p w:rsidR="00635137" w:rsidRDefault="00635137" w:rsidP="00AA41DE">
      <w:pPr>
        <w:autoSpaceDE w:val="0"/>
        <w:autoSpaceDN w:val="0"/>
        <w:adjustRightInd w:val="0"/>
        <w:spacing w:after="0" w:line="276" w:lineRule="auto"/>
        <w:jc w:val="both"/>
        <w:rPr>
          <w:rFonts w:ascii="Times New Roman" w:hAnsi="Times New Roman" w:cs="Times New Roman"/>
          <w:color w:val="000000"/>
          <w:sz w:val="24"/>
          <w:szCs w:val="24"/>
        </w:rPr>
      </w:pPr>
      <w:r w:rsidRPr="00804778">
        <w:rPr>
          <w:rFonts w:ascii="Times New Roman" w:hAnsi="Times New Roman" w:cs="Times New Roman"/>
          <w:b/>
          <w:color w:val="000000"/>
          <w:sz w:val="24"/>
          <w:szCs w:val="24"/>
        </w:rPr>
        <w:t>Операционный день</w:t>
      </w:r>
      <w:r>
        <w:rPr>
          <w:rFonts w:ascii="Times New Roman" w:hAnsi="Times New Roman" w:cs="Times New Roman"/>
          <w:color w:val="000000"/>
          <w:sz w:val="24"/>
          <w:szCs w:val="24"/>
        </w:rPr>
        <w:t xml:space="preserve"> – период, в течение которого Банк осуществляет операции текущего календарного дня прием и обработка распоряжений. Продолжительность операционного дня определяется внутренними документами Банка. </w:t>
      </w:r>
      <w:r>
        <w:rPr>
          <w:rFonts w:ascii="Times New Roman" w:hAnsi="Times New Roman" w:cs="Times New Roman"/>
          <w:color w:val="000000"/>
          <w:sz w:val="24"/>
          <w:szCs w:val="24"/>
        </w:rPr>
        <w:tab/>
      </w:r>
    </w:p>
    <w:p w:rsidR="00635137" w:rsidRPr="005A5412" w:rsidRDefault="00635137" w:rsidP="00635137">
      <w:pPr>
        <w:autoSpaceDE w:val="0"/>
        <w:autoSpaceDN w:val="0"/>
        <w:adjustRightInd w:val="0"/>
        <w:spacing w:after="0" w:line="276" w:lineRule="auto"/>
        <w:jc w:val="both"/>
        <w:rPr>
          <w:rFonts w:ascii="Times New Roman" w:hAnsi="Times New Roman" w:cs="Times New Roman"/>
          <w:color w:val="000000"/>
          <w:sz w:val="24"/>
          <w:szCs w:val="24"/>
        </w:rPr>
      </w:pPr>
      <w:r w:rsidRPr="000C7328">
        <w:rPr>
          <w:rFonts w:ascii="Times New Roman" w:hAnsi="Times New Roman" w:cs="Times New Roman"/>
          <w:b/>
          <w:color w:val="000000"/>
          <w:sz w:val="24"/>
          <w:szCs w:val="24"/>
        </w:rPr>
        <w:t>Официальный сайт Банка</w:t>
      </w:r>
      <w:r>
        <w:rPr>
          <w:rFonts w:ascii="Times New Roman" w:hAnsi="Times New Roman" w:cs="Times New Roman"/>
          <w:color w:val="000000"/>
          <w:sz w:val="24"/>
          <w:szCs w:val="24"/>
        </w:rPr>
        <w:t xml:space="preserve"> – сайт Банка, размещенный в глобальной компьютерной сети Интернет по адресу: </w:t>
      </w:r>
      <w:r>
        <w:rPr>
          <w:rFonts w:ascii="Times New Roman" w:hAnsi="Times New Roman" w:cs="Times New Roman"/>
          <w:color w:val="000000"/>
          <w:sz w:val="24"/>
          <w:szCs w:val="24"/>
          <w:lang w:val="en-US"/>
        </w:rPr>
        <w:t>www</w:t>
      </w:r>
      <w:r w:rsidRPr="0058422E">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kdb</w:t>
      </w:r>
      <w:proofErr w:type="spellEnd"/>
      <w:r w:rsidRPr="0058422E">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uz</w:t>
      </w:r>
      <w:proofErr w:type="spellEnd"/>
      <w:r w:rsidRPr="0058422E">
        <w:rPr>
          <w:rFonts w:ascii="Times New Roman" w:hAnsi="Times New Roman" w:cs="Times New Roman"/>
          <w:color w:val="000000"/>
          <w:sz w:val="24"/>
          <w:szCs w:val="24"/>
        </w:rPr>
        <w:t>.</w:t>
      </w:r>
    </w:p>
    <w:p w:rsidR="00635137" w:rsidRPr="00531C57" w:rsidRDefault="00635137" w:rsidP="00635137">
      <w:pPr>
        <w:pStyle w:val="Default"/>
        <w:tabs>
          <w:tab w:val="left" w:pos="567"/>
        </w:tabs>
        <w:spacing w:line="276" w:lineRule="auto"/>
        <w:jc w:val="both"/>
        <w:rPr>
          <w:rFonts w:ascii="Times New Roman" w:hAnsi="Times New Roman" w:cs="Times New Roman"/>
          <w:lang w:val="ru-RU"/>
        </w:rPr>
      </w:pPr>
      <w:r w:rsidRPr="00531C57">
        <w:rPr>
          <w:rFonts w:ascii="Times New Roman" w:hAnsi="Times New Roman" w:cs="Times New Roman"/>
          <w:b/>
          <w:lang w:val="ru-RU"/>
        </w:rPr>
        <w:t>OTP</w:t>
      </w:r>
      <w:r w:rsidRPr="002836BA">
        <w:rPr>
          <w:rFonts w:ascii="Times New Roman" w:hAnsi="Times New Roman" w:cs="Times New Roman"/>
          <w:b/>
          <w:lang w:val="ru-RU"/>
        </w:rPr>
        <w:t xml:space="preserve"> </w:t>
      </w:r>
      <w:r w:rsidRPr="00531C57">
        <w:rPr>
          <w:rFonts w:ascii="Times New Roman" w:hAnsi="Times New Roman" w:cs="Times New Roman"/>
          <w:lang w:val="ru-RU"/>
        </w:rPr>
        <w:t xml:space="preserve">(далее устройство </w:t>
      </w:r>
      <w:r w:rsidRPr="00531C57">
        <w:rPr>
          <w:rFonts w:ascii="Times New Roman" w:hAnsi="Times New Roman" w:cs="Times New Roman"/>
          <w:b/>
          <w:lang w:val="ru-RU"/>
        </w:rPr>
        <w:t>OTP</w:t>
      </w:r>
      <w:r w:rsidRPr="00531C57">
        <w:rPr>
          <w:rFonts w:ascii="Times New Roman" w:hAnsi="Times New Roman" w:cs="Times New Roman"/>
          <w:lang w:val="ru-RU"/>
        </w:rPr>
        <w:t>) – специальное устройство, генерирующ</w:t>
      </w:r>
      <w:r w:rsidR="000A332E">
        <w:rPr>
          <w:rFonts w:ascii="Times New Roman" w:hAnsi="Times New Roman" w:cs="Times New Roman"/>
          <w:lang w:val="ru-RU"/>
        </w:rPr>
        <w:t>ее одноразовые пароли доступа (</w:t>
      </w:r>
      <w:r w:rsidR="002E08A0">
        <w:rPr>
          <w:rFonts w:ascii="Times New Roman" w:hAnsi="Times New Roman" w:cs="Times New Roman"/>
          <w:lang w:val="ru-RU"/>
        </w:rPr>
        <w:t xml:space="preserve">от англ. </w:t>
      </w:r>
      <w:r w:rsidR="000A332E">
        <w:rPr>
          <w:rFonts w:ascii="Times New Roman" w:hAnsi="Times New Roman" w:cs="Times New Roman"/>
          <w:lang w:val="en-US"/>
        </w:rPr>
        <w:t>O</w:t>
      </w:r>
      <w:proofErr w:type="spellStart"/>
      <w:r w:rsidR="000A332E">
        <w:rPr>
          <w:rFonts w:ascii="Times New Roman" w:hAnsi="Times New Roman" w:cs="Times New Roman"/>
          <w:lang w:val="ru-RU"/>
        </w:rPr>
        <w:t>ne</w:t>
      </w:r>
      <w:proofErr w:type="spellEnd"/>
      <w:r w:rsidR="000A332E">
        <w:rPr>
          <w:rFonts w:ascii="Times New Roman" w:hAnsi="Times New Roman" w:cs="Times New Roman"/>
          <w:lang w:val="ru-RU"/>
        </w:rPr>
        <w:t>-</w:t>
      </w:r>
      <w:r w:rsidR="000A332E">
        <w:rPr>
          <w:rFonts w:ascii="Times New Roman" w:hAnsi="Times New Roman" w:cs="Times New Roman"/>
          <w:lang w:val="en-US"/>
        </w:rPr>
        <w:t>T</w:t>
      </w:r>
      <w:proofErr w:type="spellStart"/>
      <w:r w:rsidR="000A332E">
        <w:rPr>
          <w:rFonts w:ascii="Times New Roman" w:hAnsi="Times New Roman" w:cs="Times New Roman"/>
          <w:lang w:val="ru-RU"/>
        </w:rPr>
        <w:t>ime</w:t>
      </w:r>
      <w:proofErr w:type="spellEnd"/>
      <w:r w:rsidR="000A332E">
        <w:rPr>
          <w:rFonts w:ascii="Times New Roman" w:hAnsi="Times New Roman" w:cs="Times New Roman"/>
          <w:lang w:val="ru-RU"/>
        </w:rPr>
        <w:t xml:space="preserve"> </w:t>
      </w:r>
      <w:r w:rsidR="000A332E">
        <w:rPr>
          <w:rFonts w:ascii="Times New Roman" w:hAnsi="Times New Roman" w:cs="Times New Roman"/>
          <w:lang w:val="en-US"/>
        </w:rPr>
        <w:t>P</w:t>
      </w:r>
      <w:proofErr w:type="spellStart"/>
      <w:r w:rsidRPr="00531C57">
        <w:rPr>
          <w:rFonts w:ascii="Times New Roman" w:hAnsi="Times New Roman" w:cs="Times New Roman"/>
          <w:lang w:val="ru-RU"/>
        </w:rPr>
        <w:t>assword</w:t>
      </w:r>
      <w:proofErr w:type="spellEnd"/>
      <w:r w:rsidRPr="00531C57">
        <w:rPr>
          <w:rFonts w:ascii="Times New Roman" w:hAnsi="Times New Roman" w:cs="Times New Roman"/>
          <w:lang w:val="ru-RU"/>
        </w:rPr>
        <w:t>) в</w:t>
      </w:r>
      <w:r>
        <w:rPr>
          <w:rFonts w:ascii="Times New Roman" w:hAnsi="Times New Roman" w:cs="Times New Roman"/>
          <w:lang w:val="ru-RU"/>
        </w:rPr>
        <w:t xml:space="preserve"> С</w:t>
      </w:r>
      <w:r w:rsidRPr="00531C57">
        <w:rPr>
          <w:rFonts w:ascii="Times New Roman" w:hAnsi="Times New Roman" w:cs="Times New Roman"/>
          <w:lang w:val="ru-RU"/>
        </w:rPr>
        <w:t>истему Интернет</w:t>
      </w:r>
      <w:r w:rsidRPr="002836BA">
        <w:rPr>
          <w:rFonts w:ascii="Times New Roman" w:hAnsi="Times New Roman" w:cs="Times New Roman"/>
          <w:lang w:val="ru-RU"/>
        </w:rPr>
        <w:t xml:space="preserve"> </w:t>
      </w:r>
      <w:r w:rsidRPr="00531C57">
        <w:rPr>
          <w:rFonts w:ascii="Times New Roman" w:hAnsi="Times New Roman" w:cs="Times New Roman"/>
          <w:lang w:val="ru-RU"/>
        </w:rPr>
        <w:t>Банкинг при каждом следующем посещении, а также обеспечивает идентификацию и аутентификацию Клиента;</w:t>
      </w:r>
    </w:p>
    <w:p w:rsidR="00635137" w:rsidRPr="00531C57" w:rsidRDefault="00635137" w:rsidP="00635137">
      <w:pPr>
        <w:pStyle w:val="Default"/>
        <w:tabs>
          <w:tab w:val="left" w:pos="0"/>
        </w:tabs>
        <w:spacing w:line="276" w:lineRule="auto"/>
        <w:jc w:val="both"/>
        <w:rPr>
          <w:rFonts w:ascii="Times New Roman" w:hAnsi="Times New Roman" w:cs="Times New Roman"/>
          <w:lang w:val="ru-RU"/>
        </w:rPr>
      </w:pPr>
      <w:r w:rsidRPr="00531C57">
        <w:rPr>
          <w:rFonts w:ascii="Times New Roman" w:hAnsi="Times New Roman" w:cs="Times New Roman"/>
          <w:b/>
          <w:lang w:val="ru-RU"/>
        </w:rPr>
        <w:t xml:space="preserve">Пароль </w:t>
      </w:r>
      <w:r w:rsidRPr="00531C57">
        <w:rPr>
          <w:rFonts w:ascii="Times New Roman" w:hAnsi="Times New Roman" w:cs="Times New Roman"/>
          <w:lang w:val="ru-RU"/>
        </w:rPr>
        <w:t>– избираемый Клиентом при регистрации в Системе Интернет</w:t>
      </w:r>
      <w:r w:rsidRPr="002836BA">
        <w:rPr>
          <w:rFonts w:ascii="Times New Roman" w:hAnsi="Times New Roman" w:cs="Times New Roman"/>
          <w:lang w:val="ru-RU"/>
        </w:rPr>
        <w:t xml:space="preserve"> </w:t>
      </w:r>
      <w:r w:rsidRPr="00531C57">
        <w:rPr>
          <w:rFonts w:ascii="Times New Roman" w:hAnsi="Times New Roman" w:cs="Times New Roman"/>
          <w:lang w:val="ru-RU"/>
        </w:rPr>
        <w:t>Банкинг набор буквенно-цифровых символов, однозначно связанный с именем пользователя (</w:t>
      </w:r>
      <w:r w:rsidR="00EB04FB">
        <w:rPr>
          <w:rFonts w:ascii="Times New Roman" w:hAnsi="Times New Roman" w:cs="Times New Roman"/>
          <w:lang w:val="ru-RU"/>
        </w:rPr>
        <w:t>Л</w:t>
      </w:r>
      <w:r w:rsidRPr="00531C57">
        <w:rPr>
          <w:rFonts w:ascii="Times New Roman" w:hAnsi="Times New Roman" w:cs="Times New Roman"/>
          <w:lang w:val="ru-RU"/>
        </w:rPr>
        <w:t>огином) Клиента и используем</w:t>
      </w:r>
      <w:r>
        <w:rPr>
          <w:rFonts w:ascii="Times New Roman" w:hAnsi="Times New Roman" w:cs="Times New Roman"/>
          <w:lang w:val="ru-RU"/>
        </w:rPr>
        <w:t>ый</w:t>
      </w:r>
      <w:r w:rsidRPr="00531C57">
        <w:rPr>
          <w:rFonts w:ascii="Times New Roman" w:hAnsi="Times New Roman" w:cs="Times New Roman"/>
          <w:lang w:val="ru-RU"/>
        </w:rPr>
        <w:t xml:space="preserve"> для аутентификации Клиента в </w:t>
      </w:r>
      <w:r>
        <w:rPr>
          <w:rFonts w:ascii="Times New Roman" w:hAnsi="Times New Roman" w:cs="Times New Roman"/>
          <w:lang w:val="ru-RU"/>
        </w:rPr>
        <w:t>С</w:t>
      </w:r>
      <w:r w:rsidRPr="00531C57">
        <w:rPr>
          <w:rFonts w:ascii="Times New Roman" w:hAnsi="Times New Roman" w:cs="Times New Roman"/>
          <w:lang w:val="ru-RU"/>
        </w:rPr>
        <w:t>истеме Интернет</w:t>
      </w:r>
      <w:r w:rsidRPr="002836BA">
        <w:rPr>
          <w:rFonts w:ascii="Times New Roman" w:hAnsi="Times New Roman" w:cs="Times New Roman"/>
          <w:lang w:val="ru-RU"/>
        </w:rPr>
        <w:t xml:space="preserve"> </w:t>
      </w:r>
      <w:r w:rsidRPr="00531C57">
        <w:rPr>
          <w:rFonts w:ascii="Times New Roman" w:hAnsi="Times New Roman" w:cs="Times New Roman"/>
          <w:lang w:val="ru-RU"/>
        </w:rPr>
        <w:t xml:space="preserve">Банкинг. </w:t>
      </w:r>
    </w:p>
    <w:p w:rsidR="00635137" w:rsidRDefault="00635137" w:rsidP="00635137">
      <w:pPr>
        <w:tabs>
          <w:tab w:val="left" w:pos="567"/>
        </w:tabs>
        <w:autoSpaceDE w:val="0"/>
        <w:autoSpaceDN w:val="0"/>
        <w:spacing w:after="0" w:line="276" w:lineRule="auto"/>
        <w:jc w:val="both"/>
        <w:rPr>
          <w:rFonts w:ascii="Times New Roman" w:hAnsi="Times New Roman" w:cs="Times New Roman"/>
          <w:color w:val="000000"/>
          <w:sz w:val="24"/>
          <w:szCs w:val="24"/>
        </w:rPr>
      </w:pPr>
      <w:r w:rsidRPr="00D87A80">
        <w:rPr>
          <w:rFonts w:ascii="Times New Roman" w:hAnsi="Times New Roman" w:cs="Times New Roman"/>
          <w:b/>
          <w:color w:val="000000"/>
          <w:sz w:val="24"/>
          <w:szCs w:val="24"/>
        </w:rPr>
        <w:t>Платежный сеанс</w:t>
      </w:r>
      <w:r w:rsidRPr="00D87A80">
        <w:rPr>
          <w:rFonts w:ascii="Times New Roman" w:hAnsi="Times New Roman" w:cs="Times New Roman"/>
          <w:color w:val="000000"/>
          <w:sz w:val="24"/>
          <w:szCs w:val="24"/>
        </w:rPr>
        <w:t xml:space="preserve"> – период времени, с момента входа Клиентом в Систему с помощью </w:t>
      </w:r>
      <w:r w:rsidR="004750BD">
        <w:rPr>
          <w:rFonts w:ascii="Times New Roman" w:hAnsi="Times New Roman" w:cs="Times New Roman"/>
          <w:color w:val="000000"/>
          <w:sz w:val="24"/>
          <w:szCs w:val="24"/>
        </w:rPr>
        <w:t>учетных данных</w:t>
      </w:r>
      <w:r w:rsidRPr="00D87A80">
        <w:rPr>
          <w:rFonts w:ascii="Times New Roman" w:hAnsi="Times New Roman" w:cs="Times New Roman"/>
          <w:color w:val="000000"/>
          <w:sz w:val="24"/>
          <w:szCs w:val="24"/>
        </w:rPr>
        <w:t xml:space="preserve"> до момента выхода Клиента из Системы.</w:t>
      </w:r>
    </w:p>
    <w:p w:rsidR="00635137" w:rsidRDefault="00635137" w:rsidP="00635137">
      <w:pPr>
        <w:autoSpaceDE w:val="0"/>
        <w:autoSpaceDN w:val="0"/>
        <w:adjustRightInd w:val="0"/>
        <w:spacing w:after="0" w:line="276" w:lineRule="auto"/>
        <w:jc w:val="both"/>
        <w:rPr>
          <w:rFonts w:ascii="Times New Roman" w:hAnsi="Times New Roman" w:cs="Times New Roman"/>
          <w:color w:val="000000"/>
          <w:sz w:val="24"/>
          <w:szCs w:val="24"/>
        </w:rPr>
      </w:pPr>
      <w:r w:rsidRPr="005A5412">
        <w:rPr>
          <w:rFonts w:ascii="Times New Roman" w:hAnsi="Times New Roman" w:cs="Times New Roman"/>
          <w:b/>
          <w:color w:val="000000"/>
          <w:sz w:val="24"/>
          <w:szCs w:val="24"/>
        </w:rPr>
        <w:t xml:space="preserve">Пользователь – </w:t>
      </w:r>
      <w:r w:rsidRPr="005A5412">
        <w:rPr>
          <w:rFonts w:ascii="Times New Roman" w:hAnsi="Times New Roman" w:cs="Times New Roman"/>
          <w:color w:val="000000"/>
          <w:sz w:val="24"/>
          <w:szCs w:val="24"/>
        </w:rPr>
        <w:t>ответственный</w:t>
      </w:r>
      <w:r w:rsidRPr="005A5412">
        <w:rPr>
          <w:rFonts w:ascii="Times New Roman" w:hAnsi="Times New Roman" w:cs="Times New Roman"/>
          <w:b/>
          <w:color w:val="000000"/>
          <w:sz w:val="24"/>
          <w:szCs w:val="24"/>
        </w:rPr>
        <w:t xml:space="preserve"> </w:t>
      </w:r>
      <w:r w:rsidRPr="005A5412">
        <w:rPr>
          <w:rFonts w:ascii="Times New Roman" w:hAnsi="Times New Roman" w:cs="Times New Roman"/>
          <w:color w:val="000000"/>
          <w:sz w:val="24"/>
          <w:szCs w:val="24"/>
        </w:rPr>
        <w:t>сотрудник Клиента, имя которого указывается в Заявлении, надлежащим образом уполномоченный создавать и передавать ЭД/ЭПД Клиента и/или иметь доступ к Системе Банка в соответствии с условиями настоящего Договора.</w:t>
      </w:r>
    </w:p>
    <w:p w:rsidR="00635137" w:rsidRDefault="00635137" w:rsidP="00635137">
      <w:pPr>
        <w:pStyle w:val="Default"/>
        <w:tabs>
          <w:tab w:val="left" w:pos="567"/>
        </w:tabs>
        <w:spacing w:line="276" w:lineRule="auto"/>
        <w:jc w:val="both"/>
        <w:rPr>
          <w:rFonts w:ascii="Times New Roman" w:hAnsi="Times New Roman" w:cs="Times New Roman"/>
          <w:lang w:val="ru-RU"/>
        </w:rPr>
      </w:pPr>
      <w:r w:rsidRPr="00531C57">
        <w:rPr>
          <w:rFonts w:ascii="Times New Roman" w:hAnsi="Times New Roman" w:cs="Times New Roman"/>
          <w:b/>
          <w:lang w:val="ru-RU"/>
        </w:rPr>
        <w:t xml:space="preserve">Система </w:t>
      </w:r>
      <w:r>
        <w:rPr>
          <w:rFonts w:ascii="Times New Roman" w:hAnsi="Times New Roman" w:cs="Times New Roman"/>
          <w:b/>
          <w:lang w:val="ru-RU"/>
        </w:rPr>
        <w:t xml:space="preserve">Интернет </w:t>
      </w:r>
      <w:r w:rsidRPr="00531C57">
        <w:rPr>
          <w:rFonts w:ascii="Times New Roman" w:hAnsi="Times New Roman" w:cs="Times New Roman"/>
          <w:b/>
          <w:lang w:val="ru-RU"/>
        </w:rPr>
        <w:t>Банкинг или Система</w:t>
      </w:r>
      <w:r w:rsidRPr="00531C57">
        <w:rPr>
          <w:rFonts w:ascii="Times New Roman" w:hAnsi="Times New Roman" w:cs="Times New Roman"/>
          <w:lang w:val="ru-RU"/>
        </w:rPr>
        <w:t xml:space="preserve"> - совокупность технологий оказания Банком услуги дистанци</w:t>
      </w:r>
      <w:r>
        <w:rPr>
          <w:rFonts w:ascii="Times New Roman" w:hAnsi="Times New Roman" w:cs="Times New Roman"/>
          <w:lang w:val="ru-RU"/>
        </w:rPr>
        <w:t>онного банковского обслуживания и</w:t>
      </w:r>
      <w:r w:rsidRPr="00531C57">
        <w:rPr>
          <w:rFonts w:ascii="Times New Roman" w:hAnsi="Times New Roman" w:cs="Times New Roman"/>
          <w:lang w:val="ru-RU"/>
        </w:rPr>
        <w:t xml:space="preserve"> осуществления банковских операций с использованием программных, технических средств и телекоммуникационных систем, обеспечивающих взаимодействие Банка и Клиента через формы услуги дистанционного банковского обслуживания;</w:t>
      </w:r>
    </w:p>
    <w:p w:rsidR="00635137" w:rsidRDefault="00635137" w:rsidP="00635137">
      <w:pPr>
        <w:autoSpaceDE w:val="0"/>
        <w:autoSpaceDN w:val="0"/>
        <w:adjustRightInd w:val="0"/>
        <w:spacing w:after="0" w:line="276" w:lineRule="auto"/>
        <w:jc w:val="both"/>
        <w:rPr>
          <w:rFonts w:ascii="Times New Roman" w:hAnsi="Times New Roman" w:cs="Times New Roman"/>
          <w:color w:val="000000"/>
          <w:sz w:val="24"/>
          <w:szCs w:val="24"/>
        </w:rPr>
      </w:pPr>
      <w:r w:rsidRPr="0095484A">
        <w:rPr>
          <w:rFonts w:ascii="Times New Roman" w:hAnsi="Times New Roman" w:cs="Times New Roman"/>
          <w:b/>
          <w:color w:val="000000"/>
          <w:sz w:val="24"/>
          <w:szCs w:val="24"/>
        </w:rPr>
        <w:t>Тарифы Банка</w:t>
      </w:r>
      <w:r>
        <w:rPr>
          <w:rFonts w:ascii="Times New Roman" w:hAnsi="Times New Roman" w:cs="Times New Roman"/>
          <w:color w:val="000000"/>
          <w:sz w:val="24"/>
          <w:szCs w:val="24"/>
        </w:rPr>
        <w:t xml:space="preserve"> – тарифы на выполнение операций и оказание услуг, утвержденные Банком и действующие на момент проведения соответствующей операции. </w:t>
      </w:r>
    </w:p>
    <w:p w:rsidR="00882F83" w:rsidRPr="0059307D" w:rsidRDefault="00882F83" w:rsidP="002E704E">
      <w:pPr>
        <w:pStyle w:val="Default"/>
        <w:tabs>
          <w:tab w:val="left" w:pos="0"/>
        </w:tabs>
        <w:spacing w:line="276" w:lineRule="auto"/>
        <w:jc w:val="both"/>
        <w:rPr>
          <w:rFonts w:ascii="Times New Roman" w:hAnsi="Times New Roman" w:cs="Times New Roman"/>
          <w:lang w:val="ru-RU"/>
        </w:rPr>
      </w:pPr>
      <w:r w:rsidRPr="00531C57">
        <w:rPr>
          <w:rFonts w:ascii="Times New Roman" w:hAnsi="Times New Roman" w:cs="Times New Roman"/>
          <w:b/>
          <w:lang w:val="ru-RU"/>
        </w:rPr>
        <w:t>Электронный платежный документ</w:t>
      </w:r>
      <w:r w:rsidR="00942DF3" w:rsidRPr="00531C57">
        <w:rPr>
          <w:rFonts w:ascii="Times New Roman" w:hAnsi="Times New Roman" w:cs="Times New Roman"/>
          <w:lang w:val="ru-RU"/>
        </w:rPr>
        <w:t xml:space="preserve"> (далее </w:t>
      </w:r>
      <w:r w:rsidR="00250D4E">
        <w:rPr>
          <w:rFonts w:ascii="Times New Roman" w:hAnsi="Times New Roman" w:cs="Times New Roman"/>
          <w:lang w:val="ru-RU"/>
        </w:rPr>
        <w:t xml:space="preserve">- </w:t>
      </w:r>
      <w:r w:rsidRPr="00531C57">
        <w:rPr>
          <w:rFonts w:ascii="Times New Roman" w:hAnsi="Times New Roman" w:cs="Times New Roman"/>
          <w:b/>
          <w:lang w:val="ru-RU"/>
        </w:rPr>
        <w:t>ЭПД</w:t>
      </w:r>
      <w:r w:rsidR="00787846">
        <w:rPr>
          <w:rFonts w:ascii="Times New Roman" w:hAnsi="Times New Roman" w:cs="Times New Roman"/>
          <w:lang w:val="ru-RU"/>
        </w:rPr>
        <w:t>)</w:t>
      </w:r>
      <w:r w:rsidR="00787846" w:rsidRPr="00787846">
        <w:rPr>
          <w:rFonts w:ascii="Times New Roman" w:hAnsi="Times New Roman" w:cs="Times New Roman"/>
          <w:b/>
          <w:lang w:val="ru-RU"/>
        </w:rPr>
        <w:t xml:space="preserve"> -</w:t>
      </w:r>
      <w:r w:rsidRPr="00531C57">
        <w:rPr>
          <w:rFonts w:ascii="Times New Roman" w:hAnsi="Times New Roman" w:cs="Times New Roman"/>
          <w:lang w:val="ru-RU"/>
        </w:rPr>
        <w:t xml:space="preserve"> дистанционное распоряжение Клиента о совершении операции по банковскому счету, открытому в Банке, передаваемое в Банк электронным способом, созданное и подтверждённое </w:t>
      </w:r>
      <w:r w:rsidR="00E511E4">
        <w:rPr>
          <w:rFonts w:ascii="Times New Roman" w:hAnsi="Times New Roman" w:cs="Times New Roman"/>
          <w:lang w:val="ru-RU"/>
        </w:rPr>
        <w:t>авторизованными Пользователями</w:t>
      </w:r>
      <w:r w:rsidR="001E68F7" w:rsidRPr="00531C57">
        <w:rPr>
          <w:rFonts w:ascii="Times New Roman" w:hAnsi="Times New Roman" w:cs="Times New Roman"/>
          <w:lang w:val="ru-RU"/>
        </w:rPr>
        <w:t xml:space="preserve"> Клиента</w:t>
      </w:r>
      <w:r w:rsidRPr="00531C57">
        <w:rPr>
          <w:rFonts w:ascii="Times New Roman" w:hAnsi="Times New Roman" w:cs="Times New Roman"/>
          <w:lang w:val="ru-RU"/>
        </w:rPr>
        <w:t>.</w:t>
      </w:r>
      <w:r w:rsidR="00B15398">
        <w:rPr>
          <w:rFonts w:ascii="Times New Roman" w:hAnsi="Times New Roman" w:cs="Times New Roman"/>
          <w:lang w:val="ru-RU"/>
        </w:rPr>
        <w:t xml:space="preserve"> </w:t>
      </w:r>
    </w:p>
    <w:p w:rsidR="00882F83" w:rsidRPr="005136E0" w:rsidRDefault="00882F83" w:rsidP="002E704E">
      <w:pPr>
        <w:autoSpaceDE w:val="0"/>
        <w:autoSpaceDN w:val="0"/>
        <w:adjustRightInd w:val="0"/>
        <w:spacing w:after="0" w:line="276" w:lineRule="auto"/>
        <w:jc w:val="both"/>
        <w:rPr>
          <w:rFonts w:ascii="Times New Roman" w:hAnsi="Times New Roman" w:cs="Times New Roman"/>
          <w:color w:val="000000"/>
          <w:sz w:val="24"/>
          <w:szCs w:val="24"/>
        </w:rPr>
      </w:pPr>
      <w:r w:rsidRPr="005A5412">
        <w:rPr>
          <w:rFonts w:ascii="Times New Roman" w:hAnsi="Times New Roman" w:cs="Times New Roman"/>
          <w:b/>
          <w:color w:val="000000"/>
          <w:sz w:val="24"/>
          <w:szCs w:val="24"/>
        </w:rPr>
        <w:t>Электронный документ</w:t>
      </w:r>
      <w:r w:rsidRPr="005A5412">
        <w:rPr>
          <w:rFonts w:ascii="Times New Roman" w:hAnsi="Times New Roman" w:cs="Times New Roman"/>
          <w:color w:val="000000"/>
          <w:sz w:val="24"/>
          <w:szCs w:val="24"/>
        </w:rPr>
        <w:t xml:space="preserve"> </w:t>
      </w:r>
      <w:r w:rsidR="001E68F7" w:rsidRPr="005A5412">
        <w:rPr>
          <w:rFonts w:ascii="Times New Roman" w:hAnsi="Times New Roman" w:cs="Times New Roman"/>
          <w:color w:val="000000"/>
          <w:sz w:val="24"/>
          <w:szCs w:val="24"/>
        </w:rPr>
        <w:t xml:space="preserve">(далее </w:t>
      </w:r>
      <w:r w:rsidR="008C76AA" w:rsidRPr="005A5412">
        <w:rPr>
          <w:rFonts w:ascii="Times New Roman" w:hAnsi="Times New Roman" w:cs="Times New Roman"/>
          <w:b/>
          <w:color w:val="000000"/>
          <w:sz w:val="24"/>
          <w:szCs w:val="24"/>
        </w:rPr>
        <w:t>ЭД</w:t>
      </w:r>
      <w:r w:rsidR="008C76AA" w:rsidRPr="005A5412">
        <w:rPr>
          <w:rFonts w:ascii="Times New Roman" w:hAnsi="Times New Roman" w:cs="Times New Roman"/>
          <w:color w:val="000000"/>
          <w:sz w:val="24"/>
          <w:szCs w:val="24"/>
        </w:rPr>
        <w:t>)</w:t>
      </w:r>
      <w:r w:rsidR="008C76AA" w:rsidRPr="005A5412">
        <w:rPr>
          <w:rFonts w:ascii="Times New Roman" w:hAnsi="Times New Roman" w:cs="Times New Roman"/>
          <w:b/>
          <w:color w:val="000000"/>
          <w:sz w:val="24"/>
          <w:szCs w:val="24"/>
        </w:rPr>
        <w:t xml:space="preserve"> </w:t>
      </w:r>
      <w:r w:rsidR="00787846" w:rsidRPr="005A5412">
        <w:rPr>
          <w:rFonts w:ascii="Times New Roman" w:hAnsi="Times New Roman" w:cs="Times New Roman"/>
          <w:b/>
          <w:color w:val="000000"/>
          <w:sz w:val="24"/>
          <w:szCs w:val="24"/>
        </w:rPr>
        <w:t>-</w:t>
      </w:r>
      <w:r w:rsidRPr="005A5412">
        <w:rPr>
          <w:rFonts w:ascii="Times New Roman" w:hAnsi="Times New Roman" w:cs="Times New Roman"/>
          <w:color w:val="000000"/>
          <w:sz w:val="24"/>
          <w:szCs w:val="24"/>
        </w:rPr>
        <w:t xml:space="preserve"> информация, зафиксированная в электронной форме,</w:t>
      </w:r>
      <w:r w:rsidR="00A579B2" w:rsidRPr="005A5412">
        <w:rPr>
          <w:rFonts w:ascii="Times New Roman" w:hAnsi="Times New Roman" w:cs="Times New Roman"/>
          <w:color w:val="000000"/>
          <w:sz w:val="24"/>
          <w:szCs w:val="24"/>
        </w:rPr>
        <w:t xml:space="preserve"> п</w:t>
      </w:r>
      <w:r w:rsidR="00E16CCC" w:rsidRPr="005A5412">
        <w:rPr>
          <w:rFonts w:ascii="Times New Roman" w:hAnsi="Times New Roman" w:cs="Times New Roman"/>
          <w:color w:val="000000"/>
          <w:sz w:val="24"/>
          <w:szCs w:val="24"/>
        </w:rPr>
        <w:t>редставленная</w:t>
      </w:r>
      <w:r w:rsidR="00A579B2" w:rsidRPr="005A5412">
        <w:rPr>
          <w:rFonts w:ascii="Times New Roman" w:hAnsi="Times New Roman" w:cs="Times New Roman"/>
          <w:color w:val="000000"/>
          <w:sz w:val="24"/>
          <w:szCs w:val="24"/>
        </w:rPr>
        <w:t xml:space="preserve"> в виде файла или записи базы данных, подготовленн</w:t>
      </w:r>
      <w:r w:rsidR="00E16CCC" w:rsidRPr="005A5412">
        <w:rPr>
          <w:rFonts w:ascii="Times New Roman" w:hAnsi="Times New Roman" w:cs="Times New Roman"/>
          <w:color w:val="000000"/>
          <w:sz w:val="24"/>
          <w:szCs w:val="24"/>
        </w:rPr>
        <w:t>ая</w:t>
      </w:r>
      <w:r w:rsidR="00A579B2" w:rsidRPr="005A5412">
        <w:rPr>
          <w:rFonts w:ascii="Times New Roman" w:hAnsi="Times New Roman" w:cs="Times New Roman"/>
          <w:color w:val="000000"/>
          <w:sz w:val="24"/>
          <w:szCs w:val="24"/>
        </w:rPr>
        <w:t xml:space="preserve"> и переданн</w:t>
      </w:r>
      <w:r w:rsidR="00E16CCC" w:rsidRPr="005A5412">
        <w:rPr>
          <w:rFonts w:ascii="Times New Roman" w:hAnsi="Times New Roman" w:cs="Times New Roman"/>
          <w:color w:val="000000"/>
          <w:sz w:val="24"/>
          <w:szCs w:val="24"/>
        </w:rPr>
        <w:t>ая</w:t>
      </w:r>
      <w:r w:rsidR="00A579B2" w:rsidRPr="005A5412">
        <w:rPr>
          <w:rFonts w:ascii="Times New Roman" w:hAnsi="Times New Roman" w:cs="Times New Roman"/>
          <w:color w:val="000000"/>
          <w:sz w:val="24"/>
          <w:szCs w:val="24"/>
        </w:rPr>
        <w:t xml:space="preserve"> с помощью </w:t>
      </w:r>
      <w:r w:rsidR="00A579B2" w:rsidRPr="005136E0">
        <w:rPr>
          <w:rFonts w:ascii="Times New Roman" w:hAnsi="Times New Roman" w:cs="Times New Roman"/>
          <w:color w:val="000000"/>
          <w:sz w:val="24"/>
          <w:szCs w:val="24"/>
        </w:rPr>
        <w:t xml:space="preserve">программного обеспечения Системы в соответствии с установленным порядком, </w:t>
      </w:r>
      <w:r w:rsidRPr="005136E0">
        <w:rPr>
          <w:rFonts w:ascii="Times New Roman" w:hAnsi="Times New Roman" w:cs="Times New Roman"/>
          <w:color w:val="000000"/>
          <w:sz w:val="24"/>
          <w:szCs w:val="24"/>
        </w:rPr>
        <w:t xml:space="preserve">подтвержденная </w:t>
      </w:r>
      <w:r w:rsidR="00E511E4" w:rsidRPr="005136E0">
        <w:rPr>
          <w:rFonts w:ascii="Times New Roman" w:hAnsi="Times New Roman" w:cs="Times New Roman"/>
        </w:rPr>
        <w:t xml:space="preserve">авторизованными Пользователями </w:t>
      </w:r>
      <w:r w:rsidR="00E16CCC" w:rsidRPr="005136E0">
        <w:rPr>
          <w:rFonts w:ascii="Times New Roman" w:hAnsi="Times New Roman" w:cs="Times New Roman"/>
          <w:color w:val="000000"/>
          <w:sz w:val="24"/>
          <w:szCs w:val="24"/>
        </w:rPr>
        <w:t>Клиента</w:t>
      </w:r>
      <w:r w:rsidR="008C76AA" w:rsidRPr="005136E0">
        <w:rPr>
          <w:rFonts w:ascii="Times New Roman" w:hAnsi="Times New Roman" w:cs="Times New Roman"/>
          <w:color w:val="000000"/>
          <w:sz w:val="24"/>
          <w:szCs w:val="24"/>
        </w:rPr>
        <w:t>.</w:t>
      </w:r>
    </w:p>
    <w:p w:rsidR="001318D0" w:rsidRPr="005136E0" w:rsidRDefault="00F747F3" w:rsidP="002E704E">
      <w:pPr>
        <w:autoSpaceDE w:val="0"/>
        <w:autoSpaceDN w:val="0"/>
        <w:adjustRightInd w:val="0"/>
        <w:spacing w:after="0" w:line="276" w:lineRule="auto"/>
        <w:jc w:val="both"/>
        <w:rPr>
          <w:rFonts w:ascii="Times New Roman" w:hAnsi="Times New Roman" w:cs="Times New Roman"/>
          <w:color w:val="000000"/>
          <w:sz w:val="24"/>
          <w:szCs w:val="24"/>
        </w:rPr>
      </w:pPr>
      <w:r w:rsidRPr="005136E0">
        <w:rPr>
          <w:rFonts w:ascii="Times New Roman" w:hAnsi="Times New Roman" w:cs="Times New Roman"/>
          <w:b/>
          <w:color w:val="000000"/>
          <w:sz w:val="24"/>
          <w:szCs w:val="24"/>
        </w:rPr>
        <w:t xml:space="preserve">1-ый </w:t>
      </w:r>
      <w:proofErr w:type="spellStart"/>
      <w:r w:rsidR="001318D0" w:rsidRPr="005136E0">
        <w:rPr>
          <w:rFonts w:ascii="Times New Roman" w:hAnsi="Times New Roman" w:cs="Times New Roman"/>
          <w:b/>
          <w:color w:val="000000"/>
          <w:sz w:val="24"/>
          <w:szCs w:val="24"/>
        </w:rPr>
        <w:t>Авторизатор</w:t>
      </w:r>
      <w:proofErr w:type="spellEnd"/>
      <w:r w:rsidR="001318D0" w:rsidRPr="005136E0">
        <w:rPr>
          <w:rFonts w:ascii="Times New Roman" w:hAnsi="Times New Roman" w:cs="Times New Roman"/>
          <w:color w:val="000000"/>
          <w:sz w:val="24"/>
          <w:szCs w:val="24"/>
        </w:rPr>
        <w:t xml:space="preserve"> </w:t>
      </w:r>
      <w:r w:rsidR="008D6FC7" w:rsidRPr="005136E0">
        <w:rPr>
          <w:rFonts w:ascii="Times New Roman" w:hAnsi="Times New Roman" w:cs="Times New Roman"/>
          <w:color w:val="000000"/>
          <w:sz w:val="24"/>
          <w:szCs w:val="24"/>
        </w:rPr>
        <w:t>–</w:t>
      </w:r>
      <w:r w:rsidR="004E633D" w:rsidRPr="005136E0">
        <w:rPr>
          <w:rFonts w:ascii="Times New Roman" w:hAnsi="Times New Roman" w:cs="Times New Roman"/>
          <w:color w:val="000000"/>
          <w:sz w:val="24"/>
          <w:szCs w:val="24"/>
        </w:rPr>
        <w:t xml:space="preserve"> П</w:t>
      </w:r>
      <w:r w:rsidR="0005472F" w:rsidRPr="005136E0">
        <w:rPr>
          <w:rFonts w:ascii="Times New Roman" w:hAnsi="Times New Roman" w:cs="Times New Roman"/>
          <w:color w:val="000000"/>
          <w:sz w:val="24"/>
          <w:szCs w:val="24"/>
        </w:rPr>
        <w:t>ользователь</w:t>
      </w:r>
      <w:r w:rsidR="008D6FC7" w:rsidRPr="005136E0">
        <w:rPr>
          <w:rFonts w:ascii="Times New Roman" w:hAnsi="Times New Roman" w:cs="Times New Roman"/>
          <w:color w:val="000000"/>
          <w:sz w:val="24"/>
          <w:szCs w:val="24"/>
        </w:rPr>
        <w:t>,</w:t>
      </w:r>
      <w:r w:rsidR="0095484A" w:rsidRPr="005136E0">
        <w:rPr>
          <w:rFonts w:ascii="Times New Roman" w:hAnsi="Times New Roman" w:cs="Times New Roman"/>
          <w:color w:val="000000"/>
          <w:sz w:val="24"/>
          <w:szCs w:val="24"/>
        </w:rPr>
        <w:t xml:space="preserve"> </w:t>
      </w:r>
      <w:r w:rsidR="008D6FC7" w:rsidRPr="005136E0">
        <w:rPr>
          <w:rFonts w:ascii="Times New Roman" w:hAnsi="Times New Roman" w:cs="Times New Roman"/>
          <w:color w:val="000000"/>
          <w:sz w:val="24"/>
          <w:szCs w:val="24"/>
        </w:rPr>
        <w:t xml:space="preserve">имеющий право авторизации ЭД/ЭПД после Исполнителя. Данный уровень доступа предоставляется ответственному сотруднику Клиента (Пользователю), </w:t>
      </w:r>
      <w:r w:rsidR="0005472F" w:rsidRPr="005136E0">
        <w:rPr>
          <w:rFonts w:ascii="Times New Roman" w:hAnsi="Times New Roman" w:cs="Times New Roman"/>
          <w:color w:val="000000"/>
          <w:sz w:val="24"/>
          <w:szCs w:val="24"/>
        </w:rPr>
        <w:t>чье имя указано в карточке с образцами подписей Клиента, предоставляемой Банку в соответствии с действующим Законодательством</w:t>
      </w:r>
      <w:r w:rsidR="004E633D" w:rsidRPr="005136E0">
        <w:rPr>
          <w:rFonts w:ascii="Times New Roman" w:hAnsi="Times New Roman" w:cs="Times New Roman"/>
          <w:color w:val="000000"/>
          <w:sz w:val="24"/>
          <w:szCs w:val="24"/>
        </w:rPr>
        <w:t xml:space="preserve">. </w:t>
      </w:r>
    </w:p>
    <w:p w:rsidR="008D6FC7" w:rsidRDefault="00F747F3" w:rsidP="002E704E">
      <w:pPr>
        <w:autoSpaceDE w:val="0"/>
        <w:autoSpaceDN w:val="0"/>
        <w:adjustRightInd w:val="0"/>
        <w:spacing w:after="0" w:line="276" w:lineRule="auto"/>
        <w:jc w:val="both"/>
        <w:rPr>
          <w:rFonts w:ascii="Times New Roman" w:hAnsi="Times New Roman" w:cs="Times New Roman"/>
          <w:color w:val="000000"/>
          <w:sz w:val="24"/>
          <w:szCs w:val="24"/>
        </w:rPr>
      </w:pPr>
      <w:r w:rsidRPr="005136E0">
        <w:rPr>
          <w:rFonts w:ascii="Times New Roman" w:hAnsi="Times New Roman" w:cs="Times New Roman"/>
          <w:b/>
          <w:color w:val="000000"/>
          <w:sz w:val="24"/>
          <w:szCs w:val="24"/>
        </w:rPr>
        <w:lastRenderedPageBreak/>
        <w:t xml:space="preserve">2-ой </w:t>
      </w:r>
      <w:proofErr w:type="spellStart"/>
      <w:r w:rsidR="004E633D" w:rsidRPr="005136E0">
        <w:rPr>
          <w:rFonts w:ascii="Times New Roman" w:hAnsi="Times New Roman" w:cs="Times New Roman"/>
          <w:b/>
          <w:color w:val="000000"/>
          <w:sz w:val="24"/>
          <w:szCs w:val="24"/>
        </w:rPr>
        <w:t>Авторизатор</w:t>
      </w:r>
      <w:proofErr w:type="spellEnd"/>
      <w:r w:rsidR="004E633D" w:rsidRPr="005136E0">
        <w:rPr>
          <w:rFonts w:ascii="Times New Roman" w:hAnsi="Times New Roman" w:cs="Times New Roman"/>
          <w:color w:val="000000"/>
          <w:sz w:val="24"/>
          <w:szCs w:val="24"/>
        </w:rPr>
        <w:t xml:space="preserve"> - Пользователь, имеющий право </w:t>
      </w:r>
      <w:r w:rsidR="008D6FC7" w:rsidRPr="005136E0">
        <w:rPr>
          <w:rFonts w:ascii="Times New Roman" w:hAnsi="Times New Roman" w:cs="Times New Roman"/>
          <w:color w:val="000000"/>
          <w:sz w:val="24"/>
          <w:szCs w:val="24"/>
        </w:rPr>
        <w:t xml:space="preserve">авторизации ЭД/ЭПД после 1-го </w:t>
      </w:r>
      <w:proofErr w:type="spellStart"/>
      <w:r w:rsidR="008D6FC7" w:rsidRPr="005136E0">
        <w:rPr>
          <w:rFonts w:ascii="Times New Roman" w:hAnsi="Times New Roman" w:cs="Times New Roman"/>
          <w:color w:val="000000"/>
          <w:sz w:val="24"/>
          <w:szCs w:val="24"/>
        </w:rPr>
        <w:t>Авторизатора</w:t>
      </w:r>
      <w:proofErr w:type="spellEnd"/>
      <w:r w:rsidR="008D6FC7" w:rsidRPr="005136E0">
        <w:rPr>
          <w:rFonts w:ascii="Times New Roman" w:hAnsi="Times New Roman" w:cs="Times New Roman"/>
          <w:color w:val="000000"/>
          <w:sz w:val="24"/>
          <w:szCs w:val="24"/>
        </w:rPr>
        <w:t xml:space="preserve">. </w:t>
      </w:r>
      <w:r w:rsidRPr="005136E0">
        <w:rPr>
          <w:rFonts w:ascii="Times New Roman" w:hAnsi="Times New Roman" w:cs="Times New Roman"/>
          <w:color w:val="000000"/>
          <w:sz w:val="24"/>
          <w:szCs w:val="24"/>
        </w:rPr>
        <w:t xml:space="preserve">Данный уровень доступа </w:t>
      </w:r>
      <w:r w:rsidR="004E633D" w:rsidRPr="005136E0">
        <w:rPr>
          <w:rFonts w:ascii="Times New Roman" w:hAnsi="Times New Roman" w:cs="Times New Roman"/>
          <w:color w:val="000000"/>
          <w:sz w:val="24"/>
          <w:szCs w:val="24"/>
        </w:rPr>
        <w:t>предоставляется ответственному сотруднику Клиента</w:t>
      </w:r>
      <w:r w:rsidR="004134E1" w:rsidRPr="005136E0">
        <w:rPr>
          <w:rFonts w:ascii="Times New Roman" w:hAnsi="Times New Roman" w:cs="Times New Roman"/>
          <w:color w:val="000000"/>
          <w:sz w:val="24"/>
          <w:szCs w:val="24"/>
        </w:rPr>
        <w:t xml:space="preserve"> (Пользователю)</w:t>
      </w:r>
      <w:r w:rsidR="004E633D" w:rsidRPr="005136E0">
        <w:rPr>
          <w:rFonts w:ascii="Times New Roman" w:hAnsi="Times New Roman" w:cs="Times New Roman"/>
          <w:color w:val="000000"/>
          <w:sz w:val="24"/>
          <w:szCs w:val="24"/>
        </w:rPr>
        <w:t xml:space="preserve">, </w:t>
      </w:r>
      <w:r w:rsidR="008D6FC7" w:rsidRPr="005136E0">
        <w:rPr>
          <w:rFonts w:ascii="Times New Roman" w:hAnsi="Times New Roman" w:cs="Times New Roman"/>
          <w:color w:val="000000"/>
          <w:sz w:val="24"/>
          <w:szCs w:val="24"/>
        </w:rPr>
        <w:t>чье имя указано в карточке с образцами подписей Клиента, предоставляемой Банку в соответствии с действующим Законодательством.</w:t>
      </w:r>
      <w:r w:rsidR="008D6FC7">
        <w:rPr>
          <w:rFonts w:ascii="Times New Roman" w:hAnsi="Times New Roman" w:cs="Times New Roman"/>
          <w:color w:val="000000"/>
          <w:sz w:val="24"/>
          <w:szCs w:val="24"/>
        </w:rPr>
        <w:t xml:space="preserve"> </w:t>
      </w:r>
    </w:p>
    <w:p w:rsidR="004E633D" w:rsidRPr="00AD43E9" w:rsidRDefault="00F747F3" w:rsidP="002E704E">
      <w:pPr>
        <w:autoSpaceDE w:val="0"/>
        <w:autoSpaceDN w:val="0"/>
        <w:adjustRightInd w:val="0"/>
        <w:spacing w:after="0" w:line="276" w:lineRule="auto"/>
        <w:jc w:val="both"/>
        <w:rPr>
          <w:rFonts w:ascii="Times New Roman" w:hAnsi="Times New Roman" w:cs="Times New Roman"/>
          <w:color w:val="000000"/>
          <w:sz w:val="24"/>
          <w:szCs w:val="24"/>
        </w:rPr>
      </w:pPr>
      <w:r w:rsidRPr="00AD43E9">
        <w:rPr>
          <w:rFonts w:ascii="Times New Roman" w:hAnsi="Times New Roman" w:cs="Times New Roman"/>
          <w:b/>
          <w:color w:val="000000"/>
          <w:sz w:val="24"/>
          <w:szCs w:val="24"/>
        </w:rPr>
        <w:t xml:space="preserve">3-ий </w:t>
      </w:r>
      <w:proofErr w:type="spellStart"/>
      <w:r w:rsidR="004E633D" w:rsidRPr="00AD43E9">
        <w:rPr>
          <w:rFonts w:ascii="Times New Roman" w:hAnsi="Times New Roman" w:cs="Times New Roman"/>
          <w:b/>
          <w:color w:val="000000"/>
          <w:sz w:val="24"/>
          <w:szCs w:val="24"/>
        </w:rPr>
        <w:t>Авторизатор</w:t>
      </w:r>
      <w:proofErr w:type="spellEnd"/>
      <w:r w:rsidR="004E633D" w:rsidRPr="00AD43E9">
        <w:rPr>
          <w:rFonts w:ascii="Times New Roman" w:hAnsi="Times New Roman" w:cs="Times New Roman"/>
          <w:color w:val="000000"/>
          <w:sz w:val="24"/>
          <w:szCs w:val="24"/>
        </w:rPr>
        <w:t xml:space="preserve"> - Пользователь </w:t>
      </w:r>
      <w:r w:rsidR="00C332AE" w:rsidRPr="00AD43E9">
        <w:rPr>
          <w:rFonts w:ascii="Times New Roman" w:hAnsi="Times New Roman" w:cs="Times New Roman"/>
          <w:color w:val="000000"/>
          <w:sz w:val="24"/>
          <w:szCs w:val="24"/>
        </w:rPr>
        <w:t>с пр</w:t>
      </w:r>
      <w:r w:rsidR="004E633D" w:rsidRPr="00AD43E9">
        <w:rPr>
          <w:rFonts w:ascii="Times New Roman" w:hAnsi="Times New Roman" w:cs="Times New Roman"/>
          <w:color w:val="000000"/>
          <w:sz w:val="24"/>
          <w:szCs w:val="24"/>
        </w:rPr>
        <w:t xml:space="preserve">авом </w:t>
      </w:r>
      <w:r w:rsidR="00C332AE" w:rsidRPr="00AD43E9">
        <w:rPr>
          <w:rFonts w:ascii="Times New Roman" w:hAnsi="Times New Roman" w:cs="Times New Roman"/>
          <w:color w:val="000000"/>
          <w:sz w:val="24"/>
          <w:szCs w:val="24"/>
        </w:rPr>
        <w:t>авторизации</w:t>
      </w:r>
      <w:r w:rsidRPr="00AD43E9">
        <w:rPr>
          <w:rFonts w:ascii="Times New Roman" w:hAnsi="Times New Roman" w:cs="Times New Roman"/>
          <w:color w:val="000000"/>
          <w:sz w:val="24"/>
          <w:szCs w:val="24"/>
        </w:rPr>
        <w:t xml:space="preserve">, необходимой </w:t>
      </w:r>
      <w:r w:rsidR="004E633D" w:rsidRPr="00AD43E9">
        <w:rPr>
          <w:rFonts w:ascii="Times New Roman" w:hAnsi="Times New Roman" w:cs="Times New Roman"/>
          <w:color w:val="000000"/>
          <w:sz w:val="24"/>
          <w:szCs w:val="24"/>
        </w:rPr>
        <w:t xml:space="preserve">для утверждения ЭД/ЭПД, уже </w:t>
      </w:r>
      <w:r w:rsidR="00883599">
        <w:rPr>
          <w:rFonts w:ascii="Times New Roman" w:hAnsi="Times New Roman" w:cs="Times New Roman"/>
          <w:color w:val="000000"/>
          <w:sz w:val="24"/>
          <w:szCs w:val="24"/>
        </w:rPr>
        <w:t>авторизованного</w:t>
      </w:r>
      <w:r w:rsidR="004E633D" w:rsidRPr="00AD43E9">
        <w:rPr>
          <w:rFonts w:ascii="Times New Roman" w:hAnsi="Times New Roman" w:cs="Times New Roman"/>
          <w:color w:val="000000"/>
          <w:sz w:val="24"/>
          <w:szCs w:val="24"/>
        </w:rPr>
        <w:t xml:space="preserve"> </w:t>
      </w:r>
      <w:r w:rsidR="00E50935" w:rsidRPr="00AD43E9">
        <w:rPr>
          <w:rFonts w:ascii="Times New Roman" w:hAnsi="Times New Roman" w:cs="Times New Roman"/>
          <w:color w:val="000000"/>
          <w:sz w:val="24"/>
          <w:szCs w:val="24"/>
        </w:rPr>
        <w:t xml:space="preserve">2-м </w:t>
      </w:r>
      <w:proofErr w:type="spellStart"/>
      <w:r w:rsidR="004E633D" w:rsidRPr="00AD43E9">
        <w:rPr>
          <w:rFonts w:ascii="Times New Roman" w:hAnsi="Times New Roman" w:cs="Times New Roman"/>
          <w:color w:val="000000"/>
          <w:sz w:val="24"/>
          <w:szCs w:val="24"/>
        </w:rPr>
        <w:t>Авторизатор</w:t>
      </w:r>
      <w:r w:rsidR="00E50935" w:rsidRPr="00AD43E9">
        <w:rPr>
          <w:rFonts w:ascii="Times New Roman" w:hAnsi="Times New Roman" w:cs="Times New Roman"/>
          <w:color w:val="000000"/>
          <w:sz w:val="24"/>
          <w:szCs w:val="24"/>
        </w:rPr>
        <w:t>о</w:t>
      </w:r>
      <w:r w:rsidRPr="00AD43E9">
        <w:rPr>
          <w:rFonts w:ascii="Times New Roman" w:hAnsi="Times New Roman" w:cs="Times New Roman"/>
          <w:color w:val="000000"/>
          <w:sz w:val="24"/>
          <w:szCs w:val="24"/>
        </w:rPr>
        <w:t>м</w:t>
      </w:r>
      <w:proofErr w:type="spellEnd"/>
      <w:r w:rsidRPr="00AD43E9">
        <w:rPr>
          <w:rFonts w:ascii="Times New Roman" w:hAnsi="Times New Roman" w:cs="Times New Roman"/>
          <w:color w:val="000000"/>
          <w:sz w:val="24"/>
          <w:szCs w:val="24"/>
        </w:rPr>
        <w:t xml:space="preserve">. Данный уровень доступа </w:t>
      </w:r>
      <w:r w:rsidR="004E633D" w:rsidRPr="00AD43E9">
        <w:rPr>
          <w:rFonts w:ascii="Times New Roman" w:hAnsi="Times New Roman" w:cs="Times New Roman"/>
          <w:color w:val="000000"/>
          <w:sz w:val="24"/>
          <w:szCs w:val="24"/>
        </w:rPr>
        <w:t xml:space="preserve">предоставляется </w:t>
      </w:r>
      <w:r w:rsidRPr="00AD43E9">
        <w:rPr>
          <w:rFonts w:ascii="Times New Roman" w:hAnsi="Times New Roman" w:cs="Times New Roman"/>
          <w:color w:val="000000"/>
          <w:sz w:val="24"/>
          <w:szCs w:val="24"/>
        </w:rPr>
        <w:t>по желанию Клиента</w:t>
      </w:r>
      <w:r w:rsidR="004E633D" w:rsidRPr="00AD43E9">
        <w:rPr>
          <w:rFonts w:ascii="Times New Roman" w:hAnsi="Times New Roman" w:cs="Times New Roman"/>
          <w:color w:val="000000"/>
          <w:sz w:val="24"/>
          <w:szCs w:val="24"/>
        </w:rPr>
        <w:t>.</w:t>
      </w:r>
    </w:p>
    <w:p w:rsidR="00F747F3" w:rsidRPr="005D45E0" w:rsidRDefault="00F747F3" w:rsidP="00AE6786">
      <w:pPr>
        <w:tabs>
          <w:tab w:val="left" w:pos="567"/>
        </w:tabs>
        <w:autoSpaceDE w:val="0"/>
        <w:autoSpaceDN w:val="0"/>
        <w:spacing w:after="0" w:line="276" w:lineRule="auto"/>
        <w:jc w:val="both"/>
        <w:rPr>
          <w:rFonts w:ascii="Times New Roman" w:hAnsi="Times New Roman" w:cs="Times New Roman"/>
          <w:color w:val="000000"/>
          <w:sz w:val="24"/>
          <w:szCs w:val="24"/>
        </w:rPr>
      </w:pPr>
    </w:p>
    <w:p w:rsidR="00456458" w:rsidRDefault="00F1483A" w:rsidP="002E704E">
      <w:pPr>
        <w:pStyle w:val="Default"/>
        <w:tabs>
          <w:tab w:val="left" w:pos="0"/>
        </w:tabs>
        <w:spacing w:line="276" w:lineRule="auto"/>
        <w:jc w:val="both"/>
        <w:rPr>
          <w:rFonts w:ascii="Times New Roman" w:hAnsi="Times New Roman" w:cs="Times New Roman"/>
          <w:lang w:val="ru-RU"/>
        </w:rPr>
      </w:pPr>
      <w:r w:rsidRPr="00531C57">
        <w:rPr>
          <w:rFonts w:ascii="Times New Roman" w:hAnsi="Times New Roman" w:cs="Times New Roman"/>
          <w:lang w:val="ru-RU"/>
        </w:rPr>
        <w:t>Термины и опреде</w:t>
      </w:r>
      <w:r w:rsidR="00B431A2" w:rsidRPr="00531C57">
        <w:rPr>
          <w:rFonts w:ascii="Times New Roman" w:hAnsi="Times New Roman" w:cs="Times New Roman"/>
          <w:lang w:val="ru-RU"/>
        </w:rPr>
        <w:t>ления, применяемые в настоящем Д</w:t>
      </w:r>
      <w:r w:rsidRPr="00531C57">
        <w:rPr>
          <w:rFonts w:ascii="Times New Roman" w:hAnsi="Times New Roman" w:cs="Times New Roman"/>
          <w:lang w:val="ru-RU"/>
        </w:rPr>
        <w:t>оговоре</w:t>
      </w:r>
      <w:r w:rsidR="006B0A7F" w:rsidRPr="00531C57">
        <w:rPr>
          <w:rFonts w:ascii="Times New Roman" w:hAnsi="Times New Roman" w:cs="Times New Roman"/>
          <w:lang w:val="ru-RU"/>
        </w:rPr>
        <w:t>,</w:t>
      </w:r>
      <w:r w:rsidR="00456458" w:rsidRPr="00531C57">
        <w:rPr>
          <w:rFonts w:ascii="Times New Roman" w:hAnsi="Times New Roman" w:cs="Times New Roman"/>
          <w:lang w:val="ru-RU"/>
        </w:rPr>
        <w:t xml:space="preserve"> </w:t>
      </w:r>
      <w:r w:rsidRPr="00531C57">
        <w:rPr>
          <w:rFonts w:ascii="Times New Roman" w:hAnsi="Times New Roman" w:cs="Times New Roman"/>
          <w:lang w:val="ru-RU"/>
        </w:rPr>
        <w:t xml:space="preserve">используются и толкуются в смысле соответствующих терминов и определений, закрепленных </w:t>
      </w:r>
      <w:r w:rsidR="00456458" w:rsidRPr="00531C57">
        <w:rPr>
          <w:rFonts w:ascii="Times New Roman" w:hAnsi="Times New Roman" w:cs="Times New Roman"/>
          <w:lang w:val="ru-RU"/>
        </w:rPr>
        <w:t xml:space="preserve">в </w:t>
      </w:r>
      <w:r w:rsidR="005E6464">
        <w:rPr>
          <w:rFonts w:ascii="Times New Roman" w:hAnsi="Times New Roman" w:cs="Times New Roman"/>
          <w:lang w:val="ru-RU"/>
        </w:rPr>
        <w:t>З</w:t>
      </w:r>
      <w:r w:rsidRPr="00531C57">
        <w:rPr>
          <w:rFonts w:ascii="Times New Roman" w:hAnsi="Times New Roman" w:cs="Times New Roman"/>
          <w:lang w:val="ru-RU"/>
        </w:rPr>
        <w:t>аконодательстве или принятых установившейся практикой</w:t>
      </w:r>
      <w:r w:rsidR="00456458" w:rsidRPr="00531C57">
        <w:rPr>
          <w:rFonts w:ascii="Times New Roman" w:hAnsi="Times New Roman" w:cs="Times New Roman"/>
          <w:lang w:val="ru-RU"/>
        </w:rPr>
        <w:t>.</w:t>
      </w:r>
    </w:p>
    <w:p w:rsidR="00F747F3" w:rsidRPr="00531C57" w:rsidRDefault="00F747F3" w:rsidP="00D113FE">
      <w:pPr>
        <w:pStyle w:val="Default"/>
        <w:tabs>
          <w:tab w:val="left" w:pos="0"/>
        </w:tabs>
        <w:jc w:val="both"/>
        <w:rPr>
          <w:rFonts w:ascii="Times New Roman" w:hAnsi="Times New Roman" w:cs="Times New Roman"/>
          <w:lang w:val="ru-RU"/>
        </w:rPr>
      </w:pPr>
    </w:p>
    <w:p w:rsidR="00B431A2" w:rsidRPr="00531C57" w:rsidRDefault="00B67986" w:rsidP="00531C57">
      <w:pPr>
        <w:pStyle w:val="Default"/>
        <w:numPr>
          <w:ilvl w:val="0"/>
          <w:numId w:val="14"/>
        </w:numPr>
        <w:tabs>
          <w:tab w:val="left" w:pos="567"/>
        </w:tabs>
        <w:jc w:val="center"/>
        <w:rPr>
          <w:rFonts w:ascii="Times New Roman" w:hAnsi="Times New Roman" w:cs="Times New Roman"/>
          <w:b/>
          <w:lang w:val="ru-RU"/>
        </w:rPr>
      </w:pPr>
      <w:r w:rsidRPr="00531C57">
        <w:rPr>
          <w:rFonts w:ascii="Times New Roman" w:hAnsi="Times New Roman" w:cs="Times New Roman"/>
          <w:b/>
          <w:lang w:val="ru-RU"/>
        </w:rPr>
        <w:t>ПРЕДМЕТ ДОГОВОРА</w:t>
      </w:r>
    </w:p>
    <w:p w:rsidR="002E704E" w:rsidRPr="00531C57" w:rsidRDefault="002E704E" w:rsidP="00D113FE">
      <w:pPr>
        <w:pStyle w:val="Default"/>
        <w:tabs>
          <w:tab w:val="left" w:pos="567"/>
        </w:tabs>
        <w:jc w:val="both"/>
        <w:rPr>
          <w:rFonts w:ascii="Times New Roman" w:hAnsi="Times New Roman" w:cs="Times New Roman"/>
          <w:lang w:val="ru-RU"/>
        </w:rPr>
      </w:pPr>
    </w:p>
    <w:p w:rsidR="002E704E" w:rsidRPr="00531C57" w:rsidRDefault="004E0A07" w:rsidP="002E704E">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531C57">
        <w:rPr>
          <w:rFonts w:ascii="Times New Roman" w:hAnsi="Times New Roman" w:cs="Times New Roman"/>
          <w:lang w:val="ru-RU"/>
        </w:rPr>
        <w:t>На условиях, предусмотренных настоящим Договором и Договором банковского счета для юридических лиц и индивидуальных предпринимателей, на основании кот</w:t>
      </w:r>
      <w:r w:rsidR="003835C8" w:rsidRPr="00531C57">
        <w:rPr>
          <w:rFonts w:ascii="Times New Roman" w:hAnsi="Times New Roman" w:cs="Times New Roman"/>
          <w:lang w:val="ru-RU"/>
        </w:rPr>
        <w:t>орого открыт счет/счета Клиента</w:t>
      </w:r>
      <w:r w:rsidR="000F0091" w:rsidRPr="00531C57">
        <w:rPr>
          <w:rFonts w:ascii="Times New Roman" w:hAnsi="Times New Roman" w:cs="Times New Roman"/>
          <w:lang w:val="ru-RU"/>
        </w:rPr>
        <w:t>, Б</w:t>
      </w:r>
      <w:r w:rsidRPr="00531C57">
        <w:rPr>
          <w:rFonts w:ascii="Times New Roman" w:hAnsi="Times New Roman" w:cs="Times New Roman"/>
          <w:lang w:val="ru-RU"/>
        </w:rPr>
        <w:t xml:space="preserve">анк предоставляет Клиенту, имеющему доступ в Интернет и соответствующее техническое оборудование, услуги </w:t>
      </w:r>
      <w:r w:rsidR="003835C8" w:rsidRPr="00531C57">
        <w:rPr>
          <w:rFonts w:ascii="Times New Roman" w:hAnsi="Times New Roman" w:cs="Times New Roman"/>
          <w:lang w:val="ru-RU"/>
        </w:rPr>
        <w:t>дистанционного банковского обслуживания</w:t>
      </w:r>
      <w:r w:rsidR="00B01D95" w:rsidRPr="00B01D95">
        <w:rPr>
          <w:rFonts w:ascii="Times New Roman" w:hAnsi="Times New Roman" w:cs="Times New Roman"/>
          <w:lang w:val="ru-RU"/>
        </w:rPr>
        <w:t xml:space="preserve"> </w:t>
      </w:r>
      <w:r w:rsidR="00B01D95">
        <w:rPr>
          <w:rFonts w:ascii="Times New Roman" w:hAnsi="Times New Roman" w:cs="Times New Roman"/>
          <w:lang w:val="ru-RU"/>
        </w:rPr>
        <w:t>в Системе</w:t>
      </w:r>
      <w:r w:rsidR="003835C8" w:rsidRPr="00531C57">
        <w:rPr>
          <w:rFonts w:ascii="Times New Roman" w:hAnsi="Times New Roman" w:cs="Times New Roman"/>
          <w:lang w:val="ru-RU"/>
        </w:rPr>
        <w:t xml:space="preserve"> </w:t>
      </w:r>
      <w:r w:rsidR="002E704E" w:rsidRPr="00531C57">
        <w:rPr>
          <w:rFonts w:ascii="Times New Roman" w:hAnsi="Times New Roman" w:cs="Times New Roman"/>
          <w:lang w:val="ru-RU"/>
        </w:rPr>
        <w:t>Интернет</w:t>
      </w:r>
      <w:r w:rsidR="002836BA">
        <w:rPr>
          <w:rFonts w:ascii="Times New Roman" w:hAnsi="Times New Roman" w:cs="Times New Roman"/>
          <w:lang w:val="ru-RU"/>
        </w:rPr>
        <w:t xml:space="preserve"> </w:t>
      </w:r>
      <w:r w:rsidR="002E704E" w:rsidRPr="00531C57">
        <w:rPr>
          <w:rFonts w:ascii="Times New Roman" w:hAnsi="Times New Roman" w:cs="Times New Roman"/>
          <w:lang w:val="ru-RU"/>
        </w:rPr>
        <w:t>Банкинг.</w:t>
      </w:r>
    </w:p>
    <w:p w:rsidR="002E704E" w:rsidRPr="00531C57" w:rsidRDefault="00985CB2" w:rsidP="002E704E">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531C57">
        <w:rPr>
          <w:rFonts w:ascii="Times New Roman" w:hAnsi="Times New Roman" w:cs="Times New Roman"/>
          <w:lang w:val="ru-RU"/>
        </w:rPr>
        <w:t>Доступ к Системе</w:t>
      </w:r>
      <w:r w:rsidR="00FD7CF1">
        <w:rPr>
          <w:rFonts w:ascii="Times New Roman" w:hAnsi="Times New Roman" w:cs="Times New Roman"/>
          <w:lang w:val="ru-RU"/>
        </w:rPr>
        <w:t xml:space="preserve">, в зависимости от </w:t>
      </w:r>
      <w:r w:rsidR="00983F4F">
        <w:rPr>
          <w:rFonts w:ascii="Times New Roman" w:hAnsi="Times New Roman" w:cs="Times New Roman"/>
          <w:lang w:val="ru-RU"/>
        </w:rPr>
        <w:t>перечня доступных функций</w:t>
      </w:r>
      <w:r w:rsidR="00B67986" w:rsidRPr="00531C57">
        <w:rPr>
          <w:rFonts w:ascii="Times New Roman" w:hAnsi="Times New Roman" w:cs="Times New Roman"/>
          <w:lang w:val="ru-RU"/>
        </w:rPr>
        <w:t xml:space="preserve"> </w:t>
      </w:r>
      <w:r w:rsidRPr="00531C57">
        <w:rPr>
          <w:rFonts w:ascii="Times New Roman" w:hAnsi="Times New Roman" w:cs="Times New Roman"/>
          <w:lang w:val="ru-RU"/>
        </w:rPr>
        <w:t xml:space="preserve">может быть осуществлён с </w:t>
      </w:r>
      <w:r w:rsidR="008C76AA" w:rsidRPr="00531C57">
        <w:rPr>
          <w:rFonts w:ascii="Times New Roman" w:hAnsi="Times New Roman" w:cs="Times New Roman"/>
          <w:lang w:val="ru-RU"/>
        </w:rPr>
        <w:t xml:space="preserve">использованием </w:t>
      </w:r>
      <w:r w:rsidR="0059307D">
        <w:rPr>
          <w:rFonts w:ascii="Times New Roman" w:hAnsi="Times New Roman" w:cs="Times New Roman"/>
          <w:lang w:val="ru-RU"/>
        </w:rPr>
        <w:t>учетных</w:t>
      </w:r>
      <w:r w:rsidR="00AE0879" w:rsidRPr="00531C57">
        <w:rPr>
          <w:rFonts w:ascii="Times New Roman" w:hAnsi="Times New Roman" w:cs="Times New Roman"/>
          <w:lang w:val="ru-RU"/>
        </w:rPr>
        <w:t xml:space="preserve"> </w:t>
      </w:r>
      <w:r w:rsidR="0059307D">
        <w:rPr>
          <w:rFonts w:ascii="Times New Roman" w:hAnsi="Times New Roman" w:cs="Times New Roman"/>
          <w:lang w:val="ru-RU"/>
        </w:rPr>
        <w:t>данных</w:t>
      </w:r>
      <w:r w:rsidR="00AF33A0">
        <w:rPr>
          <w:rFonts w:ascii="Times New Roman" w:hAnsi="Times New Roman" w:cs="Times New Roman"/>
          <w:lang w:val="ru-RU"/>
        </w:rPr>
        <w:t xml:space="preserve"> </w:t>
      </w:r>
      <w:r w:rsidR="00AE0879" w:rsidRPr="00531C57">
        <w:rPr>
          <w:rFonts w:ascii="Times New Roman" w:hAnsi="Times New Roman" w:cs="Times New Roman"/>
          <w:lang w:val="ru-RU"/>
        </w:rPr>
        <w:t>Клиента (</w:t>
      </w:r>
      <w:r w:rsidR="00684F43">
        <w:rPr>
          <w:rFonts w:ascii="Times New Roman" w:hAnsi="Times New Roman" w:cs="Times New Roman"/>
          <w:lang w:val="ru-RU"/>
        </w:rPr>
        <w:t>Л</w:t>
      </w:r>
      <w:r w:rsidR="00AE0879" w:rsidRPr="00531C57">
        <w:rPr>
          <w:rFonts w:ascii="Times New Roman" w:hAnsi="Times New Roman" w:cs="Times New Roman"/>
          <w:lang w:val="ru-RU"/>
        </w:rPr>
        <w:t>огин</w:t>
      </w:r>
      <w:r w:rsidR="00983F4F">
        <w:rPr>
          <w:rFonts w:ascii="Times New Roman" w:hAnsi="Times New Roman" w:cs="Times New Roman"/>
          <w:lang w:val="ru-RU"/>
        </w:rPr>
        <w:t>/</w:t>
      </w:r>
      <w:r w:rsidR="00684F43">
        <w:rPr>
          <w:rFonts w:ascii="Times New Roman" w:hAnsi="Times New Roman" w:cs="Times New Roman"/>
          <w:lang w:val="ru-RU"/>
        </w:rPr>
        <w:t>П</w:t>
      </w:r>
      <w:r w:rsidR="00983F4F">
        <w:rPr>
          <w:rFonts w:ascii="Times New Roman" w:hAnsi="Times New Roman" w:cs="Times New Roman"/>
          <w:lang w:val="ru-RU"/>
        </w:rPr>
        <w:t xml:space="preserve">ароль или </w:t>
      </w:r>
      <w:r w:rsidR="00684F43">
        <w:rPr>
          <w:rFonts w:ascii="Times New Roman" w:hAnsi="Times New Roman" w:cs="Times New Roman"/>
          <w:lang w:val="ru-RU"/>
        </w:rPr>
        <w:t>Л</w:t>
      </w:r>
      <w:r w:rsidR="00983F4F">
        <w:rPr>
          <w:rFonts w:ascii="Times New Roman" w:hAnsi="Times New Roman" w:cs="Times New Roman"/>
          <w:lang w:val="ru-RU"/>
        </w:rPr>
        <w:t>огин/</w:t>
      </w:r>
      <w:r w:rsidR="00684F43">
        <w:rPr>
          <w:rFonts w:ascii="Times New Roman" w:hAnsi="Times New Roman" w:cs="Times New Roman"/>
          <w:lang w:val="ru-RU"/>
        </w:rPr>
        <w:t>П</w:t>
      </w:r>
      <w:r w:rsidR="00983F4F">
        <w:rPr>
          <w:rFonts w:ascii="Times New Roman" w:hAnsi="Times New Roman" w:cs="Times New Roman"/>
          <w:lang w:val="ru-RU"/>
        </w:rPr>
        <w:t>ароль/</w:t>
      </w:r>
      <w:r w:rsidR="008C76AA" w:rsidRPr="00531C57">
        <w:rPr>
          <w:rFonts w:ascii="Times New Roman" w:hAnsi="Times New Roman" w:cs="Times New Roman"/>
          <w:lang w:val="ru-RU"/>
        </w:rPr>
        <w:t>устройств</w:t>
      </w:r>
      <w:r w:rsidR="00983F4F">
        <w:rPr>
          <w:rFonts w:ascii="Times New Roman" w:hAnsi="Times New Roman" w:cs="Times New Roman"/>
          <w:lang w:val="ru-RU"/>
        </w:rPr>
        <w:t>о</w:t>
      </w:r>
      <w:r w:rsidR="00E70045" w:rsidRPr="00531C57">
        <w:rPr>
          <w:rFonts w:ascii="Times New Roman" w:hAnsi="Times New Roman" w:cs="Times New Roman"/>
          <w:lang w:val="ru-RU"/>
        </w:rPr>
        <w:t xml:space="preserve"> OTP</w:t>
      </w:r>
      <w:r w:rsidR="00AE0879" w:rsidRPr="00531C57">
        <w:rPr>
          <w:rFonts w:ascii="Times New Roman" w:hAnsi="Times New Roman" w:cs="Times New Roman"/>
          <w:lang w:val="ru-RU"/>
        </w:rPr>
        <w:t>)</w:t>
      </w:r>
      <w:r w:rsidRPr="00531C57">
        <w:rPr>
          <w:rFonts w:ascii="Times New Roman" w:hAnsi="Times New Roman" w:cs="Times New Roman"/>
          <w:lang w:val="ru-RU"/>
        </w:rPr>
        <w:t>.</w:t>
      </w:r>
    </w:p>
    <w:p w:rsidR="002E704E" w:rsidRPr="00531C57" w:rsidRDefault="00985CB2" w:rsidP="002E704E">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531C57">
        <w:rPr>
          <w:rFonts w:ascii="Times New Roman" w:hAnsi="Times New Roman" w:cs="Times New Roman"/>
          <w:lang w:val="ru-RU"/>
        </w:rPr>
        <w:t xml:space="preserve">Доступ к Системе с </w:t>
      </w:r>
      <w:r w:rsidR="00E70045" w:rsidRPr="00531C57">
        <w:rPr>
          <w:rFonts w:ascii="Times New Roman" w:hAnsi="Times New Roman" w:cs="Times New Roman"/>
          <w:lang w:val="ru-RU"/>
        </w:rPr>
        <w:t xml:space="preserve">использованием </w:t>
      </w:r>
      <w:r w:rsidR="004750BD">
        <w:rPr>
          <w:rFonts w:ascii="Times New Roman" w:hAnsi="Times New Roman" w:cs="Times New Roman"/>
          <w:lang w:val="ru-RU"/>
        </w:rPr>
        <w:t>учетных данных</w:t>
      </w:r>
      <w:r w:rsidR="00983F4F">
        <w:rPr>
          <w:rFonts w:ascii="Times New Roman" w:hAnsi="Times New Roman" w:cs="Times New Roman"/>
          <w:lang w:val="ru-RU"/>
        </w:rPr>
        <w:t xml:space="preserve"> </w:t>
      </w:r>
      <w:r w:rsidR="00684F43">
        <w:rPr>
          <w:rFonts w:ascii="Times New Roman" w:hAnsi="Times New Roman" w:cs="Times New Roman"/>
          <w:lang w:val="ru-RU"/>
        </w:rPr>
        <w:t>Логин/Пароль/</w:t>
      </w:r>
      <w:r w:rsidR="00684F43" w:rsidRPr="00531C57">
        <w:rPr>
          <w:rFonts w:ascii="Times New Roman" w:hAnsi="Times New Roman" w:cs="Times New Roman"/>
          <w:lang w:val="ru-RU"/>
        </w:rPr>
        <w:t>устройств</w:t>
      </w:r>
      <w:r w:rsidR="00684F43">
        <w:rPr>
          <w:rFonts w:ascii="Times New Roman" w:hAnsi="Times New Roman" w:cs="Times New Roman"/>
          <w:lang w:val="ru-RU"/>
        </w:rPr>
        <w:t xml:space="preserve">о </w:t>
      </w:r>
      <w:r w:rsidR="00684F43" w:rsidRPr="00531C57">
        <w:rPr>
          <w:rFonts w:ascii="Times New Roman" w:hAnsi="Times New Roman" w:cs="Times New Roman"/>
          <w:lang w:val="ru-RU"/>
        </w:rPr>
        <w:t xml:space="preserve">OTP </w:t>
      </w:r>
      <w:r w:rsidRPr="00531C57">
        <w:rPr>
          <w:rFonts w:ascii="Times New Roman" w:hAnsi="Times New Roman" w:cs="Times New Roman"/>
          <w:lang w:val="ru-RU"/>
        </w:rPr>
        <w:t xml:space="preserve">позволяет </w:t>
      </w:r>
      <w:r w:rsidR="00E70045" w:rsidRPr="00531C57">
        <w:rPr>
          <w:rFonts w:ascii="Times New Roman" w:hAnsi="Times New Roman" w:cs="Times New Roman"/>
          <w:lang w:val="ru-RU"/>
        </w:rPr>
        <w:t xml:space="preserve">Клиенту </w:t>
      </w:r>
      <w:r w:rsidR="00A3049F" w:rsidRPr="00531C57">
        <w:rPr>
          <w:rFonts w:ascii="Times New Roman" w:hAnsi="Times New Roman" w:cs="Times New Roman"/>
          <w:lang w:val="ru-RU"/>
        </w:rPr>
        <w:t>получать доступ к полному перечню услуг,</w:t>
      </w:r>
      <w:r w:rsidR="00250D4E">
        <w:rPr>
          <w:rFonts w:ascii="Times New Roman" w:hAnsi="Times New Roman" w:cs="Times New Roman"/>
          <w:lang w:val="ru-RU"/>
        </w:rPr>
        <w:t xml:space="preserve"> доступных в С</w:t>
      </w:r>
      <w:r w:rsidR="00D841C8" w:rsidRPr="00531C57">
        <w:rPr>
          <w:rFonts w:ascii="Times New Roman" w:hAnsi="Times New Roman" w:cs="Times New Roman"/>
          <w:lang w:val="ru-RU"/>
        </w:rPr>
        <w:t>истеме</w:t>
      </w:r>
      <w:r w:rsidR="00A3049F" w:rsidRPr="00531C57">
        <w:rPr>
          <w:rFonts w:ascii="Times New Roman" w:hAnsi="Times New Roman" w:cs="Times New Roman"/>
          <w:lang w:val="ru-RU"/>
        </w:rPr>
        <w:t>.</w:t>
      </w:r>
    </w:p>
    <w:p w:rsidR="002E704E" w:rsidRPr="006824A4" w:rsidRDefault="00985CB2" w:rsidP="006824A4">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531C57">
        <w:rPr>
          <w:rFonts w:ascii="Times New Roman" w:hAnsi="Times New Roman" w:cs="Times New Roman"/>
          <w:lang w:val="ru-RU"/>
        </w:rPr>
        <w:t>Доступ к Системе</w:t>
      </w:r>
      <w:r w:rsidR="00215ED1" w:rsidRPr="00531C57">
        <w:rPr>
          <w:rFonts w:ascii="Times New Roman" w:hAnsi="Times New Roman" w:cs="Times New Roman"/>
          <w:lang w:val="ru-RU"/>
        </w:rPr>
        <w:t xml:space="preserve"> </w:t>
      </w:r>
      <w:r w:rsidRPr="006824A4">
        <w:rPr>
          <w:rFonts w:ascii="Times New Roman" w:hAnsi="Times New Roman" w:cs="Times New Roman"/>
          <w:lang w:val="ru-RU"/>
        </w:rPr>
        <w:t xml:space="preserve">с </w:t>
      </w:r>
      <w:r w:rsidR="00A3049F" w:rsidRPr="006824A4">
        <w:rPr>
          <w:rFonts w:ascii="Times New Roman" w:hAnsi="Times New Roman" w:cs="Times New Roman"/>
          <w:lang w:val="ru-RU"/>
        </w:rPr>
        <w:t xml:space="preserve">использованием </w:t>
      </w:r>
      <w:r w:rsidR="004750BD" w:rsidRPr="006824A4">
        <w:rPr>
          <w:rFonts w:ascii="Times New Roman" w:hAnsi="Times New Roman" w:cs="Times New Roman"/>
          <w:lang w:val="ru-RU"/>
        </w:rPr>
        <w:t>учетных данных</w:t>
      </w:r>
      <w:r w:rsidR="008E20B7" w:rsidRPr="006824A4">
        <w:rPr>
          <w:rFonts w:ascii="Times New Roman" w:hAnsi="Times New Roman" w:cs="Times New Roman"/>
          <w:lang w:val="ru-RU"/>
        </w:rPr>
        <w:t xml:space="preserve"> </w:t>
      </w:r>
      <w:r w:rsidR="00684F43" w:rsidRPr="006824A4">
        <w:rPr>
          <w:rFonts w:ascii="Times New Roman" w:hAnsi="Times New Roman" w:cs="Times New Roman"/>
          <w:lang w:val="ru-RU"/>
        </w:rPr>
        <w:t xml:space="preserve">Логин/Пароль </w:t>
      </w:r>
      <w:r w:rsidRPr="006824A4">
        <w:rPr>
          <w:rFonts w:ascii="Times New Roman" w:hAnsi="Times New Roman" w:cs="Times New Roman"/>
          <w:lang w:val="ru-RU"/>
        </w:rPr>
        <w:t xml:space="preserve">позволяет </w:t>
      </w:r>
      <w:r w:rsidR="00A3049F" w:rsidRPr="006824A4">
        <w:rPr>
          <w:rFonts w:ascii="Times New Roman" w:hAnsi="Times New Roman" w:cs="Times New Roman"/>
          <w:lang w:val="ru-RU"/>
        </w:rPr>
        <w:t xml:space="preserve">Клиенту получать доступ к </w:t>
      </w:r>
      <w:r w:rsidR="00EB14C4" w:rsidRPr="006824A4">
        <w:rPr>
          <w:rFonts w:ascii="Times New Roman" w:hAnsi="Times New Roman" w:cs="Times New Roman"/>
          <w:lang w:val="ru-RU"/>
        </w:rPr>
        <w:t>ограниченному</w:t>
      </w:r>
      <w:r w:rsidR="00215ED1" w:rsidRPr="006824A4">
        <w:rPr>
          <w:rFonts w:ascii="Times New Roman" w:hAnsi="Times New Roman" w:cs="Times New Roman"/>
          <w:lang w:val="ru-RU"/>
        </w:rPr>
        <w:t xml:space="preserve"> перечню услуг, доступных в С</w:t>
      </w:r>
      <w:r w:rsidR="00A3049F" w:rsidRPr="006824A4">
        <w:rPr>
          <w:rFonts w:ascii="Times New Roman" w:hAnsi="Times New Roman" w:cs="Times New Roman"/>
          <w:lang w:val="ru-RU"/>
        </w:rPr>
        <w:t>истеме</w:t>
      </w:r>
      <w:r w:rsidRPr="006824A4">
        <w:rPr>
          <w:rFonts w:ascii="Times New Roman" w:hAnsi="Times New Roman" w:cs="Times New Roman"/>
          <w:lang w:val="ru-RU"/>
        </w:rPr>
        <w:t>.</w:t>
      </w:r>
    </w:p>
    <w:p w:rsidR="00260DD2" w:rsidRPr="00531C57" w:rsidRDefault="00AE0879" w:rsidP="00260DD2">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531C57">
        <w:rPr>
          <w:rFonts w:ascii="Times New Roman" w:hAnsi="Times New Roman" w:cs="Times New Roman"/>
          <w:lang w:val="ru-RU"/>
        </w:rPr>
        <w:t>Стороны</w:t>
      </w:r>
      <w:r w:rsidR="00985CB2" w:rsidRPr="00531C57">
        <w:rPr>
          <w:rFonts w:ascii="Times New Roman" w:hAnsi="Times New Roman" w:cs="Times New Roman"/>
          <w:lang w:val="ru-RU"/>
        </w:rPr>
        <w:t xml:space="preserve"> признают, что используемые во взаимоотношениях между </w:t>
      </w:r>
      <w:r w:rsidRPr="00531C57">
        <w:rPr>
          <w:rFonts w:ascii="Times New Roman" w:hAnsi="Times New Roman" w:cs="Times New Roman"/>
          <w:lang w:val="ru-RU"/>
        </w:rPr>
        <w:t>Сторонами</w:t>
      </w:r>
      <w:r w:rsidR="00250D4E">
        <w:rPr>
          <w:rFonts w:ascii="Times New Roman" w:hAnsi="Times New Roman" w:cs="Times New Roman"/>
          <w:lang w:val="ru-RU"/>
        </w:rPr>
        <w:t xml:space="preserve"> </w:t>
      </w:r>
      <w:r w:rsidRPr="00531C57">
        <w:rPr>
          <w:rFonts w:ascii="Times New Roman" w:hAnsi="Times New Roman" w:cs="Times New Roman"/>
          <w:lang w:val="ru-RU"/>
        </w:rPr>
        <w:t>ЭПД</w:t>
      </w:r>
      <w:r w:rsidR="00985CB2" w:rsidRPr="00531C57">
        <w:rPr>
          <w:rFonts w:ascii="Times New Roman" w:hAnsi="Times New Roman" w:cs="Times New Roman"/>
          <w:lang w:val="ru-RU"/>
        </w:rPr>
        <w:t xml:space="preserve">, </w:t>
      </w:r>
      <w:r w:rsidR="005A574F">
        <w:rPr>
          <w:rFonts w:ascii="Times New Roman" w:hAnsi="Times New Roman" w:cs="Times New Roman"/>
          <w:lang w:val="ru-RU"/>
        </w:rPr>
        <w:t xml:space="preserve">должным образом </w:t>
      </w:r>
      <w:r w:rsidR="005A574F" w:rsidRPr="00531C57">
        <w:rPr>
          <w:rFonts w:ascii="Times New Roman" w:hAnsi="Times New Roman" w:cs="Times New Roman"/>
          <w:lang w:val="ru-RU"/>
        </w:rPr>
        <w:t>подготовленные</w:t>
      </w:r>
      <w:r w:rsidR="005A574F">
        <w:rPr>
          <w:rFonts w:ascii="Times New Roman" w:hAnsi="Times New Roman" w:cs="Times New Roman"/>
          <w:lang w:val="ru-RU"/>
        </w:rPr>
        <w:t xml:space="preserve">, </w:t>
      </w:r>
      <w:r w:rsidR="00985CB2" w:rsidRPr="00531C57">
        <w:rPr>
          <w:rFonts w:ascii="Times New Roman" w:hAnsi="Times New Roman" w:cs="Times New Roman"/>
          <w:lang w:val="ru-RU"/>
        </w:rPr>
        <w:t>подписанные</w:t>
      </w:r>
      <w:r w:rsidR="00EB14C4" w:rsidRPr="00531C57">
        <w:rPr>
          <w:rFonts w:ascii="Times New Roman" w:hAnsi="Times New Roman" w:cs="Times New Roman"/>
          <w:lang w:val="ru-RU"/>
        </w:rPr>
        <w:t xml:space="preserve"> с использованием устройства</w:t>
      </w:r>
      <w:r w:rsidR="00663817">
        <w:rPr>
          <w:rFonts w:ascii="Times New Roman" w:hAnsi="Times New Roman" w:cs="Times New Roman"/>
          <w:lang w:val="ru-RU"/>
        </w:rPr>
        <w:t xml:space="preserve"> </w:t>
      </w:r>
      <w:r w:rsidRPr="00531C57">
        <w:rPr>
          <w:rFonts w:ascii="Times New Roman" w:hAnsi="Times New Roman" w:cs="Times New Roman"/>
          <w:lang w:val="ru-RU"/>
        </w:rPr>
        <w:t>OTP</w:t>
      </w:r>
      <w:r w:rsidR="0079346A" w:rsidRPr="0079346A">
        <w:rPr>
          <w:rFonts w:ascii="Times New Roman" w:hAnsi="Times New Roman" w:cs="Times New Roman"/>
          <w:lang w:val="ru-RU"/>
        </w:rPr>
        <w:t xml:space="preserve"> </w:t>
      </w:r>
      <w:r w:rsidR="00985CB2" w:rsidRPr="00531C57">
        <w:rPr>
          <w:rFonts w:ascii="Times New Roman" w:hAnsi="Times New Roman" w:cs="Times New Roman"/>
          <w:lang w:val="ru-RU"/>
        </w:rPr>
        <w:t>и</w:t>
      </w:r>
      <w:r w:rsidR="0079346A" w:rsidRPr="0079346A">
        <w:rPr>
          <w:rFonts w:ascii="Times New Roman" w:hAnsi="Times New Roman" w:cs="Times New Roman"/>
          <w:lang w:val="ru-RU"/>
        </w:rPr>
        <w:t xml:space="preserve"> </w:t>
      </w:r>
      <w:r w:rsidR="00985CB2" w:rsidRPr="00531C57">
        <w:rPr>
          <w:rFonts w:ascii="Times New Roman" w:hAnsi="Times New Roman" w:cs="Times New Roman"/>
          <w:lang w:val="ru-RU"/>
        </w:rPr>
        <w:t>переданные с помощью программного обеспечения Системы в соответствии со всеми</w:t>
      </w:r>
      <w:r w:rsidR="00EB14C4" w:rsidRPr="00531C57">
        <w:rPr>
          <w:rFonts w:ascii="Times New Roman" w:hAnsi="Times New Roman" w:cs="Times New Roman"/>
          <w:lang w:val="ru-RU"/>
        </w:rPr>
        <w:t xml:space="preserve"> </w:t>
      </w:r>
      <w:r w:rsidR="00985CB2" w:rsidRPr="00531C57">
        <w:rPr>
          <w:rFonts w:ascii="Times New Roman" w:hAnsi="Times New Roman" w:cs="Times New Roman"/>
          <w:lang w:val="ru-RU"/>
        </w:rPr>
        <w:t>процедурами защиты информации, предусмотренными настоящим Договором, юридически эквивалентны документам</w:t>
      </w:r>
      <w:r w:rsidR="00EB14C4" w:rsidRPr="00531C57">
        <w:rPr>
          <w:rFonts w:ascii="Times New Roman" w:hAnsi="Times New Roman" w:cs="Times New Roman"/>
          <w:lang w:val="ru-RU"/>
        </w:rPr>
        <w:t xml:space="preserve"> </w:t>
      </w:r>
      <w:r w:rsidR="00985CB2" w:rsidRPr="00531C57">
        <w:rPr>
          <w:rFonts w:ascii="Times New Roman" w:hAnsi="Times New Roman" w:cs="Times New Roman"/>
          <w:lang w:val="ru-RU"/>
        </w:rPr>
        <w:t>на бумажном носителе.</w:t>
      </w:r>
    </w:p>
    <w:p w:rsidR="007E3EED" w:rsidRPr="00531C57" w:rsidRDefault="00AE0879" w:rsidP="00260DD2">
      <w:pPr>
        <w:pStyle w:val="Default"/>
        <w:numPr>
          <w:ilvl w:val="1"/>
          <w:numId w:val="14"/>
        </w:numPr>
        <w:tabs>
          <w:tab w:val="left" w:pos="567"/>
        </w:tabs>
        <w:spacing w:line="276" w:lineRule="auto"/>
        <w:ind w:left="0" w:firstLine="0"/>
        <w:jc w:val="both"/>
        <w:rPr>
          <w:rFonts w:ascii="Times New Roman" w:hAnsi="Times New Roman" w:cs="Times New Roman"/>
          <w:lang w:val="ru-RU"/>
        </w:rPr>
      </w:pPr>
      <w:proofErr w:type="gramStart"/>
      <w:r w:rsidRPr="00531C57">
        <w:rPr>
          <w:rFonts w:ascii="Times New Roman" w:hAnsi="Times New Roman" w:cs="Times New Roman"/>
          <w:lang w:val="ru-RU"/>
        </w:rPr>
        <w:t xml:space="preserve">Стороны </w:t>
      </w:r>
      <w:r w:rsidR="00985CB2" w:rsidRPr="00531C57">
        <w:rPr>
          <w:rFonts w:ascii="Times New Roman" w:hAnsi="Times New Roman" w:cs="Times New Roman"/>
          <w:lang w:val="ru-RU"/>
        </w:rPr>
        <w:t xml:space="preserve">признают, что используемая </w:t>
      </w:r>
      <w:r w:rsidR="00260DD2" w:rsidRPr="00531C57">
        <w:rPr>
          <w:rFonts w:ascii="Times New Roman" w:hAnsi="Times New Roman" w:cs="Times New Roman"/>
          <w:lang w:val="ru-RU"/>
        </w:rPr>
        <w:t>С</w:t>
      </w:r>
      <w:r w:rsidR="00985CB2" w:rsidRPr="00531C57">
        <w:rPr>
          <w:rFonts w:ascii="Times New Roman" w:hAnsi="Times New Roman" w:cs="Times New Roman"/>
          <w:lang w:val="ru-RU"/>
        </w:rPr>
        <w:t xml:space="preserve">истема </w:t>
      </w:r>
      <w:r w:rsidR="00D841C8" w:rsidRPr="00531C57">
        <w:rPr>
          <w:rFonts w:ascii="Times New Roman" w:hAnsi="Times New Roman" w:cs="Times New Roman"/>
          <w:lang w:val="ru-RU"/>
        </w:rPr>
        <w:t>Интернет</w:t>
      </w:r>
      <w:r w:rsidR="00260DD2" w:rsidRPr="00531C57">
        <w:rPr>
          <w:rFonts w:ascii="Times New Roman" w:hAnsi="Times New Roman" w:cs="Times New Roman"/>
          <w:lang w:val="ru-RU"/>
        </w:rPr>
        <w:t xml:space="preserve"> </w:t>
      </w:r>
      <w:r w:rsidR="00EB14C4" w:rsidRPr="00531C57">
        <w:rPr>
          <w:rFonts w:ascii="Times New Roman" w:hAnsi="Times New Roman" w:cs="Times New Roman"/>
          <w:lang w:val="ru-RU"/>
        </w:rPr>
        <w:t xml:space="preserve">Банкинг </w:t>
      </w:r>
      <w:r w:rsidR="00985CB2" w:rsidRPr="00531C57">
        <w:rPr>
          <w:rFonts w:ascii="Times New Roman" w:hAnsi="Times New Roman" w:cs="Times New Roman"/>
          <w:lang w:val="ru-RU"/>
        </w:rPr>
        <w:t>является достаточной для обеспечения надежной работы</w:t>
      </w:r>
      <w:r w:rsidR="00EB14C4" w:rsidRPr="00531C57">
        <w:rPr>
          <w:rFonts w:ascii="Times New Roman" w:hAnsi="Times New Roman" w:cs="Times New Roman"/>
          <w:lang w:val="ru-RU"/>
        </w:rPr>
        <w:t xml:space="preserve"> </w:t>
      </w:r>
      <w:r w:rsidR="00985CB2" w:rsidRPr="00531C57">
        <w:rPr>
          <w:rFonts w:ascii="Times New Roman" w:hAnsi="Times New Roman" w:cs="Times New Roman"/>
          <w:lang w:val="ru-RU"/>
        </w:rPr>
        <w:t>при приеме, передаче, обработке и хранении информации, а также для за</w:t>
      </w:r>
      <w:r w:rsidR="00EF7470" w:rsidRPr="00531C57">
        <w:rPr>
          <w:rFonts w:ascii="Times New Roman" w:hAnsi="Times New Roman" w:cs="Times New Roman"/>
          <w:lang w:val="ru-RU"/>
        </w:rPr>
        <w:t xml:space="preserve">щиты информации, обеспечивающей </w:t>
      </w:r>
      <w:r w:rsidR="00985CB2" w:rsidRPr="00531C57">
        <w:rPr>
          <w:rFonts w:ascii="Times New Roman" w:hAnsi="Times New Roman" w:cs="Times New Roman"/>
          <w:lang w:val="ru-RU"/>
        </w:rPr>
        <w:t xml:space="preserve">разграничение доступа, шифрование, контроль целостности и </w:t>
      </w:r>
      <w:r w:rsidR="00EB14C4" w:rsidRPr="00531C57">
        <w:rPr>
          <w:rFonts w:ascii="Times New Roman" w:hAnsi="Times New Roman" w:cs="Times New Roman"/>
          <w:lang w:val="ru-RU"/>
        </w:rPr>
        <w:t>устройство OTP</w:t>
      </w:r>
      <w:r w:rsidR="00EF7470" w:rsidRPr="00531C57">
        <w:rPr>
          <w:rFonts w:ascii="Times New Roman" w:hAnsi="Times New Roman" w:cs="Times New Roman"/>
          <w:lang w:val="ru-RU"/>
        </w:rPr>
        <w:t xml:space="preserve"> является </w:t>
      </w:r>
      <w:r w:rsidR="00EB14C4" w:rsidRPr="00531C57">
        <w:rPr>
          <w:rFonts w:ascii="Times New Roman" w:hAnsi="Times New Roman" w:cs="Times New Roman"/>
          <w:lang w:val="ru-RU"/>
        </w:rPr>
        <w:t>достаточн</w:t>
      </w:r>
      <w:r w:rsidR="00EF7470" w:rsidRPr="00531C57">
        <w:rPr>
          <w:rFonts w:ascii="Times New Roman" w:hAnsi="Times New Roman" w:cs="Times New Roman"/>
          <w:lang w:val="ru-RU"/>
        </w:rPr>
        <w:t>ым</w:t>
      </w:r>
      <w:r w:rsidR="00985CB2" w:rsidRPr="00531C57">
        <w:rPr>
          <w:rFonts w:ascii="Times New Roman" w:hAnsi="Times New Roman" w:cs="Times New Roman"/>
          <w:lang w:val="ru-RU"/>
        </w:rPr>
        <w:t xml:space="preserve"> для защиты</w:t>
      </w:r>
      <w:r w:rsidR="00EB14C4" w:rsidRPr="00531C57">
        <w:rPr>
          <w:rFonts w:ascii="Times New Roman" w:hAnsi="Times New Roman" w:cs="Times New Roman"/>
          <w:lang w:val="ru-RU"/>
        </w:rPr>
        <w:t xml:space="preserve"> </w:t>
      </w:r>
      <w:r w:rsidR="00985CB2" w:rsidRPr="00531C57">
        <w:rPr>
          <w:rFonts w:ascii="Times New Roman" w:hAnsi="Times New Roman" w:cs="Times New Roman"/>
          <w:lang w:val="ru-RU"/>
        </w:rPr>
        <w:t>от несанкционированного доступа, подтверж</w:t>
      </w:r>
      <w:r w:rsidR="00A400F3">
        <w:rPr>
          <w:rFonts w:ascii="Times New Roman" w:hAnsi="Times New Roman" w:cs="Times New Roman"/>
          <w:lang w:val="ru-RU"/>
        </w:rPr>
        <w:t>дения подлинности и авторства ЭД/ЭПД</w:t>
      </w:r>
      <w:r w:rsidR="00985CB2" w:rsidRPr="00531C57">
        <w:rPr>
          <w:rFonts w:ascii="Times New Roman" w:hAnsi="Times New Roman" w:cs="Times New Roman"/>
          <w:lang w:val="ru-RU"/>
        </w:rPr>
        <w:t>, а также для</w:t>
      </w:r>
      <w:r w:rsidR="00EB14C4" w:rsidRPr="00531C57">
        <w:rPr>
          <w:rFonts w:ascii="Times New Roman" w:hAnsi="Times New Roman" w:cs="Times New Roman"/>
          <w:lang w:val="ru-RU"/>
        </w:rPr>
        <w:t xml:space="preserve"> </w:t>
      </w:r>
      <w:r w:rsidR="00985CB2" w:rsidRPr="00531C57">
        <w:rPr>
          <w:rFonts w:ascii="Times New Roman" w:hAnsi="Times New Roman" w:cs="Times New Roman"/>
          <w:lang w:val="ru-RU"/>
        </w:rPr>
        <w:t xml:space="preserve">разбора конфликтных ситуаций по ним. </w:t>
      </w:r>
      <w:proofErr w:type="gramEnd"/>
    </w:p>
    <w:p w:rsidR="004E0A07" w:rsidRPr="00531C57" w:rsidRDefault="004E0A07" w:rsidP="00260DD2">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531C57">
        <w:rPr>
          <w:rFonts w:ascii="Times New Roman" w:hAnsi="Times New Roman" w:cs="Times New Roman"/>
          <w:lang w:val="ru-RU"/>
        </w:rPr>
        <w:t>Клиент оплачива</w:t>
      </w:r>
      <w:r w:rsidR="00442332" w:rsidRPr="00531C57">
        <w:rPr>
          <w:rFonts w:ascii="Times New Roman" w:hAnsi="Times New Roman" w:cs="Times New Roman"/>
          <w:lang w:val="ru-RU"/>
        </w:rPr>
        <w:t>ет</w:t>
      </w:r>
      <w:r w:rsidRPr="00531C57">
        <w:rPr>
          <w:rFonts w:ascii="Times New Roman" w:hAnsi="Times New Roman" w:cs="Times New Roman"/>
          <w:lang w:val="ru-RU"/>
        </w:rPr>
        <w:t xml:space="preserve"> Банку вознаграждение за </w:t>
      </w:r>
      <w:r w:rsidR="00442332" w:rsidRPr="00531C57">
        <w:rPr>
          <w:rFonts w:ascii="Times New Roman" w:hAnsi="Times New Roman" w:cs="Times New Roman"/>
          <w:lang w:val="ru-RU"/>
        </w:rPr>
        <w:t>предостав</w:t>
      </w:r>
      <w:r w:rsidR="002836BA">
        <w:rPr>
          <w:rFonts w:ascii="Times New Roman" w:hAnsi="Times New Roman" w:cs="Times New Roman"/>
          <w:lang w:val="ru-RU"/>
        </w:rPr>
        <w:t>ляемые услуги в соответствии с Т</w:t>
      </w:r>
      <w:r w:rsidR="00442332" w:rsidRPr="00531C57">
        <w:rPr>
          <w:rFonts w:ascii="Times New Roman" w:hAnsi="Times New Roman" w:cs="Times New Roman"/>
          <w:lang w:val="ru-RU"/>
        </w:rPr>
        <w:t>арифами Банка, действующими на момент совершения операций на условиях, предусмотренных настоящим Договором и Договором банковского счета</w:t>
      </w:r>
      <w:r w:rsidRPr="00531C57">
        <w:rPr>
          <w:rFonts w:ascii="Times New Roman" w:hAnsi="Times New Roman" w:cs="Times New Roman"/>
          <w:lang w:val="ru-RU"/>
        </w:rPr>
        <w:t>.</w:t>
      </w:r>
    </w:p>
    <w:p w:rsidR="004E0A07" w:rsidRPr="00531C57" w:rsidRDefault="004E0A07" w:rsidP="00260DD2">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531C57">
        <w:rPr>
          <w:rFonts w:ascii="Times New Roman" w:hAnsi="Times New Roman" w:cs="Times New Roman"/>
          <w:lang w:val="ru-RU"/>
        </w:rPr>
        <w:t xml:space="preserve">Перечень </w:t>
      </w:r>
      <w:r w:rsidR="00442332" w:rsidRPr="00531C57">
        <w:rPr>
          <w:rFonts w:ascii="Times New Roman" w:hAnsi="Times New Roman" w:cs="Times New Roman"/>
          <w:lang w:val="ru-RU"/>
        </w:rPr>
        <w:t>услуг</w:t>
      </w:r>
      <w:r w:rsidRPr="00531C57">
        <w:rPr>
          <w:rFonts w:ascii="Times New Roman" w:hAnsi="Times New Roman" w:cs="Times New Roman"/>
          <w:lang w:val="ru-RU"/>
        </w:rPr>
        <w:t xml:space="preserve">, набор операций, сервисов и функций, входящих в </w:t>
      </w:r>
      <w:r w:rsidR="00C346F3" w:rsidRPr="00531C57">
        <w:rPr>
          <w:rFonts w:ascii="Times New Roman" w:hAnsi="Times New Roman" w:cs="Times New Roman"/>
          <w:lang w:val="ru-RU"/>
        </w:rPr>
        <w:t>систему Интернет</w:t>
      </w:r>
      <w:r w:rsidR="002836BA">
        <w:rPr>
          <w:rFonts w:ascii="Times New Roman" w:hAnsi="Times New Roman" w:cs="Times New Roman"/>
          <w:lang w:val="ru-RU"/>
        </w:rPr>
        <w:t xml:space="preserve"> </w:t>
      </w:r>
      <w:r w:rsidR="00C346F3" w:rsidRPr="00531C57">
        <w:rPr>
          <w:rFonts w:ascii="Times New Roman" w:hAnsi="Times New Roman" w:cs="Times New Roman"/>
          <w:lang w:val="ru-RU"/>
        </w:rPr>
        <w:t>Банкинг</w:t>
      </w:r>
      <w:r w:rsidR="002836BA">
        <w:rPr>
          <w:rFonts w:ascii="Times New Roman" w:hAnsi="Times New Roman" w:cs="Times New Roman"/>
          <w:lang w:val="ru-RU"/>
        </w:rPr>
        <w:t>,</w:t>
      </w:r>
      <w:r w:rsidR="00442332" w:rsidRPr="00531C57">
        <w:rPr>
          <w:rFonts w:ascii="Times New Roman" w:hAnsi="Times New Roman" w:cs="Times New Roman"/>
          <w:lang w:val="ru-RU"/>
        </w:rPr>
        <w:t xml:space="preserve"> </w:t>
      </w:r>
      <w:r w:rsidRPr="00531C57">
        <w:rPr>
          <w:rFonts w:ascii="Times New Roman" w:hAnsi="Times New Roman" w:cs="Times New Roman"/>
          <w:lang w:val="ru-RU"/>
        </w:rPr>
        <w:t>а также возможность доступа Клиента</w:t>
      </w:r>
      <w:r w:rsidR="00442332" w:rsidRPr="00531C57">
        <w:rPr>
          <w:rFonts w:ascii="Times New Roman" w:hAnsi="Times New Roman" w:cs="Times New Roman"/>
          <w:lang w:val="ru-RU"/>
        </w:rPr>
        <w:t xml:space="preserve"> к ним </w:t>
      </w:r>
      <w:r w:rsidRPr="00531C57">
        <w:rPr>
          <w:rFonts w:ascii="Times New Roman" w:hAnsi="Times New Roman" w:cs="Times New Roman"/>
          <w:lang w:val="ru-RU"/>
        </w:rPr>
        <w:t xml:space="preserve">определяются Банком самостоятельно. </w:t>
      </w:r>
    </w:p>
    <w:p w:rsidR="004E0A07" w:rsidRPr="008F6445" w:rsidRDefault="004E0A07" w:rsidP="00260DD2">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531C57">
        <w:rPr>
          <w:rFonts w:ascii="Times New Roman" w:hAnsi="Times New Roman" w:cs="Times New Roman"/>
          <w:lang w:val="ru-RU"/>
        </w:rPr>
        <w:t xml:space="preserve">Условия и порядок оказания </w:t>
      </w:r>
      <w:r w:rsidR="00442332" w:rsidRPr="00531C57">
        <w:rPr>
          <w:rFonts w:ascii="Times New Roman" w:hAnsi="Times New Roman" w:cs="Times New Roman"/>
          <w:lang w:val="ru-RU"/>
        </w:rPr>
        <w:t xml:space="preserve">услуг </w:t>
      </w:r>
      <w:r w:rsidR="00C346F3" w:rsidRPr="00531C57">
        <w:rPr>
          <w:rFonts w:ascii="Times New Roman" w:hAnsi="Times New Roman" w:cs="Times New Roman"/>
          <w:lang w:val="ru-RU"/>
        </w:rPr>
        <w:t xml:space="preserve">в </w:t>
      </w:r>
      <w:r w:rsidR="006824A4">
        <w:rPr>
          <w:rFonts w:ascii="Times New Roman" w:hAnsi="Times New Roman" w:cs="Times New Roman"/>
          <w:lang w:val="ru-RU"/>
        </w:rPr>
        <w:t>С</w:t>
      </w:r>
      <w:r w:rsidR="00C346F3" w:rsidRPr="00531C57">
        <w:rPr>
          <w:rFonts w:ascii="Times New Roman" w:hAnsi="Times New Roman" w:cs="Times New Roman"/>
          <w:lang w:val="ru-RU"/>
        </w:rPr>
        <w:t>ист</w:t>
      </w:r>
      <w:r w:rsidR="002836BA">
        <w:rPr>
          <w:rFonts w:ascii="Times New Roman" w:hAnsi="Times New Roman" w:cs="Times New Roman"/>
          <w:lang w:val="ru-RU"/>
        </w:rPr>
        <w:t xml:space="preserve">еме Интернет </w:t>
      </w:r>
      <w:r w:rsidR="00C346F3" w:rsidRPr="00531C57">
        <w:rPr>
          <w:rFonts w:ascii="Times New Roman" w:hAnsi="Times New Roman" w:cs="Times New Roman"/>
          <w:lang w:val="ru-RU"/>
        </w:rPr>
        <w:t>Банкинг</w:t>
      </w:r>
      <w:r w:rsidR="00773CD7" w:rsidRPr="00531C57">
        <w:rPr>
          <w:rFonts w:ascii="Times New Roman" w:hAnsi="Times New Roman" w:cs="Times New Roman"/>
          <w:lang w:val="ru-RU"/>
        </w:rPr>
        <w:t xml:space="preserve"> </w:t>
      </w:r>
      <w:r w:rsidR="00442332" w:rsidRPr="00531C57">
        <w:rPr>
          <w:rFonts w:ascii="Times New Roman" w:hAnsi="Times New Roman" w:cs="Times New Roman"/>
          <w:lang w:val="ru-RU"/>
        </w:rPr>
        <w:t>определяются в на</w:t>
      </w:r>
      <w:r w:rsidR="000F0091" w:rsidRPr="00531C57">
        <w:rPr>
          <w:rFonts w:ascii="Times New Roman" w:hAnsi="Times New Roman" w:cs="Times New Roman"/>
          <w:lang w:val="ru-RU"/>
        </w:rPr>
        <w:t xml:space="preserve">стоящем Договоре, в </w:t>
      </w:r>
      <w:r w:rsidR="00C346F3" w:rsidRPr="00531C57">
        <w:rPr>
          <w:rFonts w:ascii="Times New Roman" w:hAnsi="Times New Roman" w:cs="Times New Roman"/>
          <w:lang w:val="ru-RU"/>
        </w:rPr>
        <w:t>П</w:t>
      </w:r>
      <w:r w:rsidR="000F0091" w:rsidRPr="00531C57">
        <w:rPr>
          <w:rFonts w:ascii="Times New Roman" w:hAnsi="Times New Roman" w:cs="Times New Roman"/>
          <w:lang w:val="ru-RU"/>
        </w:rPr>
        <w:t>риложениях</w:t>
      </w:r>
      <w:r w:rsidR="002836BA">
        <w:rPr>
          <w:rFonts w:ascii="Times New Roman" w:hAnsi="Times New Roman" w:cs="Times New Roman"/>
          <w:lang w:val="ru-RU"/>
        </w:rPr>
        <w:t xml:space="preserve"> 1, 2, 3 </w:t>
      </w:r>
      <w:r w:rsidR="00C346F3" w:rsidRPr="00531C57">
        <w:rPr>
          <w:rFonts w:ascii="Times New Roman" w:hAnsi="Times New Roman" w:cs="Times New Roman"/>
          <w:lang w:val="ru-RU"/>
        </w:rPr>
        <w:t xml:space="preserve">и </w:t>
      </w:r>
      <w:r w:rsidR="002836BA">
        <w:rPr>
          <w:rFonts w:ascii="Times New Roman" w:hAnsi="Times New Roman" w:cs="Times New Roman"/>
          <w:lang w:val="ru-RU"/>
        </w:rPr>
        <w:t>4</w:t>
      </w:r>
      <w:r w:rsidR="00C346F3" w:rsidRPr="00531C57">
        <w:rPr>
          <w:rFonts w:ascii="Times New Roman" w:hAnsi="Times New Roman" w:cs="Times New Roman"/>
          <w:lang w:val="ru-RU"/>
        </w:rPr>
        <w:t xml:space="preserve"> к настоящему Договору</w:t>
      </w:r>
      <w:r w:rsidR="000F0091" w:rsidRPr="00531C57">
        <w:rPr>
          <w:rFonts w:ascii="Times New Roman" w:hAnsi="Times New Roman" w:cs="Times New Roman"/>
          <w:lang w:val="ru-RU"/>
        </w:rPr>
        <w:t xml:space="preserve">, являющихся </w:t>
      </w:r>
      <w:r w:rsidR="00C346F3" w:rsidRPr="00531C57">
        <w:rPr>
          <w:rFonts w:ascii="Times New Roman" w:hAnsi="Times New Roman" w:cs="Times New Roman"/>
          <w:lang w:val="ru-RU"/>
        </w:rPr>
        <w:t>неотъемлемой частью настоящего Д</w:t>
      </w:r>
      <w:r w:rsidR="000F0091" w:rsidRPr="00531C57">
        <w:rPr>
          <w:rFonts w:ascii="Times New Roman" w:hAnsi="Times New Roman" w:cs="Times New Roman"/>
          <w:lang w:val="ru-RU"/>
        </w:rPr>
        <w:t xml:space="preserve">оговора </w:t>
      </w:r>
      <w:r w:rsidRPr="00531C57">
        <w:rPr>
          <w:rFonts w:ascii="Times New Roman" w:hAnsi="Times New Roman" w:cs="Times New Roman"/>
          <w:lang w:val="ru-RU"/>
        </w:rPr>
        <w:t xml:space="preserve">и </w:t>
      </w:r>
      <w:r w:rsidR="00773CD7" w:rsidRPr="00531C57">
        <w:rPr>
          <w:rFonts w:ascii="Times New Roman" w:hAnsi="Times New Roman" w:cs="Times New Roman"/>
          <w:lang w:val="ru-RU"/>
        </w:rPr>
        <w:t xml:space="preserve">в </w:t>
      </w:r>
      <w:r w:rsidR="00C346F3" w:rsidRPr="00531C57">
        <w:rPr>
          <w:rFonts w:ascii="Times New Roman" w:hAnsi="Times New Roman" w:cs="Times New Roman"/>
          <w:lang w:val="ru-RU"/>
        </w:rPr>
        <w:t xml:space="preserve">утвержденных </w:t>
      </w:r>
      <w:r w:rsidR="00773CD7" w:rsidRPr="00531C57">
        <w:rPr>
          <w:rFonts w:ascii="Times New Roman" w:hAnsi="Times New Roman" w:cs="Times New Roman"/>
          <w:lang w:val="ru-RU"/>
        </w:rPr>
        <w:t>Тарифах Банка</w:t>
      </w:r>
      <w:r w:rsidR="000F0091" w:rsidRPr="00531C57">
        <w:rPr>
          <w:rFonts w:ascii="Times New Roman" w:hAnsi="Times New Roman" w:cs="Times New Roman"/>
          <w:lang w:val="ru-RU"/>
        </w:rPr>
        <w:t>.</w:t>
      </w:r>
    </w:p>
    <w:p w:rsidR="008F6445" w:rsidRPr="006E35A7" w:rsidRDefault="008F6445" w:rsidP="008F6445">
      <w:pPr>
        <w:pStyle w:val="Default"/>
        <w:tabs>
          <w:tab w:val="left" w:pos="567"/>
        </w:tabs>
        <w:spacing w:line="276" w:lineRule="auto"/>
        <w:jc w:val="both"/>
        <w:rPr>
          <w:rFonts w:ascii="Times New Roman" w:hAnsi="Times New Roman" w:cs="Times New Roman"/>
          <w:lang w:val="ru-RU"/>
        </w:rPr>
      </w:pPr>
    </w:p>
    <w:p w:rsidR="008F6445" w:rsidRPr="00326FFE" w:rsidRDefault="008F6445" w:rsidP="008F6445">
      <w:pPr>
        <w:pStyle w:val="Default"/>
        <w:tabs>
          <w:tab w:val="left" w:pos="567"/>
        </w:tabs>
        <w:spacing w:line="276" w:lineRule="auto"/>
        <w:jc w:val="both"/>
        <w:rPr>
          <w:rFonts w:ascii="Times New Roman" w:hAnsi="Times New Roman" w:cs="Times New Roman"/>
          <w:lang w:val="ru-RU"/>
        </w:rPr>
      </w:pPr>
    </w:p>
    <w:p w:rsidR="006D5AF4" w:rsidRPr="00326FFE" w:rsidRDefault="006D5AF4" w:rsidP="008F6445">
      <w:pPr>
        <w:pStyle w:val="Default"/>
        <w:tabs>
          <w:tab w:val="left" w:pos="567"/>
        </w:tabs>
        <w:spacing w:line="276" w:lineRule="auto"/>
        <w:jc w:val="both"/>
        <w:rPr>
          <w:rFonts w:ascii="Times New Roman" w:hAnsi="Times New Roman" w:cs="Times New Roman"/>
          <w:lang w:val="ru-RU"/>
        </w:rPr>
      </w:pPr>
    </w:p>
    <w:p w:rsidR="005E7F60" w:rsidRPr="00531C57" w:rsidRDefault="005E7F60" w:rsidP="00531C57">
      <w:pPr>
        <w:pStyle w:val="Default"/>
        <w:numPr>
          <w:ilvl w:val="0"/>
          <w:numId w:val="14"/>
        </w:numPr>
        <w:tabs>
          <w:tab w:val="left" w:pos="567"/>
        </w:tabs>
        <w:jc w:val="center"/>
        <w:rPr>
          <w:rFonts w:ascii="Times New Roman" w:hAnsi="Times New Roman" w:cs="Times New Roman"/>
          <w:b/>
          <w:lang w:val="ru-RU"/>
        </w:rPr>
      </w:pPr>
      <w:r w:rsidRPr="00531C57">
        <w:rPr>
          <w:rFonts w:ascii="Times New Roman" w:hAnsi="Times New Roman" w:cs="Times New Roman"/>
          <w:b/>
          <w:lang w:val="ru-RU"/>
        </w:rPr>
        <w:lastRenderedPageBreak/>
        <w:t>ЗАКЛЮЧЕНИЕ ДОГОВОРА</w:t>
      </w:r>
    </w:p>
    <w:p w:rsidR="000724D7" w:rsidRPr="00531C57" w:rsidRDefault="000724D7" w:rsidP="00D113FE">
      <w:pPr>
        <w:pStyle w:val="Default"/>
        <w:tabs>
          <w:tab w:val="left" w:pos="567"/>
        </w:tabs>
        <w:ind w:left="927"/>
        <w:rPr>
          <w:rFonts w:ascii="Times New Roman" w:hAnsi="Times New Roman" w:cs="Times New Roman"/>
          <w:b/>
          <w:lang w:val="ru-RU"/>
        </w:rPr>
      </w:pPr>
    </w:p>
    <w:p w:rsidR="002836BA" w:rsidRDefault="005E7F60"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531C57">
        <w:rPr>
          <w:rFonts w:ascii="Times New Roman" w:hAnsi="Times New Roman" w:cs="Times New Roman"/>
          <w:lang w:val="ru-RU"/>
        </w:rPr>
        <w:t>На основании того, что текст настоящего Договора в соответствии с частью 2 статьи 369 Гражданского Кодекса Республики Узбекистан является публичной офертой (предложением заключить договор), Банк и Клиент признают, что заключением настоящего Договора является факт акцепта Клиентом оферты (принятие предложения заключить договор).</w:t>
      </w:r>
    </w:p>
    <w:p w:rsidR="000724D7" w:rsidRPr="002836BA" w:rsidRDefault="005E7F60"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836BA">
        <w:rPr>
          <w:rFonts w:ascii="Times New Roman" w:hAnsi="Times New Roman" w:cs="Times New Roman"/>
          <w:lang w:val="ru-RU"/>
        </w:rPr>
        <w:t>Акцепт оферты осуществляется посредством</w:t>
      </w:r>
      <w:r w:rsidR="002836BA" w:rsidRPr="002836BA">
        <w:rPr>
          <w:rFonts w:ascii="Times New Roman" w:hAnsi="Times New Roman" w:cs="Times New Roman"/>
          <w:lang w:val="ru-RU"/>
        </w:rPr>
        <w:t xml:space="preserve"> </w:t>
      </w:r>
      <w:r w:rsidRPr="002836BA">
        <w:rPr>
          <w:rFonts w:ascii="Times New Roman" w:hAnsi="Times New Roman" w:cs="Times New Roman"/>
          <w:lang w:val="ru-RU"/>
        </w:rPr>
        <w:t xml:space="preserve">личного обращения Клиента в Банк с подписанием соответствующего </w:t>
      </w:r>
      <w:r w:rsidR="00F33E94" w:rsidRPr="002836BA">
        <w:rPr>
          <w:rFonts w:ascii="Times New Roman" w:hAnsi="Times New Roman" w:cs="Times New Roman"/>
          <w:lang w:val="ru-RU"/>
        </w:rPr>
        <w:t>З</w:t>
      </w:r>
      <w:r w:rsidR="00F33E94" w:rsidRPr="002F7C97">
        <w:rPr>
          <w:rFonts w:ascii="Times New Roman" w:hAnsi="Times New Roman" w:cs="Times New Roman"/>
          <w:lang w:val="ru-RU"/>
        </w:rPr>
        <w:t>аявления по форме Банка</w:t>
      </w:r>
      <w:r w:rsidR="00F33E94" w:rsidRPr="002836BA">
        <w:rPr>
          <w:rFonts w:ascii="Times New Roman" w:hAnsi="Times New Roman" w:cs="Times New Roman"/>
          <w:lang w:val="ru-RU"/>
        </w:rPr>
        <w:t xml:space="preserve"> (Приложение № </w:t>
      </w:r>
      <w:r w:rsidR="00F37EC6">
        <w:rPr>
          <w:rFonts w:ascii="Times New Roman" w:hAnsi="Times New Roman" w:cs="Times New Roman"/>
          <w:lang w:val="ru-RU"/>
        </w:rPr>
        <w:t>4</w:t>
      </w:r>
      <w:r w:rsidR="00F33E94" w:rsidRPr="002836BA">
        <w:rPr>
          <w:rFonts w:ascii="Times New Roman" w:hAnsi="Times New Roman" w:cs="Times New Roman"/>
          <w:lang w:val="ru-RU"/>
        </w:rPr>
        <w:t xml:space="preserve"> к настоящему Договору)</w:t>
      </w:r>
      <w:r w:rsidRPr="002836BA">
        <w:rPr>
          <w:rFonts w:ascii="Times New Roman" w:hAnsi="Times New Roman" w:cs="Times New Roman"/>
          <w:lang w:val="ru-RU"/>
        </w:rPr>
        <w:t xml:space="preserve">; </w:t>
      </w:r>
    </w:p>
    <w:p w:rsidR="005E7F60" w:rsidRPr="00531C57" w:rsidRDefault="00F33E94"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531C57">
        <w:rPr>
          <w:rFonts w:ascii="Times New Roman" w:hAnsi="Times New Roman" w:cs="Times New Roman"/>
          <w:lang w:val="ru-RU"/>
        </w:rPr>
        <w:t>Акцепт Клиентом настоящего Д</w:t>
      </w:r>
      <w:r w:rsidR="005E7F60" w:rsidRPr="00531C57">
        <w:rPr>
          <w:rFonts w:ascii="Times New Roman" w:hAnsi="Times New Roman" w:cs="Times New Roman"/>
          <w:lang w:val="ru-RU"/>
        </w:rPr>
        <w:t xml:space="preserve">оговора является подтверждением ознакомления Клиента с текстом настоящего </w:t>
      </w:r>
      <w:r w:rsidRPr="00531C57">
        <w:rPr>
          <w:rFonts w:ascii="Times New Roman" w:hAnsi="Times New Roman" w:cs="Times New Roman"/>
          <w:lang w:val="ru-RU"/>
        </w:rPr>
        <w:t>Д</w:t>
      </w:r>
      <w:r w:rsidR="005E7F60" w:rsidRPr="00531C57">
        <w:rPr>
          <w:rFonts w:ascii="Times New Roman" w:hAnsi="Times New Roman" w:cs="Times New Roman"/>
          <w:lang w:val="ru-RU"/>
        </w:rPr>
        <w:t xml:space="preserve">оговора, приложениями к </w:t>
      </w:r>
      <w:r w:rsidR="003F2B96">
        <w:rPr>
          <w:rFonts w:ascii="Times New Roman" w:hAnsi="Times New Roman" w:cs="Times New Roman"/>
          <w:lang w:val="ru-RU"/>
        </w:rPr>
        <w:t>Договору</w:t>
      </w:r>
      <w:r w:rsidR="005E7F60" w:rsidRPr="00531C57">
        <w:rPr>
          <w:rFonts w:ascii="Times New Roman" w:hAnsi="Times New Roman" w:cs="Times New Roman"/>
          <w:lang w:val="ru-RU"/>
        </w:rPr>
        <w:t xml:space="preserve"> и </w:t>
      </w:r>
      <w:r w:rsidR="008B5830">
        <w:rPr>
          <w:rFonts w:ascii="Times New Roman" w:hAnsi="Times New Roman" w:cs="Times New Roman"/>
          <w:lang w:val="ru-RU"/>
        </w:rPr>
        <w:t>Т</w:t>
      </w:r>
      <w:r w:rsidRPr="00531C57">
        <w:rPr>
          <w:rFonts w:ascii="Times New Roman" w:hAnsi="Times New Roman" w:cs="Times New Roman"/>
          <w:lang w:val="ru-RU"/>
        </w:rPr>
        <w:t>арифами Банка</w:t>
      </w:r>
      <w:r w:rsidR="005E7F60" w:rsidRPr="00531C57">
        <w:rPr>
          <w:rFonts w:ascii="Times New Roman" w:hAnsi="Times New Roman" w:cs="Times New Roman"/>
          <w:lang w:val="ru-RU"/>
        </w:rPr>
        <w:t>. Клиент подтвер</w:t>
      </w:r>
      <w:r w:rsidR="0079346A">
        <w:rPr>
          <w:rFonts w:ascii="Times New Roman" w:hAnsi="Times New Roman" w:cs="Times New Roman"/>
          <w:lang w:val="ru-RU"/>
        </w:rPr>
        <w:t>ждает, что, акцептуя насто</w:t>
      </w:r>
      <w:r w:rsidR="006C05C9">
        <w:rPr>
          <w:rFonts w:ascii="Times New Roman" w:hAnsi="Times New Roman" w:cs="Times New Roman"/>
          <w:lang w:val="ru-RU"/>
        </w:rPr>
        <w:t>я</w:t>
      </w:r>
      <w:r w:rsidRPr="00531C57">
        <w:rPr>
          <w:rFonts w:ascii="Times New Roman" w:hAnsi="Times New Roman" w:cs="Times New Roman"/>
          <w:lang w:val="ru-RU"/>
        </w:rPr>
        <w:t>щий Д</w:t>
      </w:r>
      <w:r w:rsidR="005E7F60" w:rsidRPr="00531C57">
        <w:rPr>
          <w:rFonts w:ascii="Times New Roman" w:hAnsi="Times New Roman" w:cs="Times New Roman"/>
          <w:lang w:val="ru-RU"/>
        </w:rPr>
        <w:t>оговор, Клиент согласен и признает для себя обязательными для выполнения и соблюдения</w:t>
      </w:r>
      <w:r w:rsidRPr="00531C57">
        <w:rPr>
          <w:rFonts w:ascii="Times New Roman" w:hAnsi="Times New Roman" w:cs="Times New Roman"/>
          <w:lang w:val="ru-RU"/>
        </w:rPr>
        <w:t xml:space="preserve"> условия настоящего Договора,</w:t>
      </w:r>
      <w:r w:rsidR="005E7F60" w:rsidRPr="00531C57">
        <w:rPr>
          <w:rFonts w:ascii="Times New Roman" w:hAnsi="Times New Roman" w:cs="Times New Roman"/>
          <w:lang w:val="ru-RU"/>
        </w:rPr>
        <w:t xml:space="preserve"> </w:t>
      </w:r>
      <w:r w:rsidR="001B769D" w:rsidRPr="00531C57">
        <w:rPr>
          <w:rFonts w:ascii="Times New Roman" w:hAnsi="Times New Roman" w:cs="Times New Roman"/>
          <w:lang w:val="ru-RU"/>
        </w:rPr>
        <w:t xml:space="preserve">приложения к </w:t>
      </w:r>
      <w:r w:rsidR="001B769D">
        <w:rPr>
          <w:rFonts w:ascii="Times New Roman" w:hAnsi="Times New Roman" w:cs="Times New Roman"/>
          <w:lang w:val="ru-RU"/>
        </w:rPr>
        <w:t>Договору</w:t>
      </w:r>
      <w:r w:rsidR="00260A75" w:rsidRPr="00260A75">
        <w:rPr>
          <w:rFonts w:ascii="Times New Roman" w:hAnsi="Times New Roman" w:cs="Times New Roman"/>
          <w:lang w:val="ru-RU"/>
        </w:rPr>
        <w:t xml:space="preserve"> </w:t>
      </w:r>
      <w:r w:rsidR="005E7F60" w:rsidRPr="00531C57">
        <w:rPr>
          <w:rFonts w:ascii="Times New Roman" w:hAnsi="Times New Roman" w:cs="Times New Roman"/>
          <w:lang w:val="ru-RU"/>
        </w:rPr>
        <w:t xml:space="preserve">и </w:t>
      </w:r>
      <w:r w:rsidR="008B5830">
        <w:rPr>
          <w:rFonts w:ascii="Times New Roman" w:hAnsi="Times New Roman" w:cs="Times New Roman"/>
          <w:lang w:val="ru-RU"/>
        </w:rPr>
        <w:t>Т</w:t>
      </w:r>
      <w:r w:rsidRPr="00531C57">
        <w:rPr>
          <w:rFonts w:ascii="Times New Roman" w:hAnsi="Times New Roman" w:cs="Times New Roman"/>
          <w:lang w:val="ru-RU"/>
        </w:rPr>
        <w:t>арифы Банка</w:t>
      </w:r>
      <w:r w:rsidR="005E7F60" w:rsidRPr="00531C57">
        <w:rPr>
          <w:rFonts w:ascii="Times New Roman" w:hAnsi="Times New Roman" w:cs="Times New Roman"/>
          <w:lang w:val="ru-RU"/>
        </w:rPr>
        <w:t>.</w:t>
      </w:r>
    </w:p>
    <w:p w:rsidR="005E7F60" w:rsidRPr="00096FE2" w:rsidRDefault="005E7F60"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531C57">
        <w:rPr>
          <w:rFonts w:ascii="Times New Roman" w:hAnsi="Times New Roman" w:cs="Times New Roman"/>
          <w:lang w:val="ru-RU"/>
        </w:rPr>
        <w:t>П</w:t>
      </w:r>
      <w:r w:rsidR="00F33E94" w:rsidRPr="00531C57">
        <w:rPr>
          <w:rFonts w:ascii="Times New Roman" w:hAnsi="Times New Roman" w:cs="Times New Roman"/>
          <w:lang w:val="ru-RU"/>
        </w:rPr>
        <w:t>ри акцепте Клиентом настоящего Д</w:t>
      </w:r>
      <w:r w:rsidRPr="00531C57">
        <w:rPr>
          <w:rFonts w:ascii="Times New Roman" w:hAnsi="Times New Roman" w:cs="Times New Roman"/>
          <w:lang w:val="ru-RU"/>
        </w:rPr>
        <w:t xml:space="preserve">оговора Клиент признает, </w:t>
      </w:r>
      <w:r w:rsidR="006B48C2">
        <w:rPr>
          <w:rFonts w:ascii="Times New Roman" w:hAnsi="Times New Roman" w:cs="Times New Roman"/>
          <w:lang w:val="ru-RU"/>
        </w:rPr>
        <w:t>а</w:t>
      </w:r>
      <w:r w:rsidRPr="00531C57">
        <w:rPr>
          <w:rFonts w:ascii="Times New Roman" w:hAnsi="Times New Roman" w:cs="Times New Roman"/>
          <w:lang w:val="ru-RU"/>
        </w:rPr>
        <w:t xml:space="preserve"> Банк соглашается, что нажатие в формах </w:t>
      </w:r>
      <w:r w:rsidR="008B5830">
        <w:rPr>
          <w:rFonts w:ascii="Times New Roman" w:hAnsi="Times New Roman" w:cs="Times New Roman"/>
          <w:lang w:val="ru-RU"/>
        </w:rPr>
        <w:t xml:space="preserve">Системы </w:t>
      </w:r>
      <w:r w:rsidRPr="00531C57">
        <w:rPr>
          <w:rFonts w:ascii="Times New Roman" w:hAnsi="Times New Roman" w:cs="Times New Roman"/>
          <w:lang w:val="ru-RU"/>
        </w:rPr>
        <w:t xml:space="preserve">соответствующих клавиш подтверждения или отправки, а также иных подобных клавиш, предусмотренных в формах </w:t>
      </w:r>
      <w:r w:rsidR="00F33E94" w:rsidRPr="00531C57">
        <w:rPr>
          <w:rFonts w:ascii="Times New Roman" w:hAnsi="Times New Roman" w:cs="Times New Roman"/>
          <w:lang w:val="ru-RU"/>
        </w:rPr>
        <w:t>Системы</w:t>
      </w:r>
      <w:r w:rsidR="00F33E94" w:rsidRPr="00096FE2">
        <w:rPr>
          <w:rFonts w:ascii="Times New Roman" w:hAnsi="Times New Roman" w:cs="Times New Roman"/>
          <w:lang w:val="ru-RU"/>
        </w:rPr>
        <w:t xml:space="preserve">, </w:t>
      </w:r>
      <w:r w:rsidRPr="00B97650">
        <w:rPr>
          <w:rFonts w:ascii="Times New Roman" w:hAnsi="Times New Roman" w:cs="Times New Roman"/>
          <w:lang w:val="ru-RU"/>
        </w:rPr>
        <w:t>является аналогом собственноручной подписи Клиента.</w:t>
      </w:r>
    </w:p>
    <w:p w:rsidR="005E7F60" w:rsidRPr="00531C57" w:rsidRDefault="005E7F60"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531C57">
        <w:rPr>
          <w:rFonts w:ascii="Times New Roman" w:hAnsi="Times New Roman" w:cs="Times New Roman"/>
          <w:lang w:val="ru-RU"/>
        </w:rPr>
        <w:t>Возможность ознакомлени</w:t>
      </w:r>
      <w:r w:rsidR="00F33E94" w:rsidRPr="00531C57">
        <w:rPr>
          <w:rFonts w:ascii="Times New Roman" w:hAnsi="Times New Roman" w:cs="Times New Roman"/>
          <w:lang w:val="ru-RU"/>
        </w:rPr>
        <w:t>я Клиента с текстом настоящего Д</w:t>
      </w:r>
      <w:r w:rsidRPr="00531C57">
        <w:rPr>
          <w:rFonts w:ascii="Times New Roman" w:hAnsi="Times New Roman" w:cs="Times New Roman"/>
          <w:lang w:val="ru-RU"/>
        </w:rPr>
        <w:t xml:space="preserve">оговора, приложениями к </w:t>
      </w:r>
      <w:r w:rsidR="00912E11">
        <w:rPr>
          <w:rFonts w:ascii="Times New Roman" w:hAnsi="Times New Roman" w:cs="Times New Roman"/>
          <w:lang w:val="ru-RU"/>
        </w:rPr>
        <w:t>Договору</w:t>
      </w:r>
      <w:r w:rsidR="00690A25" w:rsidRPr="00531C57">
        <w:rPr>
          <w:rFonts w:ascii="Times New Roman" w:hAnsi="Times New Roman" w:cs="Times New Roman"/>
          <w:lang w:val="ru-RU"/>
        </w:rPr>
        <w:t xml:space="preserve"> </w:t>
      </w:r>
      <w:r w:rsidRPr="00531C57">
        <w:rPr>
          <w:rFonts w:ascii="Times New Roman" w:hAnsi="Times New Roman" w:cs="Times New Roman"/>
          <w:lang w:val="ru-RU"/>
        </w:rPr>
        <w:t xml:space="preserve">и </w:t>
      </w:r>
      <w:r w:rsidR="008B5830">
        <w:rPr>
          <w:rFonts w:ascii="Times New Roman" w:hAnsi="Times New Roman" w:cs="Times New Roman"/>
          <w:lang w:val="ru-RU"/>
        </w:rPr>
        <w:t>Т</w:t>
      </w:r>
      <w:r w:rsidR="00F33E94" w:rsidRPr="00531C57">
        <w:rPr>
          <w:rFonts w:ascii="Times New Roman" w:hAnsi="Times New Roman" w:cs="Times New Roman"/>
          <w:lang w:val="ru-RU"/>
        </w:rPr>
        <w:t>арифами Банка</w:t>
      </w:r>
      <w:r w:rsidRPr="00531C57">
        <w:rPr>
          <w:rFonts w:ascii="Times New Roman" w:hAnsi="Times New Roman" w:cs="Times New Roman"/>
          <w:lang w:val="ru-RU"/>
        </w:rPr>
        <w:t xml:space="preserve"> предоставляется любым из следующих способов:</w:t>
      </w:r>
    </w:p>
    <w:p w:rsidR="005E7F60" w:rsidRPr="00531C57" w:rsidRDefault="005E7F60" w:rsidP="002F7C97">
      <w:pPr>
        <w:pStyle w:val="Default"/>
        <w:numPr>
          <w:ilvl w:val="0"/>
          <w:numId w:val="17"/>
        </w:numPr>
        <w:spacing w:line="276" w:lineRule="auto"/>
        <w:ind w:left="567" w:hanging="283"/>
        <w:jc w:val="both"/>
        <w:rPr>
          <w:rFonts w:ascii="Times New Roman" w:hAnsi="Times New Roman" w:cs="Times New Roman"/>
          <w:lang w:val="ru-RU"/>
        </w:rPr>
      </w:pPr>
      <w:r w:rsidRPr="00531C57">
        <w:rPr>
          <w:rFonts w:ascii="Times New Roman" w:hAnsi="Times New Roman" w:cs="Times New Roman"/>
          <w:lang w:val="ru-RU"/>
        </w:rPr>
        <w:t>посредство</w:t>
      </w:r>
      <w:r w:rsidR="00F33E94" w:rsidRPr="00531C57">
        <w:rPr>
          <w:rFonts w:ascii="Times New Roman" w:hAnsi="Times New Roman" w:cs="Times New Roman"/>
          <w:lang w:val="ru-RU"/>
        </w:rPr>
        <w:t>м размещения текста настоящего Д</w:t>
      </w:r>
      <w:r w:rsidRPr="00531C57">
        <w:rPr>
          <w:rFonts w:ascii="Times New Roman" w:hAnsi="Times New Roman" w:cs="Times New Roman"/>
          <w:lang w:val="ru-RU"/>
        </w:rPr>
        <w:t>оговора, приложений к нему</w:t>
      </w:r>
      <w:r w:rsidR="003534A2">
        <w:rPr>
          <w:rFonts w:ascii="Times New Roman" w:hAnsi="Times New Roman" w:cs="Times New Roman"/>
          <w:lang w:val="ru-RU"/>
        </w:rPr>
        <w:t xml:space="preserve"> </w:t>
      </w:r>
      <w:r w:rsidRPr="00531C57">
        <w:rPr>
          <w:rFonts w:ascii="Times New Roman" w:hAnsi="Times New Roman" w:cs="Times New Roman"/>
          <w:lang w:val="ru-RU"/>
        </w:rPr>
        <w:t xml:space="preserve">и </w:t>
      </w:r>
      <w:r w:rsidR="008B5830">
        <w:rPr>
          <w:rFonts w:ascii="Times New Roman" w:hAnsi="Times New Roman" w:cs="Times New Roman"/>
          <w:lang w:val="ru-RU"/>
        </w:rPr>
        <w:t>Т</w:t>
      </w:r>
      <w:r w:rsidR="00F33E94" w:rsidRPr="00531C57">
        <w:rPr>
          <w:rFonts w:ascii="Times New Roman" w:hAnsi="Times New Roman" w:cs="Times New Roman"/>
          <w:lang w:val="ru-RU"/>
        </w:rPr>
        <w:t>арифов Банка</w:t>
      </w:r>
      <w:r w:rsidRPr="00531C57">
        <w:rPr>
          <w:rFonts w:ascii="Times New Roman" w:hAnsi="Times New Roman" w:cs="Times New Roman"/>
          <w:lang w:val="ru-RU"/>
        </w:rPr>
        <w:t xml:space="preserve"> </w:t>
      </w:r>
      <w:r w:rsidR="001E0BFE" w:rsidRPr="00531C57">
        <w:rPr>
          <w:rFonts w:ascii="Times New Roman" w:hAnsi="Times New Roman" w:cs="Times New Roman"/>
          <w:lang w:val="ru-RU"/>
        </w:rPr>
        <w:t xml:space="preserve">в сети Интернет на </w:t>
      </w:r>
      <w:r w:rsidR="001E0BFE">
        <w:rPr>
          <w:rFonts w:ascii="Times New Roman" w:hAnsi="Times New Roman" w:cs="Times New Roman"/>
          <w:lang w:val="ru-RU"/>
        </w:rPr>
        <w:t xml:space="preserve">официальном </w:t>
      </w:r>
      <w:r w:rsidR="001E0BFE" w:rsidRPr="00531C57">
        <w:rPr>
          <w:rFonts w:ascii="Times New Roman" w:hAnsi="Times New Roman" w:cs="Times New Roman"/>
          <w:lang w:val="ru-RU"/>
        </w:rPr>
        <w:t xml:space="preserve">сайте </w:t>
      </w:r>
      <w:r w:rsidR="001E0BFE">
        <w:rPr>
          <w:rFonts w:ascii="Times New Roman" w:hAnsi="Times New Roman" w:cs="Times New Roman"/>
          <w:lang w:val="ru-RU"/>
        </w:rPr>
        <w:t xml:space="preserve">Банка </w:t>
      </w:r>
      <w:r w:rsidR="001E0BFE" w:rsidRPr="00531C57">
        <w:rPr>
          <w:rFonts w:ascii="Times New Roman" w:hAnsi="Times New Roman" w:cs="Times New Roman"/>
          <w:lang w:val="ru-RU"/>
        </w:rPr>
        <w:t xml:space="preserve">www.kdb.uz </w:t>
      </w:r>
      <w:r w:rsidRPr="00531C57">
        <w:rPr>
          <w:rFonts w:ascii="Times New Roman" w:hAnsi="Times New Roman" w:cs="Times New Roman"/>
          <w:lang w:val="ru-RU"/>
        </w:rPr>
        <w:t>(далее – сайт Банка);</w:t>
      </w:r>
    </w:p>
    <w:p w:rsidR="005E7F60" w:rsidRPr="00531C57" w:rsidRDefault="005E7F60" w:rsidP="002F7C97">
      <w:pPr>
        <w:pStyle w:val="Default"/>
        <w:numPr>
          <w:ilvl w:val="0"/>
          <w:numId w:val="17"/>
        </w:numPr>
        <w:spacing w:line="276" w:lineRule="auto"/>
        <w:ind w:left="567" w:hanging="283"/>
        <w:jc w:val="both"/>
        <w:rPr>
          <w:rFonts w:ascii="Times New Roman" w:hAnsi="Times New Roman" w:cs="Times New Roman"/>
          <w:lang w:val="ru-RU"/>
        </w:rPr>
      </w:pPr>
      <w:r w:rsidRPr="00531C57">
        <w:rPr>
          <w:rFonts w:ascii="Times New Roman" w:hAnsi="Times New Roman" w:cs="Times New Roman"/>
          <w:lang w:val="ru-RU"/>
        </w:rPr>
        <w:t>посредство</w:t>
      </w:r>
      <w:r w:rsidR="00F33E94" w:rsidRPr="00531C57">
        <w:rPr>
          <w:rFonts w:ascii="Times New Roman" w:hAnsi="Times New Roman" w:cs="Times New Roman"/>
          <w:lang w:val="ru-RU"/>
        </w:rPr>
        <w:t>м размещения текста настоящего Д</w:t>
      </w:r>
      <w:r w:rsidRPr="00531C57">
        <w:rPr>
          <w:rFonts w:ascii="Times New Roman" w:hAnsi="Times New Roman" w:cs="Times New Roman"/>
          <w:lang w:val="ru-RU"/>
        </w:rPr>
        <w:t xml:space="preserve">оговора, приложений к </w:t>
      </w:r>
      <w:r w:rsidR="00124BCD">
        <w:rPr>
          <w:rFonts w:ascii="Times New Roman" w:hAnsi="Times New Roman" w:cs="Times New Roman"/>
          <w:lang w:val="ru-RU"/>
        </w:rPr>
        <w:t>Договору</w:t>
      </w:r>
      <w:r w:rsidRPr="00531C57">
        <w:rPr>
          <w:rFonts w:ascii="Times New Roman" w:hAnsi="Times New Roman" w:cs="Times New Roman"/>
          <w:lang w:val="ru-RU"/>
        </w:rPr>
        <w:t xml:space="preserve"> и </w:t>
      </w:r>
      <w:r w:rsidR="008B5830">
        <w:rPr>
          <w:rFonts w:ascii="Times New Roman" w:hAnsi="Times New Roman" w:cs="Times New Roman"/>
          <w:lang w:val="ru-RU"/>
        </w:rPr>
        <w:t>Т</w:t>
      </w:r>
      <w:r w:rsidR="00F33E94" w:rsidRPr="00531C57">
        <w:rPr>
          <w:rFonts w:ascii="Times New Roman" w:hAnsi="Times New Roman" w:cs="Times New Roman"/>
          <w:lang w:val="ru-RU"/>
        </w:rPr>
        <w:t>арифов Банка</w:t>
      </w:r>
      <w:r w:rsidRPr="00531C57">
        <w:rPr>
          <w:rFonts w:ascii="Times New Roman" w:hAnsi="Times New Roman" w:cs="Times New Roman"/>
          <w:lang w:val="ru-RU"/>
        </w:rPr>
        <w:t xml:space="preserve"> в </w:t>
      </w:r>
      <w:r w:rsidR="008B5830">
        <w:rPr>
          <w:rFonts w:ascii="Times New Roman" w:hAnsi="Times New Roman" w:cs="Times New Roman"/>
          <w:lang w:val="ru-RU"/>
        </w:rPr>
        <w:t>филиалах</w:t>
      </w:r>
      <w:r w:rsidRPr="00531C57">
        <w:rPr>
          <w:rFonts w:ascii="Times New Roman" w:hAnsi="Times New Roman" w:cs="Times New Roman"/>
          <w:lang w:val="ru-RU"/>
        </w:rPr>
        <w:t xml:space="preserve"> Банка,</w:t>
      </w:r>
      <w:r w:rsidR="00F33E94" w:rsidRPr="00531C57">
        <w:rPr>
          <w:rFonts w:ascii="Times New Roman" w:hAnsi="Times New Roman" w:cs="Times New Roman"/>
          <w:lang w:val="ru-RU"/>
        </w:rPr>
        <w:t xml:space="preserve"> </w:t>
      </w:r>
      <w:r w:rsidRPr="00531C57">
        <w:rPr>
          <w:rFonts w:ascii="Times New Roman" w:hAnsi="Times New Roman" w:cs="Times New Roman"/>
          <w:lang w:val="ru-RU"/>
        </w:rPr>
        <w:t xml:space="preserve">в том числе в головном офисе Банка по адресу: г. </w:t>
      </w:r>
      <w:r w:rsidR="00F33E94" w:rsidRPr="00531C57">
        <w:rPr>
          <w:rFonts w:ascii="Times New Roman" w:hAnsi="Times New Roman" w:cs="Times New Roman"/>
          <w:lang w:val="ru-RU"/>
        </w:rPr>
        <w:t>Ташкент</w:t>
      </w:r>
      <w:r w:rsidRPr="00531C57">
        <w:rPr>
          <w:rFonts w:ascii="Times New Roman" w:hAnsi="Times New Roman" w:cs="Times New Roman"/>
          <w:lang w:val="ru-RU"/>
        </w:rPr>
        <w:t>, ул.</w:t>
      </w:r>
      <w:r w:rsidR="00F33E94" w:rsidRPr="00531C57">
        <w:rPr>
          <w:rFonts w:ascii="Times New Roman" w:hAnsi="Times New Roman" w:cs="Times New Roman"/>
          <w:lang w:val="ru-RU"/>
        </w:rPr>
        <w:t xml:space="preserve"> Бухара</w:t>
      </w:r>
      <w:r w:rsidRPr="00531C57">
        <w:rPr>
          <w:rFonts w:ascii="Times New Roman" w:hAnsi="Times New Roman" w:cs="Times New Roman"/>
          <w:lang w:val="ru-RU"/>
        </w:rPr>
        <w:t>,</w:t>
      </w:r>
      <w:r w:rsidR="00F33E94" w:rsidRPr="00531C57">
        <w:rPr>
          <w:rFonts w:ascii="Times New Roman" w:hAnsi="Times New Roman" w:cs="Times New Roman"/>
          <w:lang w:val="ru-RU"/>
        </w:rPr>
        <w:t xml:space="preserve"> 3</w:t>
      </w:r>
      <w:r w:rsidRPr="00531C57">
        <w:rPr>
          <w:rFonts w:ascii="Times New Roman" w:hAnsi="Times New Roman" w:cs="Times New Roman"/>
          <w:lang w:val="ru-RU"/>
        </w:rPr>
        <w:t>;</w:t>
      </w:r>
    </w:p>
    <w:p w:rsidR="00666E7F" w:rsidRPr="00531C57" w:rsidRDefault="005E7F60" w:rsidP="002F7C97">
      <w:pPr>
        <w:pStyle w:val="Default"/>
        <w:numPr>
          <w:ilvl w:val="0"/>
          <w:numId w:val="17"/>
        </w:numPr>
        <w:spacing w:line="276" w:lineRule="auto"/>
        <w:ind w:left="567" w:hanging="283"/>
        <w:jc w:val="both"/>
        <w:rPr>
          <w:rFonts w:ascii="Times New Roman" w:hAnsi="Times New Roman" w:cs="Times New Roman"/>
          <w:lang w:val="ru-RU"/>
        </w:rPr>
      </w:pPr>
      <w:r w:rsidRPr="00531C57">
        <w:rPr>
          <w:rFonts w:ascii="Times New Roman" w:hAnsi="Times New Roman" w:cs="Times New Roman"/>
          <w:lang w:val="ru-RU"/>
        </w:rPr>
        <w:t>иными с</w:t>
      </w:r>
      <w:r w:rsidR="00666E7F" w:rsidRPr="00531C57">
        <w:rPr>
          <w:rFonts w:ascii="Times New Roman" w:hAnsi="Times New Roman" w:cs="Times New Roman"/>
          <w:lang w:val="ru-RU"/>
        </w:rPr>
        <w:t>пособами, определяемыми Банком.</w:t>
      </w:r>
    </w:p>
    <w:p w:rsidR="00666E7F" w:rsidRPr="00531C57" w:rsidRDefault="00666E7F" w:rsidP="00531C57">
      <w:pPr>
        <w:pStyle w:val="Default"/>
        <w:rPr>
          <w:rFonts w:ascii="Times New Roman" w:hAnsi="Times New Roman" w:cs="Times New Roman"/>
          <w:lang w:val="ru-RU"/>
        </w:rPr>
      </w:pPr>
    </w:p>
    <w:p w:rsidR="008C76AA" w:rsidRPr="00531C57" w:rsidRDefault="002C53C0" w:rsidP="00531C57">
      <w:pPr>
        <w:pStyle w:val="Default"/>
        <w:numPr>
          <w:ilvl w:val="0"/>
          <w:numId w:val="14"/>
        </w:numPr>
        <w:tabs>
          <w:tab w:val="left" w:pos="567"/>
        </w:tabs>
        <w:jc w:val="center"/>
        <w:rPr>
          <w:rFonts w:ascii="Times New Roman" w:hAnsi="Times New Roman" w:cs="Times New Roman"/>
          <w:b/>
          <w:lang w:val="ru-RU"/>
        </w:rPr>
      </w:pPr>
      <w:r w:rsidRPr="00531C57">
        <w:rPr>
          <w:rFonts w:ascii="Times New Roman" w:hAnsi="Times New Roman" w:cs="Times New Roman"/>
          <w:b/>
          <w:lang w:val="ru-RU"/>
        </w:rPr>
        <w:t>ПОРЯДОК И УСЛОВИЯ ОБСЛУЖИВАНИЯ КЛИЕНТА</w:t>
      </w:r>
    </w:p>
    <w:p w:rsidR="001F5D2F" w:rsidRPr="00531C57" w:rsidRDefault="001F5D2F" w:rsidP="00D113FE">
      <w:pPr>
        <w:pStyle w:val="Default"/>
        <w:rPr>
          <w:rFonts w:ascii="Times New Roman" w:hAnsi="Times New Roman" w:cs="Times New Roman"/>
          <w:b/>
          <w:lang w:val="ru-RU"/>
        </w:rPr>
      </w:pPr>
    </w:p>
    <w:p w:rsidR="00D756A3" w:rsidRPr="00531C57" w:rsidRDefault="00C346F3" w:rsidP="00731988">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531C57">
        <w:rPr>
          <w:rFonts w:ascii="Times New Roman" w:hAnsi="Times New Roman" w:cs="Times New Roman"/>
          <w:lang w:val="ru-RU"/>
        </w:rPr>
        <w:t>Подключение Клиента к С</w:t>
      </w:r>
      <w:r w:rsidR="00B67986" w:rsidRPr="00531C57">
        <w:rPr>
          <w:rFonts w:ascii="Times New Roman" w:hAnsi="Times New Roman" w:cs="Times New Roman"/>
          <w:lang w:val="ru-RU"/>
        </w:rPr>
        <w:t xml:space="preserve">истеме </w:t>
      </w:r>
      <w:r w:rsidR="00910D37">
        <w:rPr>
          <w:rFonts w:ascii="Times New Roman" w:hAnsi="Times New Roman" w:cs="Times New Roman"/>
          <w:lang w:val="ru-RU"/>
        </w:rPr>
        <w:t xml:space="preserve">Интернет </w:t>
      </w:r>
      <w:r w:rsidRPr="00531C57">
        <w:rPr>
          <w:rFonts w:ascii="Times New Roman" w:hAnsi="Times New Roman" w:cs="Times New Roman"/>
          <w:lang w:val="ru-RU"/>
        </w:rPr>
        <w:t>Банкинг</w:t>
      </w:r>
      <w:r w:rsidR="00B67986" w:rsidRPr="00531C57">
        <w:rPr>
          <w:rFonts w:ascii="Times New Roman" w:hAnsi="Times New Roman" w:cs="Times New Roman"/>
          <w:lang w:val="ru-RU"/>
        </w:rPr>
        <w:t xml:space="preserve"> произво</w:t>
      </w:r>
      <w:r w:rsidRPr="00531C57">
        <w:rPr>
          <w:rFonts w:ascii="Times New Roman" w:hAnsi="Times New Roman" w:cs="Times New Roman"/>
          <w:lang w:val="ru-RU"/>
        </w:rPr>
        <w:t>дится на основании письменного З</w:t>
      </w:r>
      <w:r w:rsidR="00B67986" w:rsidRPr="00531C57">
        <w:rPr>
          <w:rFonts w:ascii="Times New Roman" w:hAnsi="Times New Roman" w:cs="Times New Roman"/>
          <w:lang w:val="ru-RU"/>
        </w:rPr>
        <w:t>аяв</w:t>
      </w:r>
      <w:r w:rsidRPr="00531C57">
        <w:rPr>
          <w:rFonts w:ascii="Times New Roman" w:hAnsi="Times New Roman" w:cs="Times New Roman"/>
          <w:lang w:val="ru-RU"/>
        </w:rPr>
        <w:t xml:space="preserve">ления </w:t>
      </w:r>
      <w:r w:rsidR="00B67986" w:rsidRPr="00531C57">
        <w:rPr>
          <w:rFonts w:ascii="Times New Roman" w:hAnsi="Times New Roman" w:cs="Times New Roman"/>
          <w:lang w:val="ru-RU"/>
        </w:rPr>
        <w:t>по</w:t>
      </w:r>
      <w:r w:rsidR="00806052">
        <w:rPr>
          <w:rFonts w:ascii="Times New Roman" w:hAnsi="Times New Roman" w:cs="Times New Roman"/>
          <w:lang w:val="ru-RU"/>
        </w:rPr>
        <w:t xml:space="preserve"> форме Банка, в котором указыва</w:t>
      </w:r>
      <w:r w:rsidR="00153F61">
        <w:rPr>
          <w:rFonts w:ascii="Times New Roman" w:hAnsi="Times New Roman" w:cs="Times New Roman"/>
          <w:lang w:val="ru-RU"/>
        </w:rPr>
        <w:t>е</w:t>
      </w:r>
      <w:r w:rsidR="00B67986" w:rsidRPr="00531C57">
        <w:rPr>
          <w:rFonts w:ascii="Times New Roman" w:hAnsi="Times New Roman" w:cs="Times New Roman"/>
          <w:lang w:val="ru-RU"/>
        </w:rPr>
        <w:t xml:space="preserve">тся </w:t>
      </w:r>
      <w:r w:rsidR="00806052">
        <w:rPr>
          <w:rFonts w:ascii="Times New Roman" w:hAnsi="Times New Roman" w:cs="Times New Roman"/>
          <w:lang w:val="ru-RU"/>
        </w:rPr>
        <w:t>имя</w:t>
      </w:r>
      <w:r w:rsidR="00B67986" w:rsidRPr="009064AF">
        <w:rPr>
          <w:rFonts w:ascii="Times New Roman" w:hAnsi="Times New Roman" w:cs="Times New Roman"/>
          <w:lang w:val="ru-RU"/>
        </w:rPr>
        <w:t xml:space="preserve"> </w:t>
      </w:r>
      <w:r w:rsidR="004134E1">
        <w:rPr>
          <w:rFonts w:ascii="Times New Roman" w:hAnsi="Times New Roman" w:cs="Times New Roman"/>
          <w:lang w:val="ru-RU"/>
        </w:rPr>
        <w:t>Пользователя</w:t>
      </w:r>
      <w:r w:rsidR="00B67986" w:rsidRPr="009064AF">
        <w:rPr>
          <w:rFonts w:ascii="Times New Roman" w:hAnsi="Times New Roman" w:cs="Times New Roman"/>
          <w:lang w:val="ru-RU"/>
        </w:rPr>
        <w:t xml:space="preserve"> с</w:t>
      </w:r>
      <w:r w:rsidR="00806052">
        <w:rPr>
          <w:rFonts w:ascii="Times New Roman" w:hAnsi="Times New Roman" w:cs="Times New Roman"/>
          <w:lang w:val="ru-RU"/>
        </w:rPr>
        <w:t xml:space="preserve"> указанием уровня доступа в Систему</w:t>
      </w:r>
      <w:r w:rsidR="00B67986" w:rsidRPr="009064AF">
        <w:rPr>
          <w:rFonts w:ascii="Times New Roman" w:hAnsi="Times New Roman" w:cs="Times New Roman"/>
          <w:lang w:val="ru-RU"/>
        </w:rPr>
        <w:t xml:space="preserve"> </w:t>
      </w:r>
      <w:r w:rsidR="00910D37" w:rsidRPr="009064AF">
        <w:rPr>
          <w:rFonts w:ascii="Times New Roman" w:hAnsi="Times New Roman" w:cs="Times New Roman"/>
          <w:lang w:val="ru-RU"/>
        </w:rPr>
        <w:t>(</w:t>
      </w:r>
      <w:r w:rsidR="00175269">
        <w:rPr>
          <w:rFonts w:ascii="Times New Roman" w:hAnsi="Times New Roman" w:cs="Times New Roman"/>
          <w:lang w:val="ru-RU"/>
        </w:rPr>
        <w:t>И</w:t>
      </w:r>
      <w:r w:rsidR="00910D37" w:rsidRPr="009064AF">
        <w:rPr>
          <w:rFonts w:ascii="Times New Roman" w:hAnsi="Times New Roman" w:cs="Times New Roman"/>
          <w:lang w:val="ru-RU"/>
        </w:rPr>
        <w:t xml:space="preserve">сполнитель, </w:t>
      </w:r>
      <w:r w:rsidR="00476B48">
        <w:rPr>
          <w:rFonts w:ascii="Times New Roman" w:hAnsi="Times New Roman" w:cs="Times New Roman"/>
          <w:lang w:val="ru-RU"/>
        </w:rPr>
        <w:t xml:space="preserve">1-ый </w:t>
      </w:r>
      <w:proofErr w:type="spellStart"/>
      <w:r w:rsidR="00175269">
        <w:rPr>
          <w:rFonts w:ascii="Times New Roman" w:hAnsi="Times New Roman" w:cs="Times New Roman"/>
          <w:lang w:val="ru-RU"/>
        </w:rPr>
        <w:t>А</w:t>
      </w:r>
      <w:r w:rsidR="00B67986" w:rsidRPr="009064AF">
        <w:rPr>
          <w:rFonts w:ascii="Times New Roman" w:hAnsi="Times New Roman" w:cs="Times New Roman"/>
          <w:lang w:val="ru-RU"/>
        </w:rPr>
        <w:t>вторизатор</w:t>
      </w:r>
      <w:proofErr w:type="spellEnd"/>
      <w:r w:rsidR="00476B48">
        <w:rPr>
          <w:rFonts w:ascii="Times New Roman" w:hAnsi="Times New Roman" w:cs="Times New Roman"/>
          <w:lang w:val="ru-RU"/>
        </w:rPr>
        <w:t>, 2-</w:t>
      </w:r>
      <w:r w:rsidR="00175269">
        <w:rPr>
          <w:rFonts w:ascii="Times New Roman" w:hAnsi="Times New Roman" w:cs="Times New Roman"/>
          <w:lang w:val="ru-RU"/>
        </w:rPr>
        <w:t xml:space="preserve">ой </w:t>
      </w:r>
      <w:proofErr w:type="spellStart"/>
      <w:r w:rsidR="00175269">
        <w:rPr>
          <w:rFonts w:ascii="Times New Roman" w:hAnsi="Times New Roman" w:cs="Times New Roman"/>
          <w:lang w:val="ru-RU"/>
        </w:rPr>
        <w:t>Авторизатор</w:t>
      </w:r>
      <w:proofErr w:type="spellEnd"/>
      <w:r w:rsidR="00175269">
        <w:rPr>
          <w:rFonts w:ascii="Times New Roman" w:hAnsi="Times New Roman" w:cs="Times New Roman"/>
          <w:lang w:val="ru-RU"/>
        </w:rPr>
        <w:t xml:space="preserve">, 3-ий </w:t>
      </w:r>
      <w:proofErr w:type="spellStart"/>
      <w:r w:rsidR="00175269">
        <w:rPr>
          <w:rFonts w:ascii="Times New Roman" w:hAnsi="Times New Roman" w:cs="Times New Roman"/>
          <w:lang w:val="ru-RU"/>
        </w:rPr>
        <w:t>А</w:t>
      </w:r>
      <w:r w:rsidR="00476B48">
        <w:rPr>
          <w:rFonts w:ascii="Times New Roman" w:hAnsi="Times New Roman" w:cs="Times New Roman"/>
          <w:lang w:val="ru-RU"/>
        </w:rPr>
        <w:t>вторизатор</w:t>
      </w:r>
      <w:proofErr w:type="spellEnd"/>
      <w:r w:rsidR="00B67986" w:rsidRPr="009064AF">
        <w:rPr>
          <w:rFonts w:ascii="Times New Roman" w:hAnsi="Times New Roman" w:cs="Times New Roman"/>
          <w:lang w:val="ru-RU"/>
        </w:rPr>
        <w:t>)</w:t>
      </w:r>
      <w:r w:rsidR="00806052">
        <w:rPr>
          <w:rFonts w:ascii="Times New Roman" w:hAnsi="Times New Roman" w:cs="Times New Roman"/>
          <w:lang w:val="ru-RU"/>
        </w:rPr>
        <w:t>. Вместе с Заявлением</w:t>
      </w:r>
      <w:r w:rsidR="00D756A3" w:rsidRPr="009064AF">
        <w:rPr>
          <w:rFonts w:ascii="Times New Roman" w:hAnsi="Times New Roman" w:cs="Times New Roman"/>
          <w:lang w:val="ru-RU"/>
        </w:rPr>
        <w:t>,</w:t>
      </w:r>
      <w:r w:rsidR="00806052">
        <w:rPr>
          <w:rFonts w:ascii="Times New Roman" w:hAnsi="Times New Roman" w:cs="Times New Roman"/>
          <w:lang w:val="ru-RU"/>
        </w:rPr>
        <w:t xml:space="preserve"> Клиент представляет </w:t>
      </w:r>
      <w:r w:rsidR="0061083A">
        <w:rPr>
          <w:rFonts w:ascii="Times New Roman" w:hAnsi="Times New Roman" w:cs="Times New Roman"/>
          <w:lang w:val="ru-RU"/>
        </w:rPr>
        <w:t xml:space="preserve">в Банк </w:t>
      </w:r>
      <w:r w:rsidR="00B67986" w:rsidRPr="009064AF">
        <w:rPr>
          <w:rFonts w:ascii="Times New Roman" w:hAnsi="Times New Roman" w:cs="Times New Roman"/>
          <w:lang w:val="ru-RU"/>
        </w:rPr>
        <w:t xml:space="preserve">документы, подтверждающие полномочия </w:t>
      </w:r>
      <w:r w:rsidR="00E97DAD">
        <w:rPr>
          <w:rFonts w:ascii="Times New Roman" w:hAnsi="Times New Roman" w:cs="Times New Roman"/>
          <w:lang w:val="ru-RU"/>
        </w:rPr>
        <w:t>Пользователей</w:t>
      </w:r>
      <w:r w:rsidR="00B67986" w:rsidRPr="009064AF">
        <w:rPr>
          <w:rFonts w:ascii="Times New Roman" w:hAnsi="Times New Roman" w:cs="Times New Roman"/>
          <w:lang w:val="ru-RU"/>
        </w:rPr>
        <w:t>, а также документы, удостоверяющие их личности и иные сведения по усмотрению Банка.</w:t>
      </w:r>
      <w:r w:rsidR="00B67986" w:rsidRPr="00531C57">
        <w:rPr>
          <w:rFonts w:ascii="Times New Roman" w:hAnsi="Times New Roman" w:cs="Times New Roman"/>
          <w:lang w:val="ru-RU"/>
        </w:rPr>
        <w:t xml:space="preserve"> </w:t>
      </w:r>
    </w:p>
    <w:p w:rsidR="00CF0B82" w:rsidRPr="002F7C97" w:rsidRDefault="00D756A3" w:rsidP="00731988">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В рамках настоящего Договора при наличии с</w:t>
      </w:r>
      <w:r w:rsidR="005F7AFC" w:rsidRPr="002F7C97">
        <w:rPr>
          <w:rFonts w:ascii="Times New Roman" w:hAnsi="Times New Roman" w:cs="Times New Roman"/>
          <w:lang w:val="ru-RU"/>
        </w:rPr>
        <w:t xml:space="preserve">оответствующих услуг в </w:t>
      </w:r>
      <w:r w:rsidR="00910D37">
        <w:rPr>
          <w:rFonts w:ascii="Times New Roman" w:hAnsi="Times New Roman" w:cs="Times New Roman"/>
          <w:lang w:val="ru-RU"/>
        </w:rPr>
        <w:t>С</w:t>
      </w:r>
      <w:r w:rsidR="005F7AFC" w:rsidRPr="002F7C97">
        <w:rPr>
          <w:rFonts w:ascii="Times New Roman" w:hAnsi="Times New Roman" w:cs="Times New Roman"/>
          <w:lang w:val="ru-RU"/>
        </w:rPr>
        <w:t xml:space="preserve">истеме </w:t>
      </w:r>
      <w:r w:rsidRPr="002F7C97">
        <w:rPr>
          <w:rFonts w:ascii="Times New Roman" w:hAnsi="Times New Roman" w:cs="Times New Roman"/>
          <w:lang w:val="ru-RU"/>
        </w:rPr>
        <w:t>Клиенту могут быть пре</w:t>
      </w:r>
      <w:r w:rsidR="005F7AFC" w:rsidRPr="002F7C97">
        <w:rPr>
          <w:rFonts w:ascii="Times New Roman" w:hAnsi="Times New Roman" w:cs="Times New Roman"/>
          <w:lang w:val="ru-RU"/>
        </w:rPr>
        <w:t xml:space="preserve">доставлены услуги, указанные в </w:t>
      </w:r>
      <w:r w:rsidRPr="002F7C97">
        <w:rPr>
          <w:rFonts w:ascii="Times New Roman" w:hAnsi="Times New Roman" w:cs="Times New Roman"/>
          <w:lang w:val="ru-RU"/>
        </w:rPr>
        <w:t xml:space="preserve">Приложении №1 к настоящему Договору. </w:t>
      </w:r>
    </w:p>
    <w:p w:rsidR="00D756A3" w:rsidRPr="002F7C97" w:rsidRDefault="00D756A3" w:rsidP="00731988">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Основанием для предоставления</w:t>
      </w:r>
      <w:r w:rsidRPr="00531C57">
        <w:rPr>
          <w:rFonts w:ascii="Times New Roman" w:hAnsi="Times New Roman" w:cs="Times New Roman"/>
          <w:lang w:val="ru-RU"/>
        </w:rPr>
        <w:t xml:space="preserve"> </w:t>
      </w:r>
      <w:r w:rsidRPr="002F7C97">
        <w:rPr>
          <w:rFonts w:ascii="Times New Roman" w:hAnsi="Times New Roman" w:cs="Times New Roman"/>
          <w:lang w:val="ru-RU"/>
        </w:rPr>
        <w:t>Клиенту одной и/или всех у</w:t>
      </w:r>
      <w:r w:rsidR="00CD1AC0" w:rsidRPr="002F7C97">
        <w:rPr>
          <w:rFonts w:ascii="Times New Roman" w:hAnsi="Times New Roman" w:cs="Times New Roman"/>
          <w:lang w:val="ru-RU"/>
        </w:rPr>
        <w:t xml:space="preserve">слуг </w:t>
      </w:r>
      <w:r w:rsidR="00910D37">
        <w:rPr>
          <w:rFonts w:ascii="Times New Roman" w:hAnsi="Times New Roman" w:cs="Times New Roman"/>
          <w:lang w:val="ru-RU"/>
        </w:rPr>
        <w:t>С</w:t>
      </w:r>
      <w:r w:rsidR="00CD1AC0" w:rsidRPr="002F7C97">
        <w:rPr>
          <w:rFonts w:ascii="Times New Roman" w:hAnsi="Times New Roman" w:cs="Times New Roman"/>
          <w:lang w:val="ru-RU"/>
        </w:rPr>
        <w:t>истемы Интернет</w:t>
      </w:r>
      <w:r w:rsidR="00910D37">
        <w:rPr>
          <w:rFonts w:ascii="Times New Roman" w:hAnsi="Times New Roman" w:cs="Times New Roman"/>
          <w:lang w:val="ru-RU"/>
        </w:rPr>
        <w:t xml:space="preserve"> </w:t>
      </w:r>
      <w:r w:rsidR="00CD1AC0" w:rsidRPr="002F7C97">
        <w:rPr>
          <w:rFonts w:ascii="Times New Roman" w:hAnsi="Times New Roman" w:cs="Times New Roman"/>
          <w:lang w:val="ru-RU"/>
        </w:rPr>
        <w:t>Банкинг</w:t>
      </w:r>
      <w:r w:rsidRPr="002F7C97">
        <w:rPr>
          <w:rFonts w:ascii="Times New Roman" w:hAnsi="Times New Roman" w:cs="Times New Roman"/>
          <w:lang w:val="ru-RU"/>
        </w:rPr>
        <w:t xml:space="preserve"> является соответствующее </w:t>
      </w:r>
      <w:r w:rsidR="00910D37">
        <w:rPr>
          <w:rFonts w:ascii="Times New Roman" w:hAnsi="Times New Roman" w:cs="Times New Roman"/>
          <w:lang w:val="ru-RU"/>
        </w:rPr>
        <w:t>З</w:t>
      </w:r>
      <w:r w:rsidRPr="002F7C97">
        <w:rPr>
          <w:rFonts w:ascii="Times New Roman" w:hAnsi="Times New Roman" w:cs="Times New Roman"/>
          <w:lang w:val="ru-RU"/>
        </w:rPr>
        <w:t xml:space="preserve">аявление на </w:t>
      </w:r>
      <w:r w:rsidR="00175269">
        <w:rPr>
          <w:rFonts w:ascii="Times New Roman" w:hAnsi="Times New Roman" w:cs="Times New Roman"/>
          <w:lang w:val="ru-RU"/>
        </w:rPr>
        <w:t>регистрацию пользователя</w:t>
      </w:r>
      <w:r w:rsidR="00AC2C88">
        <w:rPr>
          <w:rFonts w:ascii="Times New Roman" w:hAnsi="Times New Roman" w:cs="Times New Roman"/>
          <w:lang w:val="ru-RU"/>
        </w:rPr>
        <w:t xml:space="preserve"> в Системе Интернет Банкинг</w:t>
      </w:r>
      <w:r w:rsidR="00CF0B82">
        <w:rPr>
          <w:rFonts w:ascii="Times New Roman" w:hAnsi="Times New Roman" w:cs="Times New Roman"/>
          <w:lang w:val="ru-RU"/>
        </w:rPr>
        <w:t>.</w:t>
      </w:r>
    </w:p>
    <w:p w:rsidR="00CF0B82" w:rsidRPr="002F7C97" w:rsidRDefault="00CF0B82" w:rsidP="00CF0B82">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Основанием для приостановления/прекращения</w:t>
      </w:r>
      <w:r w:rsidRPr="00531C57">
        <w:rPr>
          <w:rFonts w:ascii="Times New Roman" w:hAnsi="Times New Roman" w:cs="Times New Roman"/>
          <w:lang w:val="ru-RU"/>
        </w:rPr>
        <w:t xml:space="preserve"> оказания</w:t>
      </w:r>
      <w:r w:rsidRPr="002F7C97">
        <w:rPr>
          <w:rFonts w:ascii="Times New Roman" w:hAnsi="Times New Roman" w:cs="Times New Roman"/>
          <w:lang w:val="ru-RU"/>
        </w:rPr>
        <w:t xml:space="preserve"> Клиенту одной и/или всех услуг </w:t>
      </w:r>
      <w:r>
        <w:rPr>
          <w:rFonts w:ascii="Times New Roman" w:hAnsi="Times New Roman" w:cs="Times New Roman"/>
          <w:lang w:val="ru-RU"/>
        </w:rPr>
        <w:t>С</w:t>
      </w:r>
      <w:r w:rsidRPr="002F7C97">
        <w:rPr>
          <w:rFonts w:ascii="Times New Roman" w:hAnsi="Times New Roman" w:cs="Times New Roman"/>
          <w:lang w:val="ru-RU"/>
        </w:rPr>
        <w:t>истемы Интернет</w:t>
      </w:r>
      <w:r>
        <w:rPr>
          <w:rFonts w:ascii="Times New Roman" w:hAnsi="Times New Roman" w:cs="Times New Roman"/>
          <w:lang w:val="ru-RU"/>
        </w:rPr>
        <w:t xml:space="preserve"> </w:t>
      </w:r>
      <w:r w:rsidRPr="002F7C97">
        <w:rPr>
          <w:rFonts w:ascii="Times New Roman" w:hAnsi="Times New Roman" w:cs="Times New Roman"/>
          <w:lang w:val="ru-RU"/>
        </w:rPr>
        <w:t xml:space="preserve">Банкинг является отказ Клиента от одной и/или всех услуг Системы, представленный в Банк в </w:t>
      </w:r>
      <w:r>
        <w:rPr>
          <w:rFonts w:ascii="Times New Roman" w:hAnsi="Times New Roman" w:cs="Times New Roman"/>
          <w:lang w:val="ru-RU"/>
        </w:rPr>
        <w:t xml:space="preserve">письменном </w:t>
      </w:r>
      <w:r w:rsidRPr="002F7C97">
        <w:rPr>
          <w:rFonts w:ascii="Times New Roman" w:hAnsi="Times New Roman" w:cs="Times New Roman"/>
          <w:lang w:val="ru-RU"/>
        </w:rPr>
        <w:t>виде;</w:t>
      </w:r>
    </w:p>
    <w:p w:rsidR="005F6047" w:rsidRPr="00531C57" w:rsidRDefault="00CD1AC0" w:rsidP="00731988">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Обслуживание в </w:t>
      </w:r>
      <w:r w:rsidR="00910D37">
        <w:rPr>
          <w:rFonts w:ascii="Times New Roman" w:hAnsi="Times New Roman" w:cs="Times New Roman"/>
          <w:lang w:val="ru-RU"/>
        </w:rPr>
        <w:t>С</w:t>
      </w:r>
      <w:r w:rsidRPr="002F7C97">
        <w:rPr>
          <w:rFonts w:ascii="Times New Roman" w:hAnsi="Times New Roman" w:cs="Times New Roman"/>
          <w:lang w:val="ru-RU"/>
        </w:rPr>
        <w:t xml:space="preserve">истеме </w:t>
      </w:r>
      <w:r w:rsidR="00D756A3" w:rsidRPr="002F7C97">
        <w:rPr>
          <w:rFonts w:ascii="Times New Roman" w:hAnsi="Times New Roman" w:cs="Times New Roman"/>
          <w:lang w:val="ru-RU"/>
        </w:rPr>
        <w:t>Интернет</w:t>
      </w:r>
      <w:r w:rsidR="00910D37">
        <w:rPr>
          <w:rFonts w:ascii="Times New Roman" w:hAnsi="Times New Roman" w:cs="Times New Roman"/>
          <w:lang w:val="ru-RU"/>
        </w:rPr>
        <w:t xml:space="preserve"> </w:t>
      </w:r>
      <w:r w:rsidR="00D756A3" w:rsidRPr="002F7C97">
        <w:rPr>
          <w:rFonts w:ascii="Times New Roman" w:hAnsi="Times New Roman" w:cs="Times New Roman"/>
          <w:lang w:val="ru-RU"/>
        </w:rPr>
        <w:t>Банкинг предоставляется Клиенту удаленно через сеть Интернет с помощью персонального компьютера и других устрой</w:t>
      </w:r>
      <w:proofErr w:type="gramStart"/>
      <w:r w:rsidR="00D756A3" w:rsidRPr="002F7C97">
        <w:rPr>
          <w:rFonts w:ascii="Times New Roman" w:hAnsi="Times New Roman" w:cs="Times New Roman"/>
          <w:lang w:val="ru-RU"/>
        </w:rPr>
        <w:t>ств Кл</w:t>
      </w:r>
      <w:proofErr w:type="gramEnd"/>
      <w:r w:rsidR="00D756A3" w:rsidRPr="002F7C97">
        <w:rPr>
          <w:rFonts w:ascii="Times New Roman" w:hAnsi="Times New Roman" w:cs="Times New Roman"/>
          <w:lang w:val="ru-RU"/>
        </w:rPr>
        <w:t>иента. Для доступ</w:t>
      </w:r>
      <w:r w:rsidRPr="002F7C97">
        <w:rPr>
          <w:rFonts w:ascii="Times New Roman" w:hAnsi="Times New Roman" w:cs="Times New Roman"/>
          <w:lang w:val="ru-RU"/>
        </w:rPr>
        <w:t>а к счёту/счет</w:t>
      </w:r>
      <w:r w:rsidR="00910D37" w:rsidRPr="002F7C97">
        <w:rPr>
          <w:rFonts w:ascii="Times New Roman" w:hAnsi="Times New Roman" w:cs="Times New Roman"/>
          <w:lang w:val="ru-RU"/>
        </w:rPr>
        <w:t xml:space="preserve">ам через </w:t>
      </w:r>
      <w:r w:rsidR="00910D37">
        <w:rPr>
          <w:rFonts w:ascii="Times New Roman" w:hAnsi="Times New Roman" w:cs="Times New Roman"/>
          <w:lang w:val="ru-RU"/>
        </w:rPr>
        <w:t>С</w:t>
      </w:r>
      <w:r w:rsidRPr="002F7C97">
        <w:rPr>
          <w:rFonts w:ascii="Times New Roman" w:hAnsi="Times New Roman" w:cs="Times New Roman"/>
          <w:lang w:val="ru-RU"/>
        </w:rPr>
        <w:t xml:space="preserve">истему </w:t>
      </w:r>
      <w:r w:rsidR="00D756A3" w:rsidRPr="002F7C97">
        <w:rPr>
          <w:rFonts w:ascii="Times New Roman" w:hAnsi="Times New Roman" w:cs="Times New Roman"/>
          <w:lang w:val="ru-RU"/>
        </w:rPr>
        <w:t>Интернет</w:t>
      </w:r>
      <w:r w:rsidR="00910D37">
        <w:rPr>
          <w:rFonts w:ascii="Times New Roman" w:hAnsi="Times New Roman" w:cs="Times New Roman"/>
          <w:lang w:val="ru-RU"/>
        </w:rPr>
        <w:t xml:space="preserve"> </w:t>
      </w:r>
      <w:r w:rsidR="00D756A3" w:rsidRPr="002F7C97">
        <w:rPr>
          <w:rFonts w:ascii="Times New Roman" w:hAnsi="Times New Roman" w:cs="Times New Roman"/>
          <w:lang w:val="ru-RU"/>
        </w:rPr>
        <w:t xml:space="preserve">Банкинг каждый </w:t>
      </w:r>
      <w:r w:rsidR="00E97DAD">
        <w:rPr>
          <w:rFonts w:ascii="Times New Roman" w:hAnsi="Times New Roman" w:cs="Times New Roman"/>
          <w:lang w:val="ru-RU"/>
        </w:rPr>
        <w:t>Пользователь</w:t>
      </w:r>
      <w:r w:rsidR="00D756A3" w:rsidRPr="002F7C97">
        <w:rPr>
          <w:rFonts w:ascii="Times New Roman" w:hAnsi="Times New Roman" w:cs="Times New Roman"/>
          <w:lang w:val="ru-RU"/>
        </w:rPr>
        <w:t xml:space="preserve"> получает в Банке конверт, содержащий </w:t>
      </w:r>
      <w:r w:rsidR="0059307D">
        <w:rPr>
          <w:rFonts w:ascii="Times New Roman" w:hAnsi="Times New Roman" w:cs="Times New Roman"/>
          <w:lang w:val="ru-RU"/>
        </w:rPr>
        <w:t>учетные</w:t>
      </w:r>
      <w:r w:rsidR="00D756A3" w:rsidRPr="002F7C97">
        <w:rPr>
          <w:rFonts w:ascii="Times New Roman" w:hAnsi="Times New Roman" w:cs="Times New Roman"/>
          <w:lang w:val="ru-RU"/>
        </w:rPr>
        <w:t xml:space="preserve"> данные</w:t>
      </w:r>
      <w:r w:rsidR="005F6047" w:rsidRPr="002F7C97">
        <w:rPr>
          <w:rFonts w:ascii="Times New Roman" w:hAnsi="Times New Roman" w:cs="Times New Roman"/>
          <w:lang w:val="ru-RU"/>
        </w:rPr>
        <w:t xml:space="preserve">: </w:t>
      </w:r>
      <w:r w:rsidR="00684F43">
        <w:rPr>
          <w:rFonts w:ascii="Times New Roman" w:hAnsi="Times New Roman" w:cs="Times New Roman"/>
          <w:lang w:val="ru-RU"/>
        </w:rPr>
        <w:t>Логин</w:t>
      </w:r>
      <w:r w:rsidR="008F068D" w:rsidRPr="00531C57">
        <w:rPr>
          <w:rFonts w:ascii="Times New Roman" w:hAnsi="Times New Roman" w:cs="Times New Roman"/>
          <w:lang w:val="ru-RU"/>
        </w:rPr>
        <w:t xml:space="preserve"> и</w:t>
      </w:r>
      <w:r w:rsidRPr="002F7C97">
        <w:rPr>
          <w:rFonts w:ascii="Times New Roman" w:hAnsi="Times New Roman" w:cs="Times New Roman"/>
          <w:lang w:val="ru-RU"/>
        </w:rPr>
        <w:t xml:space="preserve"> </w:t>
      </w:r>
      <w:r w:rsidR="00684F43">
        <w:rPr>
          <w:rFonts w:ascii="Times New Roman" w:hAnsi="Times New Roman" w:cs="Times New Roman"/>
          <w:lang w:val="ru-RU"/>
        </w:rPr>
        <w:t>П</w:t>
      </w:r>
      <w:r w:rsidR="005F6047" w:rsidRPr="002F7C97">
        <w:rPr>
          <w:rFonts w:ascii="Times New Roman" w:hAnsi="Times New Roman" w:cs="Times New Roman"/>
          <w:lang w:val="ru-RU"/>
        </w:rPr>
        <w:t>ароль</w:t>
      </w:r>
      <w:r w:rsidR="00B40099" w:rsidRPr="00531C57">
        <w:rPr>
          <w:rFonts w:ascii="Times New Roman" w:hAnsi="Times New Roman" w:cs="Times New Roman"/>
          <w:lang w:val="ru-RU"/>
        </w:rPr>
        <w:t>;</w:t>
      </w:r>
    </w:p>
    <w:p w:rsidR="008F068D" w:rsidRPr="002F7C97" w:rsidRDefault="009E2CB1" w:rsidP="00731988">
      <w:pPr>
        <w:pStyle w:val="Default"/>
        <w:numPr>
          <w:ilvl w:val="1"/>
          <w:numId w:val="14"/>
        </w:numPr>
        <w:tabs>
          <w:tab w:val="left" w:pos="567"/>
        </w:tabs>
        <w:spacing w:line="276" w:lineRule="auto"/>
        <w:ind w:left="0" w:firstLine="0"/>
        <w:jc w:val="both"/>
        <w:rPr>
          <w:rFonts w:ascii="Times New Roman" w:hAnsi="Times New Roman" w:cs="Times New Roman"/>
          <w:lang w:val="ru-RU"/>
        </w:rPr>
      </w:pPr>
      <w:proofErr w:type="gramStart"/>
      <w:r w:rsidRPr="002F7C97">
        <w:rPr>
          <w:rFonts w:ascii="Times New Roman" w:hAnsi="Times New Roman" w:cs="Times New Roman"/>
          <w:lang w:val="ru-RU"/>
        </w:rPr>
        <w:lastRenderedPageBreak/>
        <w:t xml:space="preserve">В случае подачи </w:t>
      </w:r>
      <w:r>
        <w:rPr>
          <w:rFonts w:ascii="Times New Roman" w:hAnsi="Times New Roman" w:cs="Times New Roman"/>
          <w:lang w:val="ru-RU"/>
        </w:rPr>
        <w:t>З</w:t>
      </w:r>
      <w:r w:rsidR="008F068D" w:rsidRPr="002F7C97">
        <w:rPr>
          <w:rFonts w:ascii="Times New Roman" w:hAnsi="Times New Roman" w:cs="Times New Roman"/>
          <w:lang w:val="ru-RU"/>
        </w:rPr>
        <w:t xml:space="preserve">аявления на </w:t>
      </w:r>
      <w:r>
        <w:rPr>
          <w:rFonts w:ascii="Times New Roman" w:hAnsi="Times New Roman" w:cs="Times New Roman"/>
          <w:lang w:val="ru-RU"/>
        </w:rPr>
        <w:t xml:space="preserve">регистрацию пользователя в </w:t>
      </w:r>
      <w:r w:rsidR="00910D37">
        <w:rPr>
          <w:rFonts w:ascii="Times New Roman" w:hAnsi="Times New Roman" w:cs="Times New Roman"/>
          <w:lang w:val="ru-RU"/>
        </w:rPr>
        <w:t>С</w:t>
      </w:r>
      <w:r w:rsidR="008F068D" w:rsidRPr="002F7C97">
        <w:rPr>
          <w:rFonts w:ascii="Times New Roman" w:hAnsi="Times New Roman" w:cs="Times New Roman"/>
          <w:lang w:val="ru-RU"/>
        </w:rPr>
        <w:t xml:space="preserve">истеме </w:t>
      </w:r>
      <w:r w:rsidR="008F068D" w:rsidRPr="00531C57">
        <w:rPr>
          <w:rFonts w:ascii="Times New Roman" w:hAnsi="Times New Roman" w:cs="Times New Roman"/>
          <w:lang w:val="ru-RU"/>
        </w:rPr>
        <w:t xml:space="preserve">с </w:t>
      </w:r>
      <w:r w:rsidR="008F068D" w:rsidRPr="002F7C97">
        <w:rPr>
          <w:rFonts w:ascii="Times New Roman" w:hAnsi="Times New Roman" w:cs="Times New Roman"/>
          <w:lang w:val="ru-RU"/>
        </w:rPr>
        <w:t>возможностью осуществления операций по счету</w:t>
      </w:r>
      <w:proofErr w:type="gramEnd"/>
      <w:r w:rsidR="008F068D" w:rsidRPr="002F7C97">
        <w:rPr>
          <w:rFonts w:ascii="Times New Roman" w:hAnsi="Times New Roman" w:cs="Times New Roman"/>
          <w:lang w:val="ru-RU"/>
        </w:rPr>
        <w:t xml:space="preserve">/счетам и/или конверсионных операций, Клиенту необходимо </w:t>
      </w:r>
      <w:r w:rsidR="00C74CA0" w:rsidRPr="002F7C97">
        <w:rPr>
          <w:rFonts w:ascii="Times New Roman" w:hAnsi="Times New Roman" w:cs="Times New Roman"/>
          <w:lang w:val="ru-RU"/>
        </w:rPr>
        <w:t>приобрести</w:t>
      </w:r>
      <w:r w:rsidR="00910D37" w:rsidRPr="002F7C97">
        <w:rPr>
          <w:rFonts w:ascii="Times New Roman" w:hAnsi="Times New Roman" w:cs="Times New Roman"/>
          <w:lang w:val="ru-RU"/>
        </w:rPr>
        <w:t xml:space="preserve"> устройство</w:t>
      </w:r>
      <w:r w:rsidR="008F068D" w:rsidRPr="002F7C97">
        <w:rPr>
          <w:rFonts w:ascii="Times New Roman" w:hAnsi="Times New Roman" w:cs="Times New Roman"/>
          <w:lang w:val="ru-RU"/>
        </w:rPr>
        <w:t xml:space="preserve"> OTP</w:t>
      </w:r>
      <w:r w:rsidR="00C74CA0" w:rsidRPr="002F7C97">
        <w:rPr>
          <w:rFonts w:ascii="Times New Roman" w:hAnsi="Times New Roman" w:cs="Times New Roman"/>
          <w:lang w:val="ru-RU"/>
        </w:rPr>
        <w:t xml:space="preserve"> в Банке</w:t>
      </w:r>
      <w:r w:rsidR="008F068D" w:rsidRPr="002F7C97">
        <w:rPr>
          <w:rFonts w:ascii="Times New Roman" w:hAnsi="Times New Roman" w:cs="Times New Roman"/>
          <w:lang w:val="ru-RU"/>
        </w:rPr>
        <w:t>;</w:t>
      </w:r>
    </w:p>
    <w:p w:rsidR="008F068D" w:rsidRPr="002F7C97" w:rsidRDefault="008F068D"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За предоставление устройства</w:t>
      </w:r>
      <w:r w:rsidR="00910D37" w:rsidRPr="002F7C97">
        <w:rPr>
          <w:rFonts w:ascii="Times New Roman" w:hAnsi="Times New Roman" w:cs="Times New Roman"/>
          <w:lang w:val="ru-RU"/>
        </w:rPr>
        <w:t xml:space="preserve"> </w:t>
      </w:r>
      <w:r w:rsidRPr="002F7C97">
        <w:rPr>
          <w:rFonts w:ascii="Times New Roman" w:hAnsi="Times New Roman" w:cs="Times New Roman"/>
          <w:lang w:val="ru-RU"/>
        </w:rPr>
        <w:t>OTP</w:t>
      </w:r>
      <w:r w:rsidR="00910D37" w:rsidRPr="002F7C97">
        <w:rPr>
          <w:rFonts w:ascii="Times New Roman" w:hAnsi="Times New Roman" w:cs="Times New Roman"/>
          <w:lang w:val="ru-RU"/>
        </w:rPr>
        <w:t xml:space="preserve"> </w:t>
      </w:r>
      <w:r w:rsidRPr="002F7C97">
        <w:rPr>
          <w:rFonts w:ascii="Times New Roman" w:hAnsi="Times New Roman" w:cs="Times New Roman"/>
          <w:lang w:val="ru-RU"/>
        </w:rPr>
        <w:t xml:space="preserve">Клиент оплачивает Банку </w:t>
      </w:r>
      <w:r w:rsidR="00910D37" w:rsidRPr="002F7C97">
        <w:rPr>
          <w:rFonts w:ascii="Times New Roman" w:hAnsi="Times New Roman" w:cs="Times New Roman"/>
          <w:lang w:val="ru-RU"/>
        </w:rPr>
        <w:t>стоимость устройства в соответствии с действующими Т</w:t>
      </w:r>
      <w:r w:rsidRPr="002F7C97">
        <w:rPr>
          <w:rFonts w:ascii="Times New Roman" w:hAnsi="Times New Roman" w:cs="Times New Roman"/>
          <w:lang w:val="ru-RU"/>
        </w:rPr>
        <w:t>арифами Банка.</w:t>
      </w:r>
    </w:p>
    <w:p w:rsidR="008F068D" w:rsidRPr="002F7C97" w:rsidRDefault="00E97DAD"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Пользователь</w:t>
      </w:r>
      <w:r w:rsidR="008F068D" w:rsidRPr="002F7C97">
        <w:rPr>
          <w:rFonts w:ascii="Times New Roman" w:hAnsi="Times New Roman" w:cs="Times New Roman"/>
          <w:lang w:val="ru-RU"/>
        </w:rPr>
        <w:t xml:space="preserve"> </w:t>
      </w:r>
      <w:r w:rsidR="007C164B" w:rsidRPr="002F7C97">
        <w:rPr>
          <w:rFonts w:ascii="Times New Roman" w:hAnsi="Times New Roman" w:cs="Times New Roman"/>
          <w:lang w:val="ru-RU"/>
        </w:rPr>
        <w:t xml:space="preserve">с распределением по </w:t>
      </w:r>
      <w:r w:rsidR="007B67B1" w:rsidRPr="002F7C97">
        <w:rPr>
          <w:rFonts w:ascii="Times New Roman" w:hAnsi="Times New Roman" w:cs="Times New Roman"/>
          <w:lang w:val="ru-RU"/>
        </w:rPr>
        <w:t xml:space="preserve">уровням доступа </w:t>
      </w:r>
      <w:r w:rsidR="007C164B" w:rsidRPr="002F7C97">
        <w:rPr>
          <w:rFonts w:ascii="Times New Roman" w:hAnsi="Times New Roman" w:cs="Times New Roman"/>
          <w:lang w:val="ru-RU"/>
        </w:rPr>
        <w:t>(И</w:t>
      </w:r>
      <w:r w:rsidR="00476B48" w:rsidRPr="002F7C97">
        <w:rPr>
          <w:rFonts w:ascii="Times New Roman" w:hAnsi="Times New Roman" w:cs="Times New Roman"/>
          <w:lang w:val="ru-RU"/>
        </w:rPr>
        <w:t xml:space="preserve">сполнитель, </w:t>
      </w:r>
      <w:r w:rsidR="007C164B" w:rsidRPr="002F7C97">
        <w:rPr>
          <w:rFonts w:ascii="Times New Roman" w:hAnsi="Times New Roman" w:cs="Times New Roman"/>
          <w:lang w:val="ru-RU"/>
        </w:rPr>
        <w:t xml:space="preserve">1-ый </w:t>
      </w:r>
      <w:proofErr w:type="spellStart"/>
      <w:r w:rsidR="007C164B" w:rsidRPr="002F7C97">
        <w:rPr>
          <w:rFonts w:ascii="Times New Roman" w:hAnsi="Times New Roman" w:cs="Times New Roman"/>
          <w:lang w:val="ru-RU"/>
        </w:rPr>
        <w:t>А</w:t>
      </w:r>
      <w:r w:rsidR="003B0C93" w:rsidRPr="002F7C97">
        <w:rPr>
          <w:rFonts w:ascii="Times New Roman" w:hAnsi="Times New Roman" w:cs="Times New Roman"/>
          <w:lang w:val="ru-RU"/>
        </w:rPr>
        <w:t>вторизатор</w:t>
      </w:r>
      <w:proofErr w:type="spellEnd"/>
      <w:r w:rsidR="003B0C93" w:rsidRPr="002F7C97">
        <w:rPr>
          <w:rFonts w:ascii="Times New Roman" w:hAnsi="Times New Roman" w:cs="Times New Roman"/>
          <w:lang w:val="ru-RU"/>
        </w:rPr>
        <w:t>,</w:t>
      </w:r>
      <w:r w:rsidR="007C164B" w:rsidRPr="002F7C97">
        <w:rPr>
          <w:rFonts w:ascii="Times New Roman" w:hAnsi="Times New Roman" w:cs="Times New Roman"/>
          <w:lang w:val="ru-RU"/>
        </w:rPr>
        <w:t xml:space="preserve"> 2-ой </w:t>
      </w:r>
      <w:proofErr w:type="spellStart"/>
      <w:r w:rsidR="007C164B" w:rsidRPr="002F7C97">
        <w:rPr>
          <w:rFonts w:ascii="Times New Roman" w:hAnsi="Times New Roman" w:cs="Times New Roman"/>
          <w:lang w:val="ru-RU"/>
        </w:rPr>
        <w:t>А</w:t>
      </w:r>
      <w:r w:rsidR="00476B48" w:rsidRPr="002F7C97">
        <w:rPr>
          <w:rFonts w:ascii="Times New Roman" w:hAnsi="Times New Roman" w:cs="Times New Roman"/>
          <w:lang w:val="ru-RU"/>
        </w:rPr>
        <w:t>вторизатор</w:t>
      </w:r>
      <w:proofErr w:type="spellEnd"/>
      <w:r w:rsidR="007C164B" w:rsidRPr="002F7C97">
        <w:rPr>
          <w:rFonts w:ascii="Times New Roman" w:hAnsi="Times New Roman" w:cs="Times New Roman"/>
          <w:lang w:val="ru-RU"/>
        </w:rPr>
        <w:t xml:space="preserve">, 3-ий </w:t>
      </w:r>
      <w:proofErr w:type="spellStart"/>
      <w:r w:rsidR="007C164B" w:rsidRPr="002F7C97">
        <w:rPr>
          <w:rFonts w:ascii="Times New Roman" w:hAnsi="Times New Roman" w:cs="Times New Roman"/>
          <w:lang w:val="ru-RU"/>
        </w:rPr>
        <w:t>А</w:t>
      </w:r>
      <w:r w:rsidR="00476B48" w:rsidRPr="002F7C97">
        <w:rPr>
          <w:rFonts w:ascii="Times New Roman" w:hAnsi="Times New Roman" w:cs="Times New Roman"/>
          <w:lang w:val="ru-RU"/>
        </w:rPr>
        <w:t>вторизатор</w:t>
      </w:r>
      <w:proofErr w:type="spellEnd"/>
      <w:r w:rsidR="00476B48" w:rsidRPr="002F7C97">
        <w:rPr>
          <w:rFonts w:ascii="Times New Roman" w:hAnsi="Times New Roman" w:cs="Times New Roman"/>
          <w:lang w:val="ru-RU"/>
        </w:rPr>
        <w:t xml:space="preserve">) </w:t>
      </w:r>
      <w:r w:rsidR="008F068D" w:rsidRPr="002F7C97">
        <w:rPr>
          <w:rFonts w:ascii="Times New Roman" w:hAnsi="Times New Roman" w:cs="Times New Roman"/>
          <w:lang w:val="ru-RU"/>
        </w:rPr>
        <w:t>должн</w:t>
      </w:r>
      <w:r w:rsidR="00476B48" w:rsidRPr="002F7C97">
        <w:rPr>
          <w:rFonts w:ascii="Times New Roman" w:hAnsi="Times New Roman" w:cs="Times New Roman"/>
          <w:lang w:val="ru-RU"/>
        </w:rPr>
        <w:t>ы</w:t>
      </w:r>
      <w:r w:rsidR="008F068D" w:rsidRPr="002F7C97">
        <w:rPr>
          <w:rFonts w:ascii="Times New Roman" w:hAnsi="Times New Roman" w:cs="Times New Roman"/>
          <w:lang w:val="ru-RU"/>
        </w:rPr>
        <w:t xml:space="preserve"> получить </w:t>
      </w:r>
      <w:r w:rsidR="001B3C34" w:rsidRPr="002F7C97">
        <w:rPr>
          <w:rFonts w:ascii="Times New Roman" w:hAnsi="Times New Roman" w:cs="Times New Roman"/>
          <w:lang w:val="ru-RU"/>
        </w:rPr>
        <w:t>устройство OTP</w:t>
      </w:r>
      <w:r w:rsidR="009064AF" w:rsidRPr="002F7C97">
        <w:rPr>
          <w:rFonts w:ascii="Times New Roman" w:hAnsi="Times New Roman" w:cs="Times New Roman"/>
          <w:lang w:val="ru-RU"/>
        </w:rPr>
        <w:t xml:space="preserve"> </w:t>
      </w:r>
      <w:r w:rsidR="00F1196D" w:rsidRPr="002F7C97">
        <w:rPr>
          <w:rFonts w:ascii="Times New Roman" w:hAnsi="Times New Roman" w:cs="Times New Roman"/>
          <w:lang w:val="ru-RU"/>
        </w:rPr>
        <w:t xml:space="preserve">в Банке </w:t>
      </w:r>
      <w:r w:rsidR="009064AF" w:rsidRPr="002F7C97">
        <w:rPr>
          <w:rFonts w:ascii="Times New Roman" w:hAnsi="Times New Roman" w:cs="Times New Roman"/>
          <w:lang w:val="ru-RU"/>
        </w:rPr>
        <w:t>по</w:t>
      </w:r>
      <w:r w:rsidR="008F068D" w:rsidRPr="002F7C97">
        <w:rPr>
          <w:rFonts w:ascii="Times New Roman" w:hAnsi="Times New Roman" w:cs="Times New Roman"/>
          <w:lang w:val="ru-RU"/>
        </w:rPr>
        <w:t xml:space="preserve"> акту приёма-передачи (Приложение №</w:t>
      </w:r>
      <w:r w:rsidR="00F37EC6" w:rsidRPr="002F7C97">
        <w:rPr>
          <w:rFonts w:ascii="Times New Roman" w:hAnsi="Times New Roman" w:cs="Times New Roman"/>
          <w:lang w:val="ru-RU"/>
        </w:rPr>
        <w:t>5</w:t>
      </w:r>
      <w:r w:rsidR="008F068D" w:rsidRPr="002F7C97">
        <w:rPr>
          <w:rFonts w:ascii="Times New Roman" w:hAnsi="Times New Roman" w:cs="Times New Roman"/>
          <w:lang w:val="ru-RU"/>
        </w:rPr>
        <w:t xml:space="preserve"> к настоящему Договору</w:t>
      </w:r>
      <w:r w:rsidR="009064AF" w:rsidRPr="002F7C97">
        <w:rPr>
          <w:rFonts w:ascii="Times New Roman" w:hAnsi="Times New Roman" w:cs="Times New Roman"/>
          <w:lang w:val="ru-RU"/>
        </w:rPr>
        <w:t>)</w:t>
      </w:r>
      <w:r w:rsidR="008F068D" w:rsidRPr="002F7C97">
        <w:rPr>
          <w:rFonts w:ascii="Times New Roman" w:hAnsi="Times New Roman" w:cs="Times New Roman"/>
          <w:lang w:val="ru-RU"/>
        </w:rPr>
        <w:t xml:space="preserve">. </w:t>
      </w:r>
    </w:p>
    <w:p w:rsidR="00A579B2" w:rsidRDefault="005F6047" w:rsidP="00731988">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Клиент получает п</w:t>
      </w:r>
      <w:r w:rsidR="009064AF" w:rsidRPr="002F7C97">
        <w:rPr>
          <w:rFonts w:ascii="Times New Roman" w:hAnsi="Times New Roman" w:cs="Times New Roman"/>
          <w:lang w:val="ru-RU"/>
        </w:rPr>
        <w:t xml:space="preserve">раво на обслуживание в </w:t>
      </w:r>
      <w:r w:rsidR="009064AF">
        <w:rPr>
          <w:rFonts w:ascii="Times New Roman" w:hAnsi="Times New Roman" w:cs="Times New Roman"/>
          <w:lang w:val="ru-RU"/>
        </w:rPr>
        <w:t>С</w:t>
      </w:r>
      <w:r w:rsidR="00A85D81" w:rsidRPr="002F7C97">
        <w:rPr>
          <w:rFonts w:ascii="Times New Roman" w:hAnsi="Times New Roman" w:cs="Times New Roman"/>
          <w:lang w:val="ru-RU"/>
        </w:rPr>
        <w:t xml:space="preserve">истеме </w:t>
      </w:r>
      <w:r w:rsidRPr="002F7C97">
        <w:rPr>
          <w:rFonts w:ascii="Times New Roman" w:hAnsi="Times New Roman" w:cs="Times New Roman"/>
          <w:lang w:val="ru-RU"/>
        </w:rPr>
        <w:t xml:space="preserve">после </w:t>
      </w:r>
      <w:r w:rsidR="00BF65AC">
        <w:rPr>
          <w:rFonts w:ascii="Times New Roman" w:hAnsi="Times New Roman" w:cs="Times New Roman"/>
          <w:lang w:val="ru-RU"/>
        </w:rPr>
        <w:t>предоставления в Банк Заявления на регистрацию пользователя</w:t>
      </w:r>
      <w:r w:rsidRPr="002F7C97">
        <w:rPr>
          <w:rFonts w:ascii="Times New Roman" w:hAnsi="Times New Roman" w:cs="Times New Roman"/>
          <w:lang w:val="ru-RU"/>
        </w:rPr>
        <w:t xml:space="preserve">, получения в Банке </w:t>
      </w:r>
      <w:r w:rsidR="004750BD">
        <w:rPr>
          <w:rFonts w:ascii="Times New Roman" w:hAnsi="Times New Roman" w:cs="Times New Roman"/>
          <w:lang w:val="ru-RU"/>
        </w:rPr>
        <w:t>учетных</w:t>
      </w:r>
      <w:r w:rsidRPr="002F7C97">
        <w:rPr>
          <w:rFonts w:ascii="Times New Roman" w:hAnsi="Times New Roman" w:cs="Times New Roman"/>
          <w:lang w:val="ru-RU"/>
        </w:rPr>
        <w:t xml:space="preserve"> данных для доступа в </w:t>
      </w:r>
      <w:r w:rsidR="009064AF">
        <w:rPr>
          <w:rFonts w:ascii="Times New Roman" w:hAnsi="Times New Roman" w:cs="Times New Roman"/>
          <w:lang w:val="ru-RU"/>
        </w:rPr>
        <w:t>С</w:t>
      </w:r>
      <w:r w:rsidRPr="002F7C97">
        <w:rPr>
          <w:rFonts w:ascii="Times New Roman" w:hAnsi="Times New Roman" w:cs="Times New Roman"/>
          <w:lang w:val="ru-RU"/>
        </w:rPr>
        <w:t xml:space="preserve">истему </w:t>
      </w:r>
      <w:r w:rsidR="00A85D81" w:rsidRPr="00531C57">
        <w:rPr>
          <w:rFonts w:ascii="Times New Roman" w:hAnsi="Times New Roman" w:cs="Times New Roman"/>
          <w:lang w:val="ru-RU"/>
        </w:rPr>
        <w:t>(</w:t>
      </w:r>
      <w:r w:rsidR="00684F43">
        <w:rPr>
          <w:rFonts w:ascii="Times New Roman" w:hAnsi="Times New Roman" w:cs="Times New Roman"/>
          <w:lang w:val="ru-RU"/>
        </w:rPr>
        <w:t>Логин</w:t>
      </w:r>
      <w:r w:rsidR="00346633" w:rsidRPr="002F7C97">
        <w:rPr>
          <w:rFonts w:ascii="Times New Roman" w:hAnsi="Times New Roman" w:cs="Times New Roman"/>
          <w:lang w:val="ru-RU"/>
        </w:rPr>
        <w:t xml:space="preserve">, </w:t>
      </w:r>
      <w:r w:rsidR="00684F43">
        <w:rPr>
          <w:rFonts w:ascii="Times New Roman" w:hAnsi="Times New Roman" w:cs="Times New Roman"/>
          <w:lang w:val="ru-RU"/>
        </w:rPr>
        <w:t>П</w:t>
      </w:r>
      <w:r w:rsidR="00346633" w:rsidRPr="002F7C97">
        <w:rPr>
          <w:rFonts w:ascii="Times New Roman" w:hAnsi="Times New Roman" w:cs="Times New Roman"/>
          <w:lang w:val="ru-RU"/>
        </w:rPr>
        <w:t>ароль</w:t>
      </w:r>
      <w:r w:rsidR="00CA34D5" w:rsidRPr="00CA34D5">
        <w:rPr>
          <w:rFonts w:ascii="Times New Roman" w:hAnsi="Times New Roman" w:cs="Times New Roman"/>
          <w:lang w:val="ru-RU"/>
        </w:rPr>
        <w:t xml:space="preserve">), </w:t>
      </w:r>
      <w:r w:rsidR="00CA34D5">
        <w:rPr>
          <w:rFonts w:ascii="Times New Roman" w:hAnsi="Times New Roman" w:cs="Times New Roman"/>
          <w:lang w:val="ru-RU"/>
        </w:rPr>
        <w:t xml:space="preserve">приобретения </w:t>
      </w:r>
      <w:r w:rsidR="009064AF">
        <w:rPr>
          <w:rFonts w:ascii="Times New Roman" w:hAnsi="Times New Roman" w:cs="Times New Roman"/>
          <w:lang w:val="ru-RU"/>
        </w:rPr>
        <w:t>устройств</w:t>
      </w:r>
      <w:r w:rsidR="00CA34D5">
        <w:rPr>
          <w:rFonts w:ascii="Times New Roman" w:hAnsi="Times New Roman" w:cs="Times New Roman"/>
          <w:lang w:val="ru-RU"/>
        </w:rPr>
        <w:t>а</w:t>
      </w:r>
      <w:r w:rsidR="009064AF">
        <w:rPr>
          <w:rFonts w:ascii="Times New Roman" w:hAnsi="Times New Roman" w:cs="Times New Roman"/>
          <w:lang w:val="ru-RU"/>
        </w:rPr>
        <w:t xml:space="preserve"> </w:t>
      </w:r>
      <w:r w:rsidR="00A85D81" w:rsidRPr="002F7C97">
        <w:rPr>
          <w:rFonts w:ascii="Times New Roman" w:hAnsi="Times New Roman" w:cs="Times New Roman"/>
          <w:lang w:val="ru-RU"/>
        </w:rPr>
        <w:t>OTP</w:t>
      </w:r>
      <w:r w:rsidR="00346633" w:rsidRPr="002F7C97">
        <w:rPr>
          <w:rFonts w:ascii="Times New Roman" w:hAnsi="Times New Roman" w:cs="Times New Roman"/>
          <w:lang w:val="ru-RU"/>
        </w:rPr>
        <w:t xml:space="preserve"> </w:t>
      </w:r>
      <w:r w:rsidR="00CA34D5">
        <w:rPr>
          <w:rFonts w:ascii="Times New Roman" w:hAnsi="Times New Roman" w:cs="Times New Roman"/>
          <w:lang w:val="ru-RU"/>
        </w:rPr>
        <w:t xml:space="preserve">(при необходимости) </w:t>
      </w:r>
      <w:r w:rsidR="00346633" w:rsidRPr="002F7C97">
        <w:rPr>
          <w:rFonts w:ascii="Times New Roman" w:hAnsi="Times New Roman" w:cs="Times New Roman"/>
          <w:lang w:val="ru-RU"/>
        </w:rPr>
        <w:t>и ознакомлени</w:t>
      </w:r>
      <w:r w:rsidR="00346633" w:rsidRPr="00531C57">
        <w:rPr>
          <w:rFonts w:ascii="Times New Roman" w:hAnsi="Times New Roman" w:cs="Times New Roman"/>
          <w:lang w:val="ru-RU"/>
        </w:rPr>
        <w:t>я</w:t>
      </w:r>
      <w:r w:rsidRPr="002F7C97">
        <w:rPr>
          <w:rFonts w:ascii="Times New Roman" w:hAnsi="Times New Roman" w:cs="Times New Roman"/>
          <w:lang w:val="ru-RU"/>
        </w:rPr>
        <w:t xml:space="preserve"> с Правилами</w:t>
      </w:r>
      <w:r w:rsidR="00346633" w:rsidRPr="002F7C97">
        <w:rPr>
          <w:rFonts w:ascii="Times New Roman" w:hAnsi="Times New Roman" w:cs="Times New Roman"/>
          <w:lang w:val="ru-RU"/>
        </w:rPr>
        <w:t xml:space="preserve"> </w:t>
      </w:r>
      <w:r w:rsidR="00B8489A" w:rsidRPr="00531C57">
        <w:rPr>
          <w:rFonts w:ascii="Times New Roman" w:hAnsi="Times New Roman" w:cs="Times New Roman"/>
          <w:lang w:val="ru-RU"/>
        </w:rPr>
        <w:t>оказания</w:t>
      </w:r>
      <w:r w:rsidR="00346633" w:rsidRPr="00531C57">
        <w:rPr>
          <w:rFonts w:ascii="Times New Roman" w:hAnsi="Times New Roman" w:cs="Times New Roman"/>
          <w:lang w:val="ru-RU"/>
        </w:rPr>
        <w:t xml:space="preserve"> услуг</w:t>
      </w:r>
      <w:r w:rsidRPr="002F7C97">
        <w:rPr>
          <w:rFonts w:ascii="Times New Roman" w:hAnsi="Times New Roman" w:cs="Times New Roman"/>
          <w:lang w:val="ru-RU"/>
        </w:rPr>
        <w:t xml:space="preserve"> (Приложе</w:t>
      </w:r>
      <w:r w:rsidR="00B40099" w:rsidRPr="002F7C97">
        <w:rPr>
          <w:rFonts w:ascii="Times New Roman" w:hAnsi="Times New Roman" w:cs="Times New Roman"/>
          <w:lang w:val="ru-RU"/>
        </w:rPr>
        <w:t xml:space="preserve">ние № </w:t>
      </w:r>
      <w:r w:rsidR="00F37EC6">
        <w:rPr>
          <w:rFonts w:ascii="Times New Roman" w:hAnsi="Times New Roman" w:cs="Times New Roman"/>
          <w:lang w:val="ru-RU"/>
        </w:rPr>
        <w:t>3</w:t>
      </w:r>
      <w:r w:rsidR="00B40099" w:rsidRPr="002F7C97">
        <w:rPr>
          <w:rFonts w:ascii="Times New Roman" w:hAnsi="Times New Roman" w:cs="Times New Roman"/>
          <w:lang w:val="ru-RU"/>
        </w:rPr>
        <w:t xml:space="preserve"> к настоящему Договору</w:t>
      </w:r>
      <w:r w:rsidR="009064AF">
        <w:rPr>
          <w:rFonts w:ascii="Times New Roman" w:hAnsi="Times New Roman" w:cs="Times New Roman"/>
          <w:lang w:val="ru-RU"/>
        </w:rPr>
        <w:t>)</w:t>
      </w:r>
      <w:r w:rsidR="00B40099" w:rsidRPr="00531C57">
        <w:rPr>
          <w:rFonts w:ascii="Times New Roman" w:hAnsi="Times New Roman" w:cs="Times New Roman"/>
          <w:lang w:val="ru-RU"/>
        </w:rPr>
        <w:t>;</w:t>
      </w:r>
    </w:p>
    <w:p w:rsidR="00D71653" w:rsidRPr="00D71653" w:rsidRDefault="00D71653" w:rsidP="00D71653">
      <w:pPr>
        <w:pStyle w:val="Default"/>
        <w:tabs>
          <w:tab w:val="left" w:pos="567"/>
        </w:tabs>
        <w:spacing w:line="276" w:lineRule="auto"/>
        <w:jc w:val="both"/>
        <w:rPr>
          <w:rFonts w:ascii="Times New Roman" w:hAnsi="Times New Roman" w:cs="Times New Roman"/>
          <w:color w:val="365F91" w:themeColor="accent1" w:themeShade="BF"/>
          <w:lang w:val="ru-RU"/>
        </w:rPr>
      </w:pPr>
      <w:r w:rsidRPr="00D71653">
        <w:rPr>
          <w:rFonts w:ascii="Times New Roman" w:hAnsi="Times New Roman" w:cs="Times New Roman"/>
          <w:color w:val="365F91" w:themeColor="accent1" w:themeShade="BF"/>
          <w:lang w:val="ru-RU"/>
        </w:rPr>
        <w:t>Информация об изм</w:t>
      </w:r>
      <w:r w:rsidR="00D025EE">
        <w:rPr>
          <w:rFonts w:ascii="Times New Roman" w:hAnsi="Times New Roman" w:cs="Times New Roman"/>
          <w:color w:val="365F91" w:themeColor="accent1" w:themeShade="BF"/>
          <w:lang w:val="ru-RU"/>
        </w:rPr>
        <w:t>енениях: Протоколом Правления № 45</w:t>
      </w:r>
      <w:r w:rsidRPr="00D71653">
        <w:rPr>
          <w:rFonts w:ascii="Times New Roman" w:hAnsi="Times New Roman" w:cs="Times New Roman"/>
          <w:color w:val="365F91" w:themeColor="accent1" w:themeShade="BF"/>
          <w:lang w:val="ru-RU"/>
        </w:rPr>
        <w:t xml:space="preserve"> от </w:t>
      </w:r>
      <w:r w:rsidR="00D025EE">
        <w:rPr>
          <w:rFonts w:ascii="Times New Roman" w:hAnsi="Times New Roman" w:cs="Times New Roman"/>
          <w:color w:val="365F91" w:themeColor="accent1" w:themeShade="BF"/>
          <w:lang w:val="ru-RU"/>
        </w:rPr>
        <w:t>07</w:t>
      </w:r>
      <w:r w:rsidR="00D025EE" w:rsidRPr="00D025EE">
        <w:rPr>
          <w:rFonts w:ascii="Times New Roman" w:hAnsi="Times New Roman" w:cs="Times New Roman"/>
          <w:color w:val="365F91" w:themeColor="accent1" w:themeShade="BF"/>
          <w:lang w:val="ru-RU"/>
        </w:rPr>
        <w:t xml:space="preserve">.06.2021 </w:t>
      </w:r>
      <w:r w:rsidR="00D025EE">
        <w:rPr>
          <w:rFonts w:ascii="Times New Roman" w:hAnsi="Times New Roman" w:cs="Times New Roman"/>
          <w:color w:val="365F91" w:themeColor="accent1" w:themeShade="BF"/>
          <w:lang w:val="ru-RU"/>
        </w:rPr>
        <w:t>г.</w:t>
      </w:r>
      <w:r w:rsidRPr="00D71653">
        <w:rPr>
          <w:rFonts w:ascii="Times New Roman" w:hAnsi="Times New Roman" w:cs="Times New Roman"/>
          <w:color w:val="365F91" w:themeColor="accent1" w:themeShade="BF"/>
          <w:lang w:val="ru-RU"/>
        </w:rPr>
        <w:t xml:space="preserve"> п</w:t>
      </w:r>
      <w:r w:rsidR="00D025EE">
        <w:rPr>
          <w:rFonts w:ascii="Times New Roman" w:hAnsi="Times New Roman" w:cs="Times New Roman"/>
          <w:color w:val="365F91" w:themeColor="accent1" w:themeShade="BF"/>
          <w:lang w:val="ru-RU"/>
        </w:rPr>
        <w:t>ункт</w:t>
      </w:r>
      <w:r w:rsidRPr="00D71653">
        <w:rPr>
          <w:rFonts w:ascii="Times New Roman" w:hAnsi="Times New Roman" w:cs="Times New Roman"/>
          <w:color w:val="365F91" w:themeColor="accent1" w:themeShade="BF"/>
          <w:lang w:val="ru-RU"/>
        </w:rPr>
        <w:t xml:space="preserve"> 4.10 Публичной оферты изложен в новой редакции (изменения вступают в силу с </w:t>
      </w:r>
      <w:r w:rsidR="00D025EE">
        <w:rPr>
          <w:rFonts w:ascii="Times New Roman" w:hAnsi="Times New Roman" w:cs="Times New Roman"/>
          <w:color w:val="365F91" w:themeColor="accent1" w:themeShade="BF"/>
          <w:lang w:val="ru-RU"/>
        </w:rPr>
        <w:t>21.06.2021 г.</w:t>
      </w:r>
      <w:r w:rsidRPr="00D71653">
        <w:rPr>
          <w:rFonts w:ascii="Times New Roman" w:hAnsi="Times New Roman" w:cs="Times New Roman"/>
          <w:color w:val="365F91" w:themeColor="accent1" w:themeShade="BF"/>
          <w:lang w:val="ru-RU"/>
        </w:rPr>
        <w:t>).</w:t>
      </w:r>
    </w:p>
    <w:p w:rsidR="001D0148" w:rsidRPr="009064AF" w:rsidRDefault="005F6047" w:rsidP="009064AF">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Стороны признают, что </w:t>
      </w:r>
      <w:r w:rsidR="004750BD">
        <w:rPr>
          <w:rFonts w:ascii="Times New Roman" w:hAnsi="Times New Roman" w:cs="Times New Roman"/>
          <w:lang w:val="ru-RU"/>
        </w:rPr>
        <w:t>учетные</w:t>
      </w:r>
      <w:r w:rsidR="002E081F" w:rsidRPr="002F7C97">
        <w:rPr>
          <w:rFonts w:ascii="Times New Roman" w:hAnsi="Times New Roman" w:cs="Times New Roman"/>
          <w:lang w:val="ru-RU"/>
        </w:rPr>
        <w:t xml:space="preserve"> </w:t>
      </w:r>
      <w:r w:rsidR="002E081F" w:rsidRPr="00D025EE">
        <w:rPr>
          <w:rFonts w:ascii="Times New Roman" w:hAnsi="Times New Roman" w:cs="Times New Roman"/>
          <w:lang w:val="ru-RU"/>
        </w:rPr>
        <w:t xml:space="preserve">данные </w:t>
      </w:r>
      <w:r w:rsidR="002E3846" w:rsidRPr="00D025EE">
        <w:rPr>
          <w:rFonts w:ascii="Times New Roman" w:hAnsi="Times New Roman" w:cs="Times New Roman"/>
          <w:lang w:val="ru-RU"/>
        </w:rPr>
        <w:t>1-го и 2-го Авторизатора</w:t>
      </w:r>
      <w:r w:rsidR="002E3846">
        <w:rPr>
          <w:rFonts w:ascii="Times New Roman" w:hAnsi="Times New Roman" w:cs="Times New Roman"/>
          <w:lang w:val="ru-RU"/>
        </w:rPr>
        <w:t xml:space="preserve"> </w:t>
      </w:r>
      <w:r w:rsidR="002E081F" w:rsidRPr="002F7C97">
        <w:rPr>
          <w:rFonts w:ascii="Times New Roman" w:hAnsi="Times New Roman" w:cs="Times New Roman"/>
          <w:lang w:val="ru-RU"/>
        </w:rPr>
        <w:t xml:space="preserve">для доступа в </w:t>
      </w:r>
      <w:r w:rsidR="009064AF">
        <w:rPr>
          <w:rFonts w:ascii="Times New Roman" w:hAnsi="Times New Roman" w:cs="Times New Roman"/>
          <w:lang w:val="ru-RU"/>
        </w:rPr>
        <w:t>С</w:t>
      </w:r>
      <w:r w:rsidR="002E081F" w:rsidRPr="002F7C97">
        <w:rPr>
          <w:rFonts w:ascii="Times New Roman" w:hAnsi="Times New Roman" w:cs="Times New Roman"/>
          <w:lang w:val="ru-RU"/>
        </w:rPr>
        <w:t xml:space="preserve">истему </w:t>
      </w:r>
      <w:r w:rsidR="004750BD">
        <w:rPr>
          <w:rFonts w:ascii="Times New Roman" w:hAnsi="Times New Roman" w:cs="Times New Roman"/>
          <w:lang w:val="ru-RU"/>
        </w:rPr>
        <w:t>(Логин, Пароль,</w:t>
      </w:r>
      <w:r w:rsidR="004750BD" w:rsidRPr="002F7C97">
        <w:rPr>
          <w:rFonts w:ascii="Times New Roman" w:hAnsi="Times New Roman" w:cs="Times New Roman"/>
          <w:lang w:val="ru-RU"/>
        </w:rPr>
        <w:t xml:space="preserve"> устройство OTP)</w:t>
      </w:r>
      <w:r w:rsidR="004750BD">
        <w:rPr>
          <w:rFonts w:ascii="Times New Roman" w:hAnsi="Times New Roman" w:cs="Times New Roman"/>
          <w:lang w:val="ru-RU"/>
        </w:rPr>
        <w:t xml:space="preserve"> </w:t>
      </w:r>
      <w:r w:rsidRPr="002F7C97">
        <w:rPr>
          <w:rFonts w:ascii="Times New Roman" w:hAnsi="Times New Roman" w:cs="Times New Roman"/>
          <w:lang w:val="ru-RU"/>
        </w:rPr>
        <w:t>признаются равнозначными собственноручной подписи уполномоченных лиц, указанных в карточке образцов под</w:t>
      </w:r>
      <w:r w:rsidR="00B40099" w:rsidRPr="002F7C97">
        <w:rPr>
          <w:rFonts w:ascii="Times New Roman" w:hAnsi="Times New Roman" w:cs="Times New Roman"/>
          <w:lang w:val="ru-RU"/>
        </w:rPr>
        <w:t>писей и оттиска печати Клиента</w:t>
      </w:r>
      <w:r w:rsidR="00B40099" w:rsidRPr="009064AF">
        <w:rPr>
          <w:rFonts w:ascii="Times New Roman" w:hAnsi="Times New Roman" w:cs="Times New Roman"/>
          <w:lang w:val="ru-RU"/>
        </w:rPr>
        <w:t>;</w:t>
      </w:r>
    </w:p>
    <w:p w:rsidR="001D0148" w:rsidRPr="00531C57" w:rsidRDefault="001D0148" w:rsidP="00731988">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С момента передачи </w:t>
      </w:r>
      <w:r w:rsidR="009064AF" w:rsidRPr="002F7C97">
        <w:rPr>
          <w:rFonts w:ascii="Times New Roman" w:hAnsi="Times New Roman" w:cs="Times New Roman"/>
          <w:lang w:val="ru-RU"/>
        </w:rPr>
        <w:t xml:space="preserve">устройства </w:t>
      </w:r>
      <w:r w:rsidRPr="002F7C97">
        <w:rPr>
          <w:rFonts w:ascii="Times New Roman" w:hAnsi="Times New Roman" w:cs="Times New Roman"/>
          <w:lang w:val="ru-RU"/>
        </w:rPr>
        <w:t xml:space="preserve">OTP </w:t>
      </w:r>
      <w:r w:rsidR="00E97DAD" w:rsidRPr="002F7C97">
        <w:rPr>
          <w:rFonts w:ascii="Times New Roman" w:hAnsi="Times New Roman" w:cs="Times New Roman"/>
          <w:lang w:val="ru-RU"/>
        </w:rPr>
        <w:t>Пользователю</w:t>
      </w:r>
      <w:r w:rsidRPr="002F7C97">
        <w:rPr>
          <w:rFonts w:ascii="Times New Roman" w:hAnsi="Times New Roman" w:cs="Times New Roman"/>
          <w:lang w:val="ru-RU"/>
        </w:rPr>
        <w:t xml:space="preserve">, любой ЭПД, подтвержденный соответствующим </w:t>
      </w:r>
      <w:r w:rsidRPr="00531C57">
        <w:rPr>
          <w:rFonts w:ascii="Times New Roman" w:hAnsi="Times New Roman" w:cs="Times New Roman"/>
          <w:lang w:val="ru-RU"/>
        </w:rPr>
        <w:t xml:space="preserve">устройством </w:t>
      </w:r>
      <w:r w:rsidR="002E081F" w:rsidRPr="002F7C97">
        <w:rPr>
          <w:rFonts w:ascii="Times New Roman" w:hAnsi="Times New Roman" w:cs="Times New Roman"/>
          <w:lang w:val="ru-RU"/>
        </w:rPr>
        <w:t xml:space="preserve">OTP и полученный по Системе </w:t>
      </w:r>
      <w:r w:rsidRPr="002F7C97">
        <w:rPr>
          <w:rFonts w:ascii="Times New Roman" w:hAnsi="Times New Roman" w:cs="Times New Roman"/>
          <w:lang w:val="ru-RU"/>
        </w:rPr>
        <w:t>Интернет</w:t>
      </w:r>
      <w:r w:rsidR="009064AF" w:rsidRPr="002F7C97">
        <w:rPr>
          <w:rFonts w:ascii="Times New Roman" w:hAnsi="Times New Roman" w:cs="Times New Roman"/>
          <w:lang w:val="ru-RU"/>
        </w:rPr>
        <w:t xml:space="preserve"> </w:t>
      </w:r>
      <w:r w:rsidRPr="002F7C97">
        <w:rPr>
          <w:rFonts w:ascii="Times New Roman" w:hAnsi="Times New Roman" w:cs="Times New Roman"/>
          <w:lang w:val="ru-RU"/>
        </w:rPr>
        <w:t xml:space="preserve">Банкинг, считается направленным Клиентом надлежащим образом и подлежит исполнению Банком в соответствии с условиями настоящего Договора. </w:t>
      </w:r>
    </w:p>
    <w:p w:rsidR="001D0148" w:rsidRDefault="001D0148" w:rsidP="00731988">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Стороны признают, что</w:t>
      </w:r>
      <w:r w:rsidR="00444E15" w:rsidRPr="00444E15">
        <w:rPr>
          <w:rFonts w:ascii="Times New Roman" w:hAnsi="Times New Roman" w:cs="Times New Roman"/>
          <w:lang w:val="ru-RU"/>
        </w:rPr>
        <w:t xml:space="preserve"> </w:t>
      </w:r>
      <w:r w:rsidR="00AB0E78" w:rsidRPr="002F7C97">
        <w:rPr>
          <w:rFonts w:ascii="Times New Roman" w:hAnsi="Times New Roman" w:cs="Times New Roman"/>
          <w:lang w:val="ru-RU"/>
        </w:rPr>
        <w:t>ЭД</w:t>
      </w:r>
      <w:r w:rsidR="00AB0E78" w:rsidRPr="00AB0E78">
        <w:rPr>
          <w:rFonts w:ascii="Times New Roman" w:hAnsi="Times New Roman" w:cs="Times New Roman"/>
          <w:lang w:val="ru-RU"/>
        </w:rPr>
        <w:t>/</w:t>
      </w:r>
      <w:r w:rsidRPr="002F7C97">
        <w:rPr>
          <w:rFonts w:ascii="Times New Roman" w:hAnsi="Times New Roman" w:cs="Times New Roman"/>
          <w:lang w:val="ru-RU"/>
        </w:rPr>
        <w:t>ЭПД Клиента</w:t>
      </w:r>
      <w:r w:rsidR="00444E15">
        <w:rPr>
          <w:rFonts w:ascii="Times New Roman" w:hAnsi="Times New Roman" w:cs="Times New Roman"/>
          <w:lang w:val="ru-RU"/>
        </w:rPr>
        <w:t>, отправленн</w:t>
      </w:r>
      <w:r w:rsidR="005677D1">
        <w:rPr>
          <w:rFonts w:ascii="Times New Roman" w:hAnsi="Times New Roman" w:cs="Times New Roman"/>
          <w:lang w:val="ru-RU"/>
        </w:rPr>
        <w:t>ый</w:t>
      </w:r>
      <w:r w:rsidR="00444E15">
        <w:rPr>
          <w:rFonts w:ascii="Times New Roman" w:hAnsi="Times New Roman" w:cs="Times New Roman"/>
          <w:lang w:val="ru-RU"/>
        </w:rPr>
        <w:t xml:space="preserve"> в Банк</w:t>
      </w:r>
      <w:r w:rsidR="005677D1">
        <w:rPr>
          <w:rFonts w:ascii="Times New Roman" w:hAnsi="Times New Roman" w:cs="Times New Roman"/>
          <w:lang w:val="ru-RU"/>
        </w:rPr>
        <w:t xml:space="preserve"> на исполнение</w:t>
      </w:r>
      <w:r w:rsidR="00444E15">
        <w:rPr>
          <w:rFonts w:ascii="Times New Roman" w:hAnsi="Times New Roman" w:cs="Times New Roman"/>
          <w:lang w:val="ru-RU"/>
        </w:rPr>
        <w:t xml:space="preserve"> </w:t>
      </w:r>
      <w:r w:rsidR="002E081F" w:rsidRPr="002F7C97">
        <w:rPr>
          <w:rFonts w:ascii="Times New Roman" w:hAnsi="Times New Roman" w:cs="Times New Roman"/>
          <w:lang w:val="ru-RU"/>
        </w:rPr>
        <w:t xml:space="preserve">через </w:t>
      </w:r>
      <w:r w:rsidR="002E081F" w:rsidRPr="00531C57">
        <w:rPr>
          <w:rFonts w:ascii="Times New Roman" w:hAnsi="Times New Roman" w:cs="Times New Roman"/>
          <w:lang w:val="ru-RU"/>
        </w:rPr>
        <w:t>С</w:t>
      </w:r>
      <w:r w:rsidR="002E081F" w:rsidRPr="002F7C97">
        <w:rPr>
          <w:rFonts w:ascii="Times New Roman" w:hAnsi="Times New Roman" w:cs="Times New Roman"/>
          <w:lang w:val="ru-RU"/>
        </w:rPr>
        <w:t xml:space="preserve">истему </w:t>
      </w:r>
      <w:r w:rsidRPr="002F7C97">
        <w:rPr>
          <w:rFonts w:ascii="Times New Roman" w:hAnsi="Times New Roman" w:cs="Times New Roman"/>
          <w:lang w:val="ru-RU"/>
        </w:rPr>
        <w:t>Интернет</w:t>
      </w:r>
      <w:r w:rsidR="009064AF">
        <w:rPr>
          <w:rFonts w:ascii="Times New Roman" w:hAnsi="Times New Roman" w:cs="Times New Roman"/>
          <w:lang w:val="ru-RU"/>
        </w:rPr>
        <w:t xml:space="preserve"> </w:t>
      </w:r>
      <w:r w:rsidRPr="002F7C97">
        <w:rPr>
          <w:rFonts w:ascii="Times New Roman" w:hAnsi="Times New Roman" w:cs="Times New Roman"/>
          <w:lang w:val="ru-RU"/>
        </w:rPr>
        <w:t xml:space="preserve">Банкинг с использованием </w:t>
      </w:r>
      <w:r w:rsidRPr="00531C57">
        <w:rPr>
          <w:rFonts w:ascii="Times New Roman" w:hAnsi="Times New Roman" w:cs="Times New Roman"/>
          <w:lang w:val="ru-RU"/>
        </w:rPr>
        <w:t xml:space="preserve">устройства </w:t>
      </w:r>
      <w:r w:rsidR="00E6315F" w:rsidRPr="002F7C97">
        <w:rPr>
          <w:rFonts w:ascii="Times New Roman" w:hAnsi="Times New Roman" w:cs="Times New Roman"/>
          <w:lang w:val="ru-RU"/>
        </w:rPr>
        <w:t>OTP</w:t>
      </w:r>
      <w:r w:rsidR="009064AF" w:rsidRPr="002F7C97">
        <w:rPr>
          <w:rFonts w:ascii="Times New Roman" w:hAnsi="Times New Roman" w:cs="Times New Roman"/>
          <w:lang w:val="ru-RU"/>
        </w:rPr>
        <w:t xml:space="preserve"> </w:t>
      </w:r>
      <w:r w:rsidRPr="002F7C97">
        <w:rPr>
          <w:rFonts w:ascii="Times New Roman" w:hAnsi="Times New Roman" w:cs="Times New Roman"/>
          <w:lang w:val="ru-RU"/>
        </w:rPr>
        <w:t xml:space="preserve">является аналогом </w:t>
      </w:r>
      <w:r w:rsidR="00CA2B4E">
        <w:rPr>
          <w:rFonts w:ascii="Times New Roman" w:hAnsi="Times New Roman" w:cs="Times New Roman"/>
          <w:lang w:val="ru-RU"/>
        </w:rPr>
        <w:t>документа</w:t>
      </w:r>
      <w:r w:rsidR="005677D1">
        <w:rPr>
          <w:rFonts w:ascii="Times New Roman" w:hAnsi="Times New Roman" w:cs="Times New Roman"/>
          <w:lang w:val="ru-RU"/>
        </w:rPr>
        <w:t>, полученно</w:t>
      </w:r>
      <w:r w:rsidR="00CA2B4E">
        <w:rPr>
          <w:rFonts w:ascii="Times New Roman" w:hAnsi="Times New Roman" w:cs="Times New Roman"/>
          <w:lang w:val="ru-RU"/>
        </w:rPr>
        <w:t>го</w:t>
      </w:r>
      <w:r w:rsidR="005677D1">
        <w:rPr>
          <w:rFonts w:ascii="Times New Roman" w:hAnsi="Times New Roman" w:cs="Times New Roman"/>
          <w:lang w:val="ru-RU"/>
        </w:rPr>
        <w:t xml:space="preserve"> от Клиента </w:t>
      </w:r>
      <w:r w:rsidR="00CA2B4E">
        <w:rPr>
          <w:rFonts w:ascii="Times New Roman" w:hAnsi="Times New Roman" w:cs="Times New Roman"/>
          <w:lang w:val="ru-RU"/>
        </w:rPr>
        <w:t xml:space="preserve">на бумажном носителе, </w:t>
      </w:r>
      <w:r w:rsidR="00CA2B4E" w:rsidRPr="002F7C97">
        <w:rPr>
          <w:rFonts w:ascii="Times New Roman" w:hAnsi="Times New Roman" w:cs="Times New Roman"/>
          <w:lang w:val="ru-RU"/>
        </w:rPr>
        <w:t>оформленн</w:t>
      </w:r>
      <w:r w:rsidR="00F10E03">
        <w:rPr>
          <w:rFonts w:ascii="Times New Roman" w:hAnsi="Times New Roman" w:cs="Times New Roman"/>
          <w:lang w:val="ru-RU"/>
        </w:rPr>
        <w:t>ого</w:t>
      </w:r>
      <w:r w:rsidR="00CA2B4E" w:rsidRPr="002F7C97">
        <w:rPr>
          <w:rFonts w:ascii="Times New Roman" w:hAnsi="Times New Roman" w:cs="Times New Roman"/>
          <w:lang w:val="ru-RU"/>
        </w:rPr>
        <w:t xml:space="preserve"> в соответствии с </w:t>
      </w:r>
      <w:r w:rsidR="00F10E03">
        <w:rPr>
          <w:rFonts w:ascii="Times New Roman" w:hAnsi="Times New Roman" w:cs="Times New Roman"/>
          <w:lang w:val="ru-RU"/>
        </w:rPr>
        <w:t>З</w:t>
      </w:r>
      <w:r w:rsidR="00CA2B4E" w:rsidRPr="002F7C97">
        <w:rPr>
          <w:rFonts w:ascii="Times New Roman" w:hAnsi="Times New Roman" w:cs="Times New Roman"/>
          <w:lang w:val="ru-RU"/>
        </w:rPr>
        <w:t>аконодательством</w:t>
      </w:r>
      <w:r w:rsidR="00CA2B4E">
        <w:rPr>
          <w:rFonts w:ascii="Times New Roman" w:hAnsi="Times New Roman" w:cs="Times New Roman"/>
          <w:lang w:val="ru-RU"/>
        </w:rPr>
        <w:t xml:space="preserve">, собственноручно подписанного лицом, </w:t>
      </w:r>
      <w:r w:rsidRPr="002F7C97">
        <w:rPr>
          <w:rFonts w:ascii="Times New Roman" w:hAnsi="Times New Roman" w:cs="Times New Roman"/>
          <w:lang w:val="ru-RU"/>
        </w:rPr>
        <w:t>уполномоченны</w:t>
      </w:r>
      <w:r w:rsidR="00CA2B4E">
        <w:rPr>
          <w:rFonts w:ascii="Times New Roman" w:hAnsi="Times New Roman" w:cs="Times New Roman"/>
          <w:lang w:val="ru-RU"/>
        </w:rPr>
        <w:t xml:space="preserve">м </w:t>
      </w:r>
      <w:r w:rsidRPr="002F7C97">
        <w:rPr>
          <w:rFonts w:ascii="Times New Roman" w:hAnsi="Times New Roman" w:cs="Times New Roman"/>
          <w:lang w:val="ru-RU"/>
        </w:rPr>
        <w:t xml:space="preserve">на распоряжение счетом/счетами </w:t>
      </w:r>
      <w:r w:rsidR="00CA2B4E">
        <w:rPr>
          <w:rFonts w:ascii="Times New Roman" w:hAnsi="Times New Roman" w:cs="Times New Roman"/>
          <w:lang w:val="ru-RU"/>
        </w:rPr>
        <w:t xml:space="preserve">Клиента </w:t>
      </w:r>
      <w:r w:rsidRPr="002F7C97">
        <w:rPr>
          <w:rFonts w:ascii="Times New Roman" w:hAnsi="Times New Roman" w:cs="Times New Roman"/>
          <w:lang w:val="ru-RU"/>
        </w:rPr>
        <w:t>в соответстви</w:t>
      </w:r>
      <w:r w:rsidR="00CA2B4E" w:rsidRPr="002F7C97">
        <w:rPr>
          <w:rFonts w:ascii="Times New Roman" w:hAnsi="Times New Roman" w:cs="Times New Roman"/>
          <w:lang w:val="ru-RU"/>
        </w:rPr>
        <w:t>и с Договором банковского счета</w:t>
      </w:r>
      <w:r w:rsidR="00CA2B4E">
        <w:rPr>
          <w:rFonts w:ascii="Times New Roman" w:hAnsi="Times New Roman" w:cs="Times New Roman"/>
          <w:lang w:val="ru-RU"/>
        </w:rPr>
        <w:t>.</w:t>
      </w:r>
    </w:p>
    <w:p w:rsidR="00D71653" w:rsidRPr="00D71653" w:rsidRDefault="00D71653" w:rsidP="00D71653">
      <w:pPr>
        <w:pStyle w:val="Default"/>
        <w:tabs>
          <w:tab w:val="left" w:pos="567"/>
        </w:tabs>
        <w:spacing w:line="276" w:lineRule="auto"/>
        <w:jc w:val="both"/>
        <w:rPr>
          <w:rFonts w:ascii="Times New Roman" w:hAnsi="Times New Roman" w:cs="Times New Roman"/>
          <w:color w:val="365F91" w:themeColor="accent1" w:themeShade="BF"/>
          <w:lang w:val="ru-RU"/>
        </w:rPr>
      </w:pPr>
      <w:r w:rsidRPr="00D71653">
        <w:rPr>
          <w:rFonts w:ascii="Times New Roman" w:hAnsi="Times New Roman" w:cs="Times New Roman"/>
          <w:color w:val="365F91" w:themeColor="accent1" w:themeShade="BF"/>
          <w:lang w:val="ru-RU"/>
        </w:rPr>
        <w:t xml:space="preserve">Информация об изменениях: Протоколом Правления № </w:t>
      </w:r>
      <w:r w:rsidR="00D025EE">
        <w:rPr>
          <w:rFonts w:ascii="Times New Roman" w:hAnsi="Times New Roman" w:cs="Times New Roman"/>
          <w:color w:val="365F91" w:themeColor="accent1" w:themeShade="BF"/>
          <w:lang w:val="ru-RU"/>
        </w:rPr>
        <w:t>45</w:t>
      </w:r>
      <w:r w:rsidR="00D025EE" w:rsidRPr="00D71653">
        <w:rPr>
          <w:rFonts w:ascii="Times New Roman" w:hAnsi="Times New Roman" w:cs="Times New Roman"/>
          <w:color w:val="365F91" w:themeColor="accent1" w:themeShade="BF"/>
          <w:lang w:val="ru-RU"/>
        </w:rPr>
        <w:t xml:space="preserve"> от </w:t>
      </w:r>
      <w:r w:rsidR="00D025EE">
        <w:rPr>
          <w:rFonts w:ascii="Times New Roman" w:hAnsi="Times New Roman" w:cs="Times New Roman"/>
          <w:color w:val="365F91" w:themeColor="accent1" w:themeShade="BF"/>
          <w:lang w:val="ru-RU"/>
        </w:rPr>
        <w:t>07</w:t>
      </w:r>
      <w:r w:rsidR="00D025EE" w:rsidRPr="00D025EE">
        <w:rPr>
          <w:rFonts w:ascii="Times New Roman" w:hAnsi="Times New Roman" w:cs="Times New Roman"/>
          <w:color w:val="365F91" w:themeColor="accent1" w:themeShade="BF"/>
          <w:lang w:val="ru-RU"/>
        </w:rPr>
        <w:t xml:space="preserve">.06.2021 </w:t>
      </w:r>
      <w:r w:rsidR="00D025EE">
        <w:rPr>
          <w:rFonts w:ascii="Times New Roman" w:hAnsi="Times New Roman" w:cs="Times New Roman"/>
          <w:color w:val="365F91" w:themeColor="accent1" w:themeShade="BF"/>
          <w:lang w:val="ru-RU"/>
        </w:rPr>
        <w:t>г.</w:t>
      </w:r>
      <w:r w:rsidR="00D025EE" w:rsidRPr="00D71653">
        <w:rPr>
          <w:rFonts w:ascii="Times New Roman" w:hAnsi="Times New Roman" w:cs="Times New Roman"/>
          <w:color w:val="365F91" w:themeColor="accent1" w:themeShade="BF"/>
          <w:lang w:val="ru-RU"/>
        </w:rPr>
        <w:t xml:space="preserve"> </w:t>
      </w:r>
      <w:r w:rsidRPr="00D71653">
        <w:rPr>
          <w:rFonts w:ascii="Times New Roman" w:hAnsi="Times New Roman" w:cs="Times New Roman"/>
          <w:color w:val="365F91" w:themeColor="accent1" w:themeShade="BF"/>
          <w:lang w:val="ru-RU"/>
        </w:rPr>
        <w:t>п</w:t>
      </w:r>
      <w:r w:rsidR="00D025EE">
        <w:rPr>
          <w:rFonts w:ascii="Times New Roman" w:hAnsi="Times New Roman" w:cs="Times New Roman"/>
          <w:color w:val="365F91" w:themeColor="accent1" w:themeShade="BF"/>
          <w:lang w:val="ru-RU"/>
        </w:rPr>
        <w:t xml:space="preserve">ункты </w:t>
      </w:r>
      <w:r w:rsidRPr="00D71653">
        <w:rPr>
          <w:rFonts w:ascii="Times New Roman" w:hAnsi="Times New Roman" w:cs="Times New Roman"/>
          <w:color w:val="365F91" w:themeColor="accent1" w:themeShade="BF"/>
          <w:lang w:val="ru-RU"/>
        </w:rPr>
        <w:t>4.1</w:t>
      </w:r>
      <w:r>
        <w:rPr>
          <w:rFonts w:ascii="Times New Roman" w:hAnsi="Times New Roman" w:cs="Times New Roman"/>
          <w:color w:val="365F91" w:themeColor="accent1" w:themeShade="BF"/>
          <w:lang w:val="ru-RU"/>
        </w:rPr>
        <w:t>3 и 4.14</w:t>
      </w:r>
      <w:r w:rsidRPr="00D71653">
        <w:rPr>
          <w:rFonts w:ascii="Times New Roman" w:hAnsi="Times New Roman" w:cs="Times New Roman"/>
          <w:color w:val="365F91" w:themeColor="accent1" w:themeShade="BF"/>
          <w:lang w:val="ru-RU"/>
        </w:rPr>
        <w:t xml:space="preserve"> Публичной оферты изложен</w:t>
      </w:r>
      <w:r w:rsidR="00D025EE">
        <w:rPr>
          <w:rFonts w:ascii="Times New Roman" w:hAnsi="Times New Roman" w:cs="Times New Roman"/>
          <w:color w:val="365F91" w:themeColor="accent1" w:themeShade="BF"/>
          <w:lang w:val="ru-RU"/>
        </w:rPr>
        <w:t>ы</w:t>
      </w:r>
      <w:r w:rsidRPr="00D71653">
        <w:rPr>
          <w:rFonts w:ascii="Times New Roman" w:hAnsi="Times New Roman" w:cs="Times New Roman"/>
          <w:color w:val="365F91" w:themeColor="accent1" w:themeShade="BF"/>
          <w:lang w:val="ru-RU"/>
        </w:rPr>
        <w:t xml:space="preserve"> в новой редакции (изменения вступают в силу с </w:t>
      </w:r>
      <w:r w:rsidR="00D025EE">
        <w:rPr>
          <w:rFonts w:ascii="Times New Roman" w:hAnsi="Times New Roman" w:cs="Times New Roman"/>
          <w:color w:val="365F91" w:themeColor="accent1" w:themeShade="BF"/>
          <w:lang w:val="ru-RU"/>
        </w:rPr>
        <w:t>21.06.2021 г.</w:t>
      </w:r>
      <w:r w:rsidRPr="00D71653">
        <w:rPr>
          <w:rFonts w:ascii="Times New Roman" w:hAnsi="Times New Roman" w:cs="Times New Roman"/>
          <w:color w:val="365F91" w:themeColor="accent1" w:themeShade="BF"/>
          <w:lang w:val="ru-RU"/>
        </w:rPr>
        <w:t>).</w:t>
      </w:r>
    </w:p>
    <w:p w:rsidR="00BA31E4" w:rsidRPr="00D025EE" w:rsidRDefault="0081167F" w:rsidP="00731988">
      <w:pPr>
        <w:pStyle w:val="Default"/>
        <w:numPr>
          <w:ilvl w:val="1"/>
          <w:numId w:val="14"/>
        </w:numPr>
        <w:tabs>
          <w:tab w:val="left" w:pos="567"/>
        </w:tabs>
        <w:spacing w:line="276" w:lineRule="auto"/>
        <w:ind w:left="0" w:firstLine="0"/>
        <w:jc w:val="both"/>
        <w:rPr>
          <w:rFonts w:ascii="Times New Roman" w:hAnsi="Times New Roman" w:cs="Times New Roman"/>
          <w:lang w:val="ru-RU"/>
        </w:rPr>
      </w:pPr>
      <w:r>
        <w:rPr>
          <w:rFonts w:ascii="Times New Roman" w:hAnsi="Times New Roman" w:cs="Times New Roman"/>
          <w:lang w:val="ru-RU"/>
        </w:rPr>
        <w:t xml:space="preserve">Все </w:t>
      </w:r>
      <w:r w:rsidR="00141409" w:rsidRPr="002F7C97">
        <w:rPr>
          <w:rFonts w:ascii="Times New Roman" w:hAnsi="Times New Roman" w:cs="Times New Roman"/>
          <w:lang w:val="ru-RU"/>
        </w:rPr>
        <w:t>ЭПД Клиента</w:t>
      </w:r>
      <w:r w:rsidR="00141409">
        <w:rPr>
          <w:rFonts w:ascii="Times New Roman" w:hAnsi="Times New Roman" w:cs="Times New Roman"/>
          <w:lang w:val="ru-RU"/>
        </w:rPr>
        <w:t xml:space="preserve"> должны быть </w:t>
      </w:r>
      <w:r w:rsidR="001D0148" w:rsidRPr="002F7C97">
        <w:rPr>
          <w:rFonts w:ascii="Times New Roman" w:hAnsi="Times New Roman" w:cs="Times New Roman"/>
          <w:lang w:val="ru-RU"/>
        </w:rPr>
        <w:t>подтв</w:t>
      </w:r>
      <w:r w:rsidR="00141409" w:rsidRPr="002F7C97">
        <w:rPr>
          <w:rFonts w:ascii="Times New Roman" w:hAnsi="Times New Roman" w:cs="Times New Roman"/>
          <w:lang w:val="ru-RU"/>
        </w:rPr>
        <w:t>ержден</w:t>
      </w:r>
      <w:r w:rsidR="00141409">
        <w:rPr>
          <w:rFonts w:ascii="Times New Roman" w:hAnsi="Times New Roman" w:cs="Times New Roman"/>
          <w:lang w:val="ru-RU"/>
        </w:rPr>
        <w:t>ы</w:t>
      </w:r>
      <w:r w:rsidR="001D0148" w:rsidRPr="002F7C97">
        <w:rPr>
          <w:rFonts w:ascii="Times New Roman" w:hAnsi="Times New Roman" w:cs="Times New Roman"/>
          <w:lang w:val="ru-RU"/>
        </w:rPr>
        <w:t xml:space="preserve"> </w:t>
      </w:r>
      <w:r w:rsidR="00A1486F" w:rsidRPr="00531C57">
        <w:rPr>
          <w:rFonts w:ascii="Times New Roman" w:hAnsi="Times New Roman" w:cs="Times New Roman"/>
          <w:lang w:val="ru-RU"/>
        </w:rPr>
        <w:t>устройством</w:t>
      </w:r>
      <w:r w:rsidR="00A1549D">
        <w:rPr>
          <w:rFonts w:ascii="Times New Roman" w:hAnsi="Times New Roman" w:cs="Times New Roman"/>
          <w:lang w:val="ru-RU"/>
        </w:rPr>
        <w:t>/устройствами</w:t>
      </w:r>
      <w:r w:rsidR="006E2638">
        <w:rPr>
          <w:rFonts w:ascii="Times New Roman" w:hAnsi="Times New Roman" w:cs="Times New Roman"/>
          <w:lang w:val="ru-RU"/>
        </w:rPr>
        <w:t xml:space="preserve"> </w:t>
      </w:r>
      <w:r w:rsidR="00E6315F" w:rsidRPr="002F7C97">
        <w:rPr>
          <w:rFonts w:ascii="Times New Roman" w:hAnsi="Times New Roman" w:cs="Times New Roman"/>
          <w:lang w:val="ru-RU"/>
        </w:rPr>
        <w:t>OTP</w:t>
      </w:r>
      <w:r w:rsidR="00A1549D" w:rsidRPr="002F7C97">
        <w:rPr>
          <w:rFonts w:ascii="Times New Roman" w:hAnsi="Times New Roman" w:cs="Times New Roman"/>
          <w:lang w:val="ru-RU"/>
        </w:rPr>
        <w:t xml:space="preserve"> Пользователя/Пользователей</w:t>
      </w:r>
      <w:r w:rsidR="001D0148" w:rsidRPr="002F7C97">
        <w:rPr>
          <w:rFonts w:ascii="Times New Roman" w:hAnsi="Times New Roman" w:cs="Times New Roman"/>
          <w:lang w:val="ru-RU"/>
        </w:rPr>
        <w:t xml:space="preserve">. </w:t>
      </w:r>
      <w:r w:rsidR="008C7691">
        <w:rPr>
          <w:rFonts w:ascii="Times New Roman" w:hAnsi="Times New Roman" w:cs="Times New Roman"/>
          <w:lang w:val="ru-RU"/>
        </w:rPr>
        <w:t xml:space="preserve">При этом ЭПД </w:t>
      </w:r>
      <w:r w:rsidR="00A4289D" w:rsidRPr="00D025EE">
        <w:rPr>
          <w:rFonts w:ascii="Times New Roman" w:hAnsi="Times New Roman" w:cs="Times New Roman"/>
          <w:lang w:val="ru-RU"/>
        </w:rPr>
        <w:t>Клиента</w:t>
      </w:r>
      <w:r w:rsidRPr="00D025EE">
        <w:rPr>
          <w:rFonts w:ascii="Times New Roman" w:hAnsi="Times New Roman" w:cs="Times New Roman"/>
          <w:lang w:val="ru-RU"/>
        </w:rPr>
        <w:t xml:space="preserve"> в иностранной валюте</w:t>
      </w:r>
      <w:r w:rsidR="008C7691" w:rsidRPr="00D025EE">
        <w:rPr>
          <w:rFonts w:ascii="Times New Roman" w:hAnsi="Times New Roman" w:cs="Times New Roman"/>
          <w:lang w:val="ru-RU"/>
        </w:rPr>
        <w:t>, сумма котор</w:t>
      </w:r>
      <w:r w:rsidRPr="00D025EE">
        <w:rPr>
          <w:rFonts w:ascii="Times New Roman" w:hAnsi="Times New Roman" w:cs="Times New Roman"/>
          <w:lang w:val="ru-RU"/>
        </w:rPr>
        <w:t>ого</w:t>
      </w:r>
      <w:r w:rsidR="008C7691" w:rsidRPr="00D025EE">
        <w:rPr>
          <w:rFonts w:ascii="Times New Roman" w:hAnsi="Times New Roman" w:cs="Times New Roman"/>
          <w:lang w:val="ru-RU"/>
        </w:rPr>
        <w:t xml:space="preserve"> превышает</w:t>
      </w:r>
      <w:r w:rsidRPr="00D025EE">
        <w:rPr>
          <w:rFonts w:ascii="Times New Roman" w:hAnsi="Times New Roman" w:cs="Times New Roman"/>
          <w:lang w:val="ru-RU"/>
        </w:rPr>
        <w:t xml:space="preserve"> </w:t>
      </w:r>
      <w:r w:rsidR="00260A75" w:rsidRPr="00D025EE">
        <w:rPr>
          <w:rFonts w:ascii="Times New Roman" w:hAnsi="Times New Roman" w:cs="Times New Roman"/>
          <w:lang w:val="ru-RU"/>
        </w:rPr>
        <w:t>заданное пороговое значение</w:t>
      </w:r>
      <w:r w:rsidRPr="00D025EE">
        <w:rPr>
          <w:rFonts w:ascii="Times New Roman" w:hAnsi="Times New Roman" w:cs="Times New Roman"/>
          <w:lang w:val="ru-RU"/>
        </w:rPr>
        <w:t xml:space="preserve"> равное 10,000.00 (десять тысяч) долларов США</w:t>
      </w:r>
      <w:r w:rsidR="004750BD" w:rsidRPr="00D025EE">
        <w:rPr>
          <w:rFonts w:ascii="Times New Roman" w:hAnsi="Times New Roman" w:cs="Times New Roman"/>
          <w:lang w:val="ru-RU"/>
        </w:rPr>
        <w:t>,</w:t>
      </w:r>
      <w:r w:rsidR="008C7691" w:rsidRPr="00D025EE">
        <w:rPr>
          <w:rFonts w:ascii="Times New Roman" w:hAnsi="Times New Roman" w:cs="Times New Roman"/>
          <w:lang w:val="ru-RU"/>
        </w:rPr>
        <w:t xml:space="preserve"> </w:t>
      </w:r>
      <w:r w:rsidR="006B10CD" w:rsidRPr="00D025EE">
        <w:rPr>
          <w:rFonts w:ascii="Times New Roman" w:hAnsi="Times New Roman" w:cs="Times New Roman"/>
          <w:lang w:val="ru-RU"/>
        </w:rPr>
        <w:t xml:space="preserve">исполняется Банком только после </w:t>
      </w:r>
      <w:r w:rsidR="005A6E7B" w:rsidRPr="00D025EE">
        <w:rPr>
          <w:rFonts w:ascii="Times New Roman" w:hAnsi="Times New Roman" w:cs="Times New Roman"/>
          <w:lang w:val="ru-RU"/>
        </w:rPr>
        <w:t xml:space="preserve">успешно осуществленной </w:t>
      </w:r>
      <w:proofErr w:type="spellStart"/>
      <w:r w:rsidR="006B10CD" w:rsidRPr="00D025EE">
        <w:rPr>
          <w:rFonts w:ascii="Times New Roman" w:hAnsi="Times New Roman" w:cs="Times New Roman"/>
          <w:lang w:val="ru-RU"/>
        </w:rPr>
        <w:t>Call-</w:t>
      </w:r>
      <w:r w:rsidR="00A11728" w:rsidRPr="00D025EE">
        <w:rPr>
          <w:rFonts w:ascii="Times New Roman" w:hAnsi="Times New Roman" w:cs="Times New Roman"/>
          <w:lang w:val="ru-RU"/>
        </w:rPr>
        <w:t>B</w:t>
      </w:r>
      <w:r w:rsidR="006B10CD" w:rsidRPr="00D025EE">
        <w:rPr>
          <w:rFonts w:ascii="Times New Roman" w:hAnsi="Times New Roman" w:cs="Times New Roman"/>
          <w:lang w:val="ru-RU"/>
        </w:rPr>
        <w:t>ack</w:t>
      </w:r>
      <w:proofErr w:type="spellEnd"/>
      <w:r w:rsidR="006B10CD" w:rsidRPr="00D025EE">
        <w:rPr>
          <w:rFonts w:ascii="Times New Roman" w:hAnsi="Times New Roman" w:cs="Times New Roman"/>
          <w:lang w:val="ru-RU"/>
        </w:rPr>
        <w:t xml:space="preserve"> </w:t>
      </w:r>
      <w:r w:rsidR="00C253D6" w:rsidRPr="00D025EE">
        <w:rPr>
          <w:rFonts w:ascii="Times New Roman" w:hAnsi="Times New Roman" w:cs="Times New Roman"/>
          <w:lang w:val="ru-RU"/>
        </w:rPr>
        <w:t>А</w:t>
      </w:r>
      <w:r w:rsidR="006B10CD" w:rsidRPr="00D025EE">
        <w:rPr>
          <w:rFonts w:ascii="Times New Roman" w:hAnsi="Times New Roman" w:cs="Times New Roman"/>
          <w:lang w:val="ru-RU"/>
        </w:rPr>
        <w:t xml:space="preserve">вторизации. </w:t>
      </w:r>
    </w:p>
    <w:p w:rsidR="00F8122D" w:rsidRPr="00D025EE" w:rsidRDefault="006E2638" w:rsidP="00731988">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D025EE">
        <w:rPr>
          <w:rFonts w:ascii="Times New Roman" w:hAnsi="Times New Roman" w:cs="Times New Roman"/>
          <w:lang w:val="ru-RU"/>
        </w:rPr>
        <w:t>Пороговое значение суммы</w:t>
      </w:r>
      <w:r w:rsidR="006F2949" w:rsidRPr="00D025EE">
        <w:rPr>
          <w:rFonts w:ascii="Times New Roman" w:hAnsi="Times New Roman" w:cs="Times New Roman"/>
          <w:lang w:val="ru-RU"/>
        </w:rPr>
        <w:t xml:space="preserve"> </w:t>
      </w:r>
      <w:r w:rsidR="00F21231" w:rsidRPr="00D025EE">
        <w:rPr>
          <w:rFonts w:ascii="Times New Roman" w:hAnsi="Times New Roman" w:cs="Times New Roman"/>
          <w:lang w:val="ru-RU"/>
        </w:rPr>
        <w:t xml:space="preserve">одного </w:t>
      </w:r>
      <w:r w:rsidR="006B10CD" w:rsidRPr="00D025EE">
        <w:rPr>
          <w:rFonts w:ascii="Times New Roman" w:hAnsi="Times New Roman" w:cs="Times New Roman"/>
          <w:lang w:val="ru-RU"/>
        </w:rPr>
        <w:t xml:space="preserve">ЭПД </w:t>
      </w:r>
      <w:r w:rsidRPr="00D025EE">
        <w:rPr>
          <w:rFonts w:ascii="Times New Roman" w:hAnsi="Times New Roman" w:cs="Times New Roman"/>
          <w:lang w:val="ru-RU"/>
        </w:rPr>
        <w:t xml:space="preserve">в иностранной валюте, </w:t>
      </w:r>
      <w:r w:rsidR="00222766" w:rsidRPr="00D025EE">
        <w:rPr>
          <w:rFonts w:ascii="Times New Roman" w:hAnsi="Times New Roman" w:cs="Times New Roman"/>
          <w:lang w:val="ru-RU"/>
        </w:rPr>
        <w:t>применяемое</w:t>
      </w:r>
      <w:r w:rsidRPr="00D025EE">
        <w:rPr>
          <w:rFonts w:ascii="Times New Roman" w:hAnsi="Times New Roman" w:cs="Times New Roman"/>
          <w:lang w:val="ru-RU"/>
        </w:rPr>
        <w:t xml:space="preserve"> для  осуществления </w:t>
      </w:r>
      <w:proofErr w:type="spellStart"/>
      <w:r w:rsidRPr="00D025EE">
        <w:rPr>
          <w:rFonts w:ascii="Times New Roman" w:hAnsi="Times New Roman" w:cs="Times New Roman"/>
          <w:lang w:val="ru-RU"/>
        </w:rPr>
        <w:t>Call-Back</w:t>
      </w:r>
      <w:proofErr w:type="spellEnd"/>
      <w:r w:rsidRPr="00D025EE">
        <w:rPr>
          <w:rFonts w:ascii="Times New Roman" w:hAnsi="Times New Roman" w:cs="Times New Roman"/>
          <w:lang w:val="ru-RU"/>
        </w:rPr>
        <w:t xml:space="preserve"> Авторизации </w:t>
      </w:r>
      <w:r w:rsidR="006B10CD" w:rsidRPr="00D025EE">
        <w:rPr>
          <w:rFonts w:ascii="Times New Roman" w:hAnsi="Times New Roman" w:cs="Times New Roman"/>
          <w:lang w:val="ru-RU"/>
        </w:rPr>
        <w:t>определяется Банком самостоятельно</w:t>
      </w:r>
      <w:r w:rsidR="00A4289D" w:rsidRPr="00D025EE">
        <w:rPr>
          <w:rFonts w:ascii="Times New Roman" w:hAnsi="Times New Roman" w:cs="Times New Roman"/>
          <w:lang w:val="ru-RU"/>
        </w:rPr>
        <w:t xml:space="preserve"> или в соответствии с отдельно предоставленным письменным запросом Клиента</w:t>
      </w:r>
      <w:r w:rsidR="006B10CD" w:rsidRPr="00D025EE">
        <w:rPr>
          <w:rFonts w:ascii="Times New Roman" w:hAnsi="Times New Roman" w:cs="Times New Roman"/>
          <w:lang w:val="ru-RU"/>
        </w:rPr>
        <w:t xml:space="preserve">. </w:t>
      </w:r>
      <w:r w:rsidR="008C7691" w:rsidRPr="00D025EE">
        <w:rPr>
          <w:rFonts w:ascii="Times New Roman" w:hAnsi="Times New Roman" w:cs="Times New Roman"/>
          <w:lang w:val="ru-RU"/>
        </w:rPr>
        <w:t xml:space="preserve"> </w:t>
      </w:r>
    </w:p>
    <w:p w:rsidR="00F8122D" w:rsidRPr="00FB40D0" w:rsidRDefault="00F8122D" w:rsidP="00731988">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FB40D0">
        <w:rPr>
          <w:rFonts w:ascii="Times New Roman" w:hAnsi="Times New Roman" w:cs="Times New Roman"/>
          <w:lang w:val="ru-RU"/>
        </w:rPr>
        <w:t xml:space="preserve">Перечень и формы </w:t>
      </w:r>
      <w:proofErr w:type="gramStart"/>
      <w:r w:rsidRPr="00FB40D0">
        <w:rPr>
          <w:rFonts w:ascii="Times New Roman" w:hAnsi="Times New Roman" w:cs="Times New Roman"/>
          <w:lang w:val="ru-RU"/>
        </w:rPr>
        <w:t>передава</w:t>
      </w:r>
      <w:r w:rsidR="00B74089" w:rsidRPr="00FB40D0">
        <w:rPr>
          <w:rFonts w:ascii="Times New Roman" w:hAnsi="Times New Roman" w:cs="Times New Roman"/>
          <w:lang w:val="ru-RU"/>
        </w:rPr>
        <w:t>емых</w:t>
      </w:r>
      <w:proofErr w:type="gramEnd"/>
      <w:r w:rsidR="00B74089" w:rsidRPr="00FB40D0">
        <w:rPr>
          <w:rFonts w:ascii="Times New Roman" w:hAnsi="Times New Roman" w:cs="Times New Roman"/>
          <w:lang w:val="ru-RU"/>
        </w:rPr>
        <w:t xml:space="preserve"> Клиентом </w:t>
      </w:r>
      <w:r w:rsidR="00DB4F83" w:rsidRPr="00FB40D0">
        <w:rPr>
          <w:rFonts w:ascii="Times New Roman" w:hAnsi="Times New Roman" w:cs="Times New Roman"/>
          <w:lang w:val="ru-RU"/>
        </w:rPr>
        <w:t xml:space="preserve">ЭПД/ЭД </w:t>
      </w:r>
      <w:r w:rsidR="00B74089" w:rsidRPr="00FB40D0">
        <w:rPr>
          <w:rFonts w:ascii="Times New Roman" w:hAnsi="Times New Roman" w:cs="Times New Roman"/>
          <w:lang w:val="ru-RU"/>
        </w:rPr>
        <w:t xml:space="preserve">размещаются в </w:t>
      </w:r>
      <w:r w:rsidR="00E6315F" w:rsidRPr="00FB40D0">
        <w:rPr>
          <w:rFonts w:ascii="Times New Roman" w:hAnsi="Times New Roman" w:cs="Times New Roman"/>
          <w:lang w:val="ru-RU"/>
        </w:rPr>
        <w:t>С</w:t>
      </w:r>
      <w:r w:rsidRPr="00FB40D0">
        <w:rPr>
          <w:rFonts w:ascii="Times New Roman" w:hAnsi="Times New Roman" w:cs="Times New Roman"/>
          <w:lang w:val="ru-RU"/>
        </w:rPr>
        <w:t>истеме</w:t>
      </w:r>
      <w:r w:rsidR="00B74089" w:rsidRPr="00FB40D0">
        <w:rPr>
          <w:rFonts w:ascii="Times New Roman" w:hAnsi="Times New Roman" w:cs="Times New Roman"/>
          <w:lang w:val="ru-RU"/>
        </w:rPr>
        <w:t xml:space="preserve"> </w:t>
      </w:r>
      <w:r w:rsidR="00E6315F" w:rsidRPr="00FB40D0">
        <w:rPr>
          <w:rFonts w:ascii="Times New Roman" w:hAnsi="Times New Roman" w:cs="Times New Roman"/>
          <w:lang w:val="ru-RU"/>
        </w:rPr>
        <w:t>Интернет</w:t>
      </w:r>
      <w:r w:rsidR="009064AF" w:rsidRPr="00FB40D0">
        <w:rPr>
          <w:rFonts w:ascii="Times New Roman" w:hAnsi="Times New Roman" w:cs="Times New Roman"/>
          <w:lang w:val="ru-RU"/>
        </w:rPr>
        <w:t xml:space="preserve"> </w:t>
      </w:r>
      <w:r w:rsidR="00E6315F" w:rsidRPr="00FB40D0">
        <w:rPr>
          <w:rFonts w:ascii="Times New Roman" w:hAnsi="Times New Roman" w:cs="Times New Roman"/>
          <w:lang w:val="ru-RU"/>
        </w:rPr>
        <w:t>Банкинг</w:t>
      </w:r>
      <w:r w:rsidRPr="00FB40D0">
        <w:rPr>
          <w:rFonts w:ascii="Times New Roman" w:hAnsi="Times New Roman" w:cs="Times New Roman"/>
          <w:lang w:val="ru-RU"/>
        </w:rPr>
        <w:t xml:space="preserve"> и мо</w:t>
      </w:r>
      <w:r w:rsidR="00B74089" w:rsidRPr="00FB40D0">
        <w:rPr>
          <w:rFonts w:ascii="Times New Roman" w:hAnsi="Times New Roman" w:cs="Times New Roman"/>
          <w:lang w:val="ru-RU"/>
        </w:rPr>
        <w:t xml:space="preserve">гут меняться с учетом развития </w:t>
      </w:r>
      <w:r w:rsidR="009064AF" w:rsidRPr="00FB40D0">
        <w:rPr>
          <w:rFonts w:ascii="Times New Roman" w:hAnsi="Times New Roman" w:cs="Times New Roman"/>
          <w:lang w:val="ru-RU"/>
        </w:rPr>
        <w:t>С</w:t>
      </w:r>
      <w:r w:rsidRPr="00FB40D0">
        <w:rPr>
          <w:rFonts w:ascii="Times New Roman" w:hAnsi="Times New Roman" w:cs="Times New Roman"/>
          <w:lang w:val="ru-RU"/>
        </w:rPr>
        <w:t>истемы.</w:t>
      </w:r>
    </w:p>
    <w:p w:rsidR="001D0148" w:rsidRPr="00531C57" w:rsidRDefault="001D0148" w:rsidP="00731988">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ЭПД</w:t>
      </w:r>
      <w:r w:rsidR="00D0482A" w:rsidRPr="00531C57">
        <w:rPr>
          <w:rFonts w:ascii="Times New Roman" w:hAnsi="Times New Roman" w:cs="Times New Roman"/>
          <w:lang w:val="ru-RU"/>
        </w:rPr>
        <w:t>/ЭД</w:t>
      </w:r>
      <w:r w:rsidRPr="002F7C97">
        <w:rPr>
          <w:rFonts w:ascii="Times New Roman" w:hAnsi="Times New Roman" w:cs="Times New Roman"/>
          <w:lang w:val="ru-RU"/>
        </w:rPr>
        <w:t xml:space="preserve"> исполняются Банком в рабочие дни в соответствии с Перечнем услуг и г</w:t>
      </w:r>
      <w:r w:rsidR="00E6315F" w:rsidRPr="002F7C97">
        <w:rPr>
          <w:rFonts w:ascii="Times New Roman" w:hAnsi="Times New Roman" w:cs="Times New Roman"/>
          <w:lang w:val="ru-RU"/>
        </w:rPr>
        <w:t xml:space="preserve">рафиком обслуживания в </w:t>
      </w:r>
      <w:r w:rsidR="00E6315F" w:rsidRPr="00531C57">
        <w:rPr>
          <w:rFonts w:ascii="Times New Roman" w:hAnsi="Times New Roman" w:cs="Times New Roman"/>
          <w:lang w:val="ru-RU"/>
        </w:rPr>
        <w:t>С</w:t>
      </w:r>
      <w:r w:rsidR="00E6315F" w:rsidRPr="002F7C97">
        <w:rPr>
          <w:rFonts w:ascii="Times New Roman" w:hAnsi="Times New Roman" w:cs="Times New Roman"/>
          <w:lang w:val="ru-RU"/>
        </w:rPr>
        <w:t>истеме</w:t>
      </w:r>
      <w:r w:rsidRPr="002F7C97">
        <w:rPr>
          <w:rFonts w:ascii="Times New Roman" w:hAnsi="Times New Roman" w:cs="Times New Roman"/>
          <w:lang w:val="ru-RU"/>
        </w:rPr>
        <w:t xml:space="preserve">, установленным в Приложении №1 к настоящему Договору. </w:t>
      </w:r>
    </w:p>
    <w:p w:rsidR="00170951" w:rsidRPr="002F7C97" w:rsidRDefault="00170951"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Информация для Клиента о результатах обработки и исполнения</w:t>
      </w:r>
      <w:r w:rsidR="005900E7" w:rsidRPr="002F7C97">
        <w:rPr>
          <w:rFonts w:ascii="Times New Roman" w:hAnsi="Times New Roman" w:cs="Times New Roman"/>
          <w:lang w:val="ru-RU"/>
        </w:rPr>
        <w:t xml:space="preserve"> или </w:t>
      </w:r>
      <w:r w:rsidRPr="002F7C97">
        <w:rPr>
          <w:rFonts w:ascii="Times New Roman" w:hAnsi="Times New Roman" w:cs="Times New Roman"/>
          <w:lang w:val="ru-RU"/>
        </w:rPr>
        <w:t>об отказе в обработке и исполнении Э</w:t>
      </w:r>
      <w:r w:rsidR="005900E7" w:rsidRPr="002F7C97">
        <w:rPr>
          <w:rFonts w:ascii="Times New Roman" w:hAnsi="Times New Roman" w:cs="Times New Roman"/>
          <w:lang w:val="ru-RU"/>
        </w:rPr>
        <w:t>П</w:t>
      </w:r>
      <w:r w:rsidRPr="002F7C97">
        <w:rPr>
          <w:rFonts w:ascii="Times New Roman" w:hAnsi="Times New Roman" w:cs="Times New Roman"/>
          <w:lang w:val="ru-RU"/>
        </w:rPr>
        <w:t>Д</w:t>
      </w:r>
      <w:r w:rsidR="00D0482A" w:rsidRPr="002F7C97">
        <w:rPr>
          <w:rFonts w:ascii="Times New Roman" w:hAnsi="Times New Roman" w:cs="Times New Roman"/>
          <w:lang w:val="ru-RU"/>
        </w:rPr>
        <w:t>/ЭД</w:t>
      </w:r>
      <w:r w:rsidRPr="002F7C97">
        <w:rPr>
          <w:rFonts w:ascii="Times New Roman" w:hAnsi="Times New Roman" w:cs="Times New Roman"/>
          <w:lang w:val="ru-RU"/>
        </w:rPr>
        <w:t xml:space="preserve"> отражаются в строке статуса</w:t>
      </w:r>
      <w:r w:rsidR="00D0482A" w:rsidRPr="002F7C97">
        <w:rPr>
          <w:rFonts w:ascii="Times New Roman" w:hAnsi="Times New Roman" w:cs="Times New Roman"/>
          <w:lang w:val="ru-RU"/>
        </w:rPr>
        <w:t xml:space="preserve"> платежного документа</w:t>
      </w:r>
      <w:r w:rsidRPr="002F7C97">
        <w:rPr>
          <w:rFonts w:ascii="Times New Roman" w:hAnsi="Times New Roman" w:cs="Times New Roman"/>
          <w:lang w:val="ru-RU"/>
        </w:rPr>
        <w:t xml:space="preserve"> в </w:t>
      </w:r>
      <w:proofErr w:type="spellStart"/>
      <w:proofErr w:type="gramStart"/>
      <w:r w:rsidR="00D0482A" w:rsidRPr="002F7C97">
        <w:rPr>
          <w:rFonts w:ascii="Times New Roman" w:hAnsi="Times New Roman" w:cs="Times New Roman"/>
          <w:lang w:val="ru-RU"/>
        </w:rPr>
        <w:t>C</w:t>
      </w:r>
      <w:proofErr w:type="gramEnd"/>
      <w:r w:rsidRPr="002F7C97">
        <w:rPr>
          <w:rFonts w:ascii="Times New Roman" w:hAnsi="Times New Roman" w:cs="Times New Roman"/>
          <w:lang w:val="ru-RU"/>
        </w:rPr>
        <w:t>истем</w:t>
      </w:r>
      <w:r w:rsidR="00D0482A" w:rsidRPr="002F7C97">
        <w:rPr>
          <w:rFonts w:ascii="Times New Roman" w:hAnsi="Times New Roman" w:cs="Times New Roman"/>
          <w:lang w:val="ru-RU"/>
        </w:rPr>
        <w:t>е</w:t>
      </w:r>
      <w:proofErr w:type="spellEnd"/>
      <w:r w:rsidR="00D0482A" w:rsidRPr="002F7C97">
        <w:rPr>
          <w:rFonts w:ascii="Times New Roman" w:hAnsi="Times New Roman" w:cs="Times New Roman"/>
          <w:lang w:val="ru-RU"/>
        </w:rPr>
        <w:t xml:space="preserve"> Интернет</w:t>
      </w:r>
      <w:r w:rsidR="002D7E68">
        <w:rPr>
          <w:rFonts w:ascii="Times New Roman" w:hAnsi="Times New Roman" w:cs="Times New Roman"/>
          <w:lang w:val="ru-RU"/>
        </w:rPr>
        <w:t xml:space="preserve"> </w:t>
      </w:r>
      <w:r w:rsidR="00D0482A" w:rsidRPr="002F7C97">
        <w:rPr>
          <w:rFonts w:ascii="Times New Roman" w:hAnsi="Times New Roman" w:cs="Times New Roman"/>
          <w:lang w:val="ru-RU"/>
        </w:rPr>
        <w:t>Банкинг</w:t>
      </w:r>
      <w:r w:rsidRPr="002F7C97">
        <w:rPr>
          <w:rFonts w:ascii="Times New Roman" w:hAnsi="Times New Roman" w:cs="Times New Roman"/>
          <w:lang w:val="ru-RU"/>
        </w:rPr>
        <w:t>.</w:t>
      </w:r>
    </w:p>
    <w:p w:rsidR="00170951" w:rsidRPr="00531C57" w:rsidRDefault="001D0148"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Банк предоставляет Клиенту </w:t>
      </w:r>
      <w:r w:rsidR="00926B78" w:rsidRPr="002F7C97">
        <w:rPr>
          <w:rFonts w:ascii="Times New Roman" w:hAnsi="Times New Roman" w:cs="Times New Roman"/>
          <w:lang w:val="ru-RU"/>
        </w:rPr>
        <w:t xml:space="preserve">выписки о движении денежных средств и об остатке на счёте/счетах Клиента в бумажном варианте в </w:t>
      </w:r>
      <w:r w:rsidR="002D7E68">
        <w:rPr>
          <w:rFonts w:ascii="Times New Roman" w:hAnsi="Times New Roman" w:cs="Times New Roman"/>
          <w:lang w:val="ru-RU"/>
        </w:rPr>
        <w:t xml:space="preserve">филиале </w:t>
      </w:r>
      <w:r w:rsidR="00926B78" w:rsidRPr="002F7C97">
        <w:rPr>
          <w:rFonts w:ascii="Times New Roman" w:hAnsi="Times New Roman" w:cs="Times New Roman"/>
          <w:lang w:val="ru-RU"/>
        </w:rPr>
        <w:t xml:space="preserve">Банка, где обслуживается Клиент </w:t>
      </w:r>
      <w:r w:rsidRPr="002F7C97">
        <w:rPr>
          <w:rFonts w:ascii="Times New Roman" w:hAnsi="Times New Roman" w:cs="Times New Roman"/>
          <w:lang w:val="ru-RU"/>
        </w:rPr>
        <w:t>один раз в месяц</w:t>
      </w:r>
      <w:r w:rsidR="00D0482A" w:rsidRPr="00531C57">
        <w:rPr>
          <w:rFonts w:ascii="Times New Roman" w:hAnsi="Times New Roman" w:cs="Times New Roman"/>
          <w:lang w:val="ru-RU"/>
        </w:rPr>
        <w:t xml:space="preserve"> (по умолчанию)</w:t>
      </w:r>
      <w:r w:rsidRPr="002F7C97">
        <w:rPr>
          <w:rFonts w:ascii="Times New Roman" w:hAnsi="Times New Roman" w:cs="Times New Roman"/>
          <w:lang w:val="ru-RU"/>
        </w:rPr>
        <w:t xml:space="preserve"> либо</w:t>
      </w:r>
      <w:r w:rsidR="00926B78" w:rsidRPr="00531C57">
        <w:rPr>
          <w:rFonts w:ascii="Times New Roman" w:hAnsi="Times New Roman" w:cs="Times New Roman"/>
          <w:lang w:val="ru-RU"/>
        </w:rPr>
        <w:t xml:space="preserve"> в соответствии с выбранной Клиентом частотой предоставления выписок</w:t>
      </w:r>
      <w:r w:rsidR="000155FD" w:rsidRPr="002F7C97">
        <w:rPr>
          <w:rFonts w:ascii="Times New Roman" w:hAnsi="Times New Roman" w:cs="Times New Roman"/>
          <w:lang w:val="ru-RU"/>
        </w:rPr>
        <w:t xml:space="preserve">. </w:t>
      </w:r>
    </w:p>
    <w:p w:rsidR="00D0482A" w:rsidRPr="002F7C97" w:rsidRDefault="00DB4F83"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lastRenderedPageBreak/>
        <w:t>Э</w:t>
      </w:r>
      <w:r w:rsidRPr="00531C57">
        <w:rPr>
          <w:rFonts w:ascii="Times New Roman" w:hAnsi="Times New Roman" w:cs="Times New Roman"/>
          <w:lang w:val="ru-RU"/>
        </w:rPr>
        <w:t>П</w:t>
      </w:r>
      <w:r w:rsidRPr="002F7C97">
        <w:rPr>
          <w:rFonts w:ascii="Times New Roman" w:hAnsi="Times New Roman" w:cs="Times New Roman"/>
          <w:lang w:val="ru-RU"/>
        </w:rPr>
        <w:t>Д</w:t>
      </w:r>
      <w:r w:rsidRPr="00531C57">
        <w:rPr>
          <w:rFonts w:ascii="Times New Roman" w:hAnsi="Times New Roman" w:cs="Times New Roman"/>
          <w:lang w:val="ru-RU"/>
        </w:rPr>
        <w:t>/</w:t>
      </w:r>
      <w:proofErr w:type="gramStart"/>
      <w:r w:rsidRPr="00531C57">
        <w:rPr>
          <w:rFonts w:ascii="Times New Roman" w:hAnsi="Times New Roman" w:cs="Times New Roman"/>
          <w:lang w:val="ru-RU"/>
        </w:rPr>
        <w:t>ЭД</w:t>
      </w:r>
      <w:proofErr w:type="gramEnd"/>
      <w:r w:rsidR="00000795">
        <w:rPr>
          <w:rFonts w:ascii="Times New Roman" w:hAnsi="Times New Roman" w:cs="Times New Roman"/>
          <w:lang w:val="ru-RU"/>
        </w:rPr>
        <w:t xml:space="preserve"> созданный</w:t>
      </w:r>
      <w:r w:rsidR="00D91AF9">
        <w:rPr>
          <w:rFonts w:ascii="Times New Roman" w:hAnsi="Times New Roman" w:cs="Times New Roman"/>
          <w:lang w:val="ru-RU"/>
        </w:rPr>
        <w:t xml:space="preserve"> в Системе</w:t>
      </w:r>
      <w:r w:rsidR="00000795">
        <w:rPr>
          <w:rFonts w:ascii="Times New Roman" w:hAnsi="Times New Roman" w:cs="Times New Roman"/>
          <w:lang w:val="ru-RU"/>
        </w:rPr>
        <w:t xml:space="preserve">, но не </w:t>
      </w:r>
      <w:r w:rsidR="00000795" w:rsidRPr="002F7C97">
        <w:rPr>
          <w:rFonts w:ascii="Times New Roman" w:hAnsi="Times New Roman" w:cs="Times New Roman"/>
          <w:lang w:val="ru-RU"/>
        </w:rPr>
        <w:t xml:space="preserve">авторизованный </w:t>
      </w:r>
      <w:r w:rsidR="00D91AF9">
        <w:rPr>
          <w:rFonts w:ascii="Times New Roman" w:hAnsi="Times New Roman" w:cs="Times New Roman"/>
          <w:lang w:val="ru-RU"/>
        </w:rPr>
        <w:t xml:space="preserve">со стороны </w:t>
      </w:r>
      <w:r w:rsidR="00000795" w:rsidRPr="002F7C97">
        <w:rPr>
          <w:rFonts w:ascii="Times New Roman" w:hAnsi="Times New Roman" w:cs="Times New Roman"/>
          <w:lang w:val="ru-RU"/>
        </w:rPr>
        <w:t>Клиент</w:t>
      </w:r>
      <w:r w:rsidR="00D91AF9">
        <w:rPr>
          <w:rFonts w:ascii="Times New Roman" w:hAnsi="Times New Roman" w:cs="Times New Roman"/>
          <w:lang w:val="ru-RU"/>
        </w:rPr>
        <w:t>а</w:t>
      </w:r>
      <w:r w:rsidR="00000795" w:rsidRPr="002F7C97">
        <w:rPr>
          <w:rFonts w:ascii="Times New Roman" w:hAnsi="Times New Roman" w:cs="Times New Roman"/>
          <w:lang w:val="ru-RU"/>
        </w:rPr>
        <w:t xml:space="preserve"> </w:t>
      </w:r>
      <w:r w:rsidR="00D0482A" w:rsidRPr="00531C57">
        <w:rPr>
          <w:rFonts w:ascii="Times New Roman" w:hAnsi="Times New Roman" w:cs="Times New Roman"/>
          <w:lang w:val="ru-RU"/>
        </w:rPr>
        <w:t xml:space="preserve">может быть удален или отбракован </w:t>
      </w:r>
      <w:r w:rsidR="00170951" w:rsidRPr="002F7C97">
        <w:rPr>
          <w:rFonts w:ascii="Times New Roman" w:hAnsi="Times New Roman" w:cs="Times New Roman"/>
          <w:lang w:val="ru-RU"/>
        </w:rPr>
        <w:t xml:space="preserve">Клиентом </w:t>
      </w:r>
      <w:r w:rsidR="00D0482A" w:rsidRPr="00531C57">
        <w:rPr>
          <w:rFonts w:ascii="Times New Roman" w:hAnsi="Times New Roman" w:cs="Times New Roman"/>
          <w:lang w:val="ru-RU"/>
        </w:rPr>
        <w:t xml:space="preserve">до момента авторизации </w:t>
      </w:r>
      <w:r w:rsidRPr="002F7C97">
        <w:rPr>
          <w:rFonts w:ascii="Times New Roman" w:hAnsi="Times New Roman" w:cs="Times New Roman"/>
          <w:lang w:val="ru-RU"/>
        </w:rPr>
        <w:t>Э</w:t>
      </w:r>
      <w:r w:rsidRPr="00531C57">
        <w:rPr>
          <w:rFonts w:ascii="Times New Roman" w:hAnsi="Times New Roman" w:cs="Times New Roman"/>
          <w:lang w:val="ru-RU"/>
        </w:rPr>
        <w:t>П</w:t>
      </w:r>
      <w:r w:rsidRPr="002F7C97">
        <w:rPr>
          <w:rFonts w:ascii="Times New Roman" w:hAnsi="Times New Roman" w:cs="Times New Roman"/>
          <w:lang w:val="ru-RU"/>
        </w:rPr>
        <w:t>Д</w:t>
      </w:r>
      <w:r w:rsidRPr="00531C57">
        <w:rPr>
          <w:rFonts w:ascii="Times New Roman" w:hAnsi="Times New Roman" w:cs="Times New Roman"/>
          <w:lang w:val="ru-RU"/>
        </w:rPr>
        <w:t>/ЭД</w:t>
      </w:r>
      <w:r w:rsidRPr="002F7C97">
        <w:rPr>
          <w:rFonts w:ascii="Times New Roman" w:hAnsi="Times New Roman" w:cs="Times New Roman"/>
          <w:lang w:val="ru-RU"/>
        </w:rPr>
        <w:t xml:space="preserve"> </w:t>
      </w:r>
      <w:r w:rsidR="00D0482A" w:rsidRPr="00531C57">
        <w:rPr>
          <w:rFonts w:ascii="Times New Roman" w:hAnsi="Times New Roman" w:cs="Times New Roman"/>
          <w:lang w:val="ru-RU"/>
        </w:rPr>
        <w:t>со стороны Клиента</w:t>
      </w:r>
      <w:r w:rsidR="00170951" w:rsidRPr="00531C57">
        <w:rPr>
          <w:rFonts w:ascii="Times New Roman" w:hAnsi="Times New Roman" w:cs="Times New Roman"/>
          <w:lang w:val="ru-RU"/>
        </w:rPr>
        <w:t>.</w:t>
      </w:r>
    </w:p>
    <w:p w:rsidR="00B74089" w:rsidRPr="002F7C97" w:rsidRDefault="00DB4F83"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Э</w:t>
      </w:r>
      <w:r w:rsidRPr="00531C57">
        <w:rPr>
          <w:rFonts w:ascii="Times New Roman" w:hAnsi="Times New Roman" w:cs="Times New Roman"/>
          <w:lang w:val="ru-RU"/>
        </w:rPr>
        <w:t>П</w:t>
      </w:r>
      <w:r w:rsidRPr="002F7C97">
        <w:rPr>
          <w:rFonts w:ascii="Times New Roman" w:hAnsi="Times New Roman" w:cs="Times New Roman"/>
          <w:lang w:val="ru-RU"/>
        </w:rPr>
        <w:t xml:space="preserve">Д </w:t>
      </w:r>
      <w:r w:rsidR="001D0148" w:rsidRPr="002F7C97">
        <w:rPr>
          <w:rFonts w:ascii="Times New Roman" w:hAnsi="Times New Roman" w:cs="Times New Roman"/>
          <w:lang w:val="ru-RU"/>
        </w:rPr>
        <w:t xml:space="preserve">становится безотзывным для Клиента в момент </w:t>
      </w:r>
      <w:r w:rsidRPr="00531C57">
        <w:rPr>
          <w:rFonts w:ascii="Times New Roman" w:hAnsi="Times New Roman" w:cs="Times New Roman"/>
          <w:lang w:val="ru-RU"/>
        </w:rPr>
        <w:t xml:space="preserve">авторизации </w:t>
      </w:r>
      <w:r w:rsidRPr="002F7C97">
        <w:rPr>
          <w:rFonts w:ascii="Times New Roman" w:hAnsi="Times New Roman" w:cs="Times New Roman"/>
          <w:lang w:val="ru-RU"/>
        </w:rPr>
        <w:t>Э</w:t>
      </w:r>
      <w:r w:rsidRPr="00531C57">
        <w:rPr>
          <w:rFonts w:ascii="Times New Roman" w:hAnsi="Times New Roman" w:cs="Times New Roman"/>
          <w:lang w:val="ru-RU"/>
        </w:rPr>
        <w:t>П</w:t>
      </w:r>
      <w:r w:rsidRPr="002F7C97">
        <w:rPr>
          <w:rFonts w:ascii="Times New Roman" w:hAnsi="Times New Roman" w:cs="Times New Roman"/>
          <w:lang w:val="ru-RU"/>
        </w:rPr>
        <w:t xml:space="preserve">Д </w:t>
      </w:r>
      <w:r w:rsidRPr="00531C57">
        <w:rPr>
          <w:rFonts w:ascii="Times New Roman" w:hAnsi="Times New Roman" w:cs="Times New Roman"/>
          <w:lang w:val="ru-RU"/>
        </w:rPr>
        <w:t>со стороны Клиента</w:t>
      </w:r>
      <w:r w:rsidRPr="002F7C97">
        <w:rPr>
          <w:rFonts w:ascii="Times New Roman" w:hAnsi="Times New Roman" w:cs="Times New Roman"/>
          <w:lang w:val="ru-RU"/>
        </w:rPr>
        <w:t xml:space="preserve"> </w:t>
      </w:r>
      <w:r w:rsidR="001D0148" w:rsidRPr="002F7C97">
        <w:rPr>
          <w:rFonts w:ascii="Times New Roman" w:hAnsi="Times New Roman" w:cs="Times New Roman"/>
          <w:lang w:val="ru-RU"/>
        </w:rPr>
        <w:t xml:space="preserve">и окончательным - в момент списания средств со счета/счетов Клиента. </w:t>
      </w:r>
    </w:p>
    <w:p w:rsidR="00B74089" w:rsidRPr="00046B7C" w:rsidRDefault="00B74089"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046B7C">
        <w:rPr>
          <w:rFonts w:ascii="Times New Roman" w:hAnsi="Times New Roman" w:cs="Times New Roman"/>
          <w:lang w:val="ru-RU"/>
        </w:rPr>
        <w:t xml:space="preserve">Обработка и исполнение </w:t>
      </w:r>
      <w:r w:rsidR="00DB4F83" w:rsidRPr="00046B7C">
        <w:rPr>
          <w:rFonts w:ascii="Times New Roman" w:hAnsi="Times New Roman" w:cs="Times New Roman"/>
          <w:lang w:val="ru-RU"/>
        </w:rPr>
        <w:t>Э</w:t>
      </w:r>
      <w:r w:rsidR="00DB4F83" w:rsidRPr="00531C57">
        <w:rPr>
          <w:rFonts w:ascii="Times New Roman" w:hAnsi="Times New Roman" w:cs="Times New Roman"/>
          <w:lang w:val="ru-RU"/>
        </w:rPr>
        <w:t>П</w:t>
      </w:r>
      <w:r w:rsidR="00DB4F83" w:rsidRPr="00046B7C">
        <w:rPr>
          <w:rFonts w:ascii="Times New Roman" w:hAnsi="Times New Roman" w:cs="Times New Roman"/>
          <w:lang w:val="ru-RU"/>
        </w:rPr>
        <w:t>Д</w:t>
      </w:r>
      <w:r w:rsidR="00DB4F83" w:rsidRPr="00531C57">
        <w:rPr>
          <w:rFonts w:ascii="Times New Roman" w:hAnsi="Times New Roman" w:cs="Times New Roman"/>
          <w:lang w:val="ru-RU"/>
        </w:rPr>
        <w:t>/ЭД</w:t>
      </w:r>
      <w:r w:rsidRPr="00046B7C">
        <w:rPr>
          <w:rFonts w:ascii="Times New Roman" w:hAnsi="Times New Roman" w:cs="Times New Roman"/>
          <w:lang w:val="ru-RU"/>
        </w:rPr>
        <w:t xml:space="preserve">, полученных </w:t>
      </w:r>
      <w:r w:rsidRPr="00531C57">
        <w:rPr>
          <w:rFonts w:ascii="Times New Roman" w:hAnsi="Times New Roman" w:cs="Times New Roman"/>
          <w:lang w:val="ru-RU"/>
        </w:rPr>
        <w:t xml:space="preserve">посредством </w:t>
      </w:r>
      <w:r w:rsidR="00273D2E">
        <w:rPr>
          <w:rFonts w:ascii="Times New Roman" w:hAnsi="Times New Roman" w:cs="Times New Roman"/>
          <w:lang w:val="ru-RU"/>
        </w:rPr>
        <w:t>С</w:t>
      </w:r>
      <w:r w:rsidRPr="00046B7C">
        <w:rPr>
          <w:rFonts w:ascii="Times New Roman" w:hAnsi="Times New Roman" w:cs="Times New Roman"/>
          <w:lang w:val="ru-RU"/>
        </w:rPr>
        <w:t>истем</w:t>
      </w:r>
      <w:r w:rsidR="00DB4F83" w:rsidRPr="00531C57">
        <w:rPr>
          <w:rFonts w:ascii="Times New Roman" w:hAnsi="Times New Roman" w:cs="Times New Roman"/>
          <w:lang w:val="ru-RU"/>
        </w:rPr>
        <w:t xml:space="preserve">ы </w:t>
      </w:r>
      <w:r w:rsidRPr="00531C57">
        <w:rPr>
          <w:rFonts w:ascii="Times New Roman" w:hAnsi="Times New Roman" w:cs="Times New Roman"/>
          <w:lang w:val="ru-RU"/>
        </w:rPr>
        <w:t>Интернет</w:t>
      </w:r>
      <w:r w:rsidR="00273D2E">
        <w:rPr>
          <w:rFonts w:ascii="Times New Roman" w:hAnsi="Times New Roman" w:cs="Times New Roman"/>
          <w:lang w:val="ru-RU"/>
        </w:rPr>
        <w:t xml:space="preserve"> </w:t>
      </w:r>
      <w:r w:rsidR="004B1C1C" w:rsidRPr="00531C57">
        <w:rPr>
          <w:rFonts w:ascii="Times New Roman" w:hAnsi="Times New Roman" w:cs="Times New Roman"/>
          <w:lang w:val="ru-RU"/>
        </w:rPr>
        <w:t>Банкинг</w:t>
      </w:r>
      <w:r w:rsidRPr="00046B7C">
        <w:rPr>
          <w:rFonts w:ascii="Times New Roman" w:hAnsi="Times New Roman" w:cs="Times New Roman"/>
          <w:lang w:val="ru-RU"/>
        </w:rPr>
        <w:t xml:space="preserve">, </w:t>
      </w:r>
      <w:r w:rsidR="00FA14B5" w:rsidRPr="00531C57">
        <w:rPr>
          <w:rFonts w:ascii="Times New Roman" w:hAnsi="Times New Roman" w:cs="Times New Roman"/>
          <w:lang w:val="ru-RU"/>
        </w:rPr>
        <w:t>осуществляется</w:t>
      </w:r>
      <w:r w:rsidRPr="00046B7C">
        <w:rPr>
          <w:rFonts w:ascii="Times New Roman" w:hAnsi="Times New Roman" w:cs="Times New Roman"/>
          <w:lang w:val="ru-RU"/>
        </w:rPr>
        <w:t xml:space="preserve"> в </w:t>
      </w:r>
      <w:r w:rsidR="00FA14B5" w:rsidRPr="00531C57">
        <w:rPr>
          <w:rFonts w:ascii="Times New Roman" w:hAnsi="Times New Roman" w:cs="Times New Roman"/>
          <w:lang w:val="ru-RU"/>
        </w:rPr>
        <w:t xml:space="preserve">рабочие часы Банка </w:t>
      </w:r>
      <w:r w:rsidR="00FA14B5" w:rsidRPr="00046B7C">
        <w:rPr>
          <w:rFonts w:ascii="Times New Roman" w:hAnsi="Times New Roman" w:cs="Times New Roman"/>
          <w:lang w:val="ru-RU"/>
        </w:rPr>
        <w:t>и в соответствии</w:t>
      </w:r>
      <w:r w:rsidRPr="00046B7C">
        <w:rPr>
          <w:rFonts w:ascii="Times New Roman" w:hAnsi="Times New Roman" w:cs="Times New Roman"/>
          <w:lang w:val="ru-RU"/>
        </w:rPr>
        <w:t xml:space="preserve"> и нормативными документами Банка</w:t>
      </w:r>
      <w:r w:rsidR="004B1C1C" w:rsidRPr="00046B7C">
        <w:rPr>
          <w:rFonts w:ascii="Times New Roman" w:hAnsi="Times New Roman" w:cs="Times New Roman"/>
          <w:lang w:val="ru-RU"/>
        </w:rPr>
        <w:t xml:space="preserve"> за исключением ряда </w:t>
      </w:r>
      <w:r w:rsidR="001D2AC1" w:rsidRPr="00046B7C">
        <w:rPr>
          <w:rFonts w:ascii="Times New Roman" w:hAnsi="Times New Roman" w:cs="Times New Roman"/>
          <w:lang w:val="ru-RU"/>
        </w:rPr>
        <w:t xml:space="preserve">автоматических </w:t>
      </w:r>
      <w:r w:rsidR="004B1C1C" w:rsidRPr="00046B7C">
        <w:rPr>
          <w:rFonts w:ascii="Times New Roman" w:hAnsi="Times New Roman" w:cs="Times New Roman"/>
          <w:lang w:val="ru-RU"/>
        </w:rPr>
        <w:t>функций, доступны</w:t>
      </w:r>
      <w:r w:rsidR="002B3702">
        <w:rPr>
          <w:rFonts w:ascii="Times New Roman" w:hAnsi="Times New Roman" w:cs="Times New Roman"/>
          <w:lang w:val="ru-RU"/>
        </w:rPr>
        <w:t xml:space="preserve">х в Системе </w:t>
      </w:r>
      <w:r w:rsidR="004B1C1C" w:rsidRPr="00046B7C">
        <w:rPr>
          <w:rFonts w:ascii="Times New Roman" w:hAnsi="Times New Roman" w:cs="Times New Roman"/>
          <w:lang w:val="ru-RU"/>
        </w:rPr>
        <w:t>круглосуточно</w:t>
      </w:r>
      <w:r w:rsidR="00876491" w:rsidRPr="00046B7C">
        <w:rPr>
          <w:rFonts w:ascii="Times New Roman" w:hAnsi="Times New Roman" w:cs="Times New Roman"/>
          <w:lang w:val="ru-RU"/>
        </w:rPr>
        <w:t>.</w:t>
      </w:r>
    </w:p>
    <w:p w:rsidR="00926B78" w:rsidRPr="009C167B" w:rsidRDefault="00926B78"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046B7C">
        <w:rPr>
          <w:rFonts w:ascii="Times New Roman" w:hAnsi="Times New Roman" w:cs="Times New Roman"/>
          <w:lang w:val="ru-RU"/>
        </w:rPr>
        <w:t xml:space="preserve">Банк </w:t>
      </w:r>
      <w:proofErr w:type="gramStart"/>
      <w:r w:rsidRPr="00046B7C">
        <w:rPr>
          <w:rFonts w:ascii="Times New Roman" w:hAnsi="Times New Roman" w:cs="Times New Roman"/>
          <w:lang w:val="ru-RU"/>
        </w:rPr>
        <w:t>приостанавлива</w:t>
      </w:r>
      <w:r w:rsidR="00DB4F83" w:rsidRPr="00046B7C">
        <w:rPr>
          <w:rFonts w:ascii="Times New Roman" w:hAnsi="Times New Roman" w:cs="Times New Roman"/>
          <w:lang w:val="ru-RU"/>
        </w:rPr>
        <w:t>ет</w:t>
      </w:r>
      <w:proofErr w:type="gramEnd"/>
      <w:r w:rsidR="00046B7C" w:rsidRPr="009C167B">
        <w:rPr>
          <w:rFonts w:ascii="Times New Roman" w:hAnsi="Times New Roman" w:cs="Times New Roman"/>
          <w:lang w:val="ru-RU"/>
        </w:rPr>
        <w:t xml:space="preserve">/прекращает доступ Клиента в </w:t>
      </w:r>
      <w:r w:rsidR="00046B7C">
        <w:rPr>
          <w:rFonts w:ascii="Times New Roman" w:hAnsi="Times New Roman" w:cs="Times New Roman"/>
          <w:lang w:val="ru-RU"/>
        </w:rPr>
        <w:t>С</w:t>
      </w:r>
      <w:r w:rsidR="00DB4F83" w:rsidRPr="009C167B">
        <w:rPr>
          <w:rFonts w:ascii="Times New Roman" w:hAnsi="Times New Roman" w:cs="Times New Roman"/>
          <w:lang w:val="ru-RU"/>
        </w:rPr>
        <w:t xml:space="preserve">истему </w:t>
      </w:r>
      <w:r w:rsidRPr="009C167B">
        <w:rPr>
          <w:rFonts w:ascii="Times New Roman" w:hAnsi="Times New Roman" w:cs="Times New Roman"/>
          <w:lang w:val="ru-RU"/>
        </w:rPr>
        <w:t xml:space="preserve">в случаях: </w:t>
      </w:r>
    </w:p>
    <w:p w:rsidR="000155FD" w:rsidRPr="009C167B" w:rsidRDefault="00926B78" w:rsidP="002F7C97">
      <w:pPr>
        <w:pStyle w:val="Default"/>
        <w:numPr>
          <w:ilvl w:val="0"/>
          <w:numId w:val="17"/>
        </w:numPr>
        <w:spacing w:line="276" w:lineRule="auto"/>
        <w:ind w:left="567" w:hanging="283"/>
        <w:jc w:val="both"/>
        <w:rPr>
          <w:rFonts w:ascii="Times New Roman" w:hAnsi="Times New Roman" w:cs="Times New Roman"/>
          <w:lang w:val="ru-RU"/>
        </w:rPr>
      </w:pPr>
      <w:r w:rsidRPr="009C167B">
        <w:rPr>
          <w:rFonts w:ascii="Times New Roman" w:hAnsi="Times New Roman" w:cs="Times New Roman"/>
          <w:lang w:val="ru-RU"/>
        </w:rPr>
        <w:t>закрытия счёта/счетов, подключённых к обслуживанию чер</w:t>
      </w:r>
      <w:r w:rsidR="00046B7C" w:rsidRPr="009C167B">
        <w:rPr>
          <w:rFonts w:ascii="Times New Roman" w:hAnsi="Times New Roman" w:cs="Times New Roman"/>
          <w:lang w:val="ru-RU"/>
        </w:rPr>
        <w:t>ез С</w:t>
      </w:r>
      <w:r w:rsidR="000155FD" w:rsidRPr="009C167B">
        <w:rPr>
          <w:rFonts w:ascii="Times New Roman" w:hAnsi="Times New Roman" w:cs="Times New Roman"/>
          <w:lang w:val="ru-RU"/>
        </w:rPr>
        <w:t>истему Интернет</w:t>
      </w:r>
      <w:r w:rsidR="00046B7C" w:rsidRPr="009C167B">
        <w:rPr>
          <w:rFonts w:ascii="Times New Roman" w:hAnsi="Times New Roman" w:cs="Times New Roman"/>
          <w:lang w:val="ru-RU"/>
        </w:rPr>
        <w:t xml:space="preserve"> </w:t>
      </w:r>
      <w:r w:rsidR="000155FD" w:rsidRPr="009C167B">
        <w:rPr>
          <w:rFonts w:ascii="Times New Roman" w:hAnsi="Times New Roman" w:cs="Times New Roman"/>
          <w:lang w:val="ru-RU"/>
        </w:rPr>
        <w:t>Банкинг;</w:t>
      </w:r>
    </w:p>
    <w:p w:rsidR="000155FD" w:rsidRPr="009C167B" w:rsidRDefault="00926B78" w:rsidP="002F7C97">
      <w:pPr>
        <w:pStyle w:val="Default"/>
        <w:numPr>
          <w:ilvl w:val="0"/>
          <w:numId w:val="17"/>
        </w:numPr>
        <w:spacing w:line="276" w:lineRule="auto"/>
        <w:ind w:left="567" w:hanging="283"/>
        <w:jc w:val="both"/>
        <w:rPr>
          <w:rFonts w:ascii="Times New Roman" w:hAnsi="Times New Roman" w:cs="Times New Roman"/>
          <w:lang w:val="ru-RU"/>
        </w:rPr>
      </w:pPr>
      <w:r w:rsidRPr="009C167B">
        <w:rPr>
          <w:rFonts w:ascii="Times New Roman" w:hAnsi="Times New Roman" w:cs="Times New Roman"/>
          <w:lang w:val="ru-RU"/>
        </w:rPr>
        <w:t xml:space="preserve">выполнения </w:t>
      </w:r>
      <w:r w:rsidR="00BC65D1" w:rsidRPr="009C167B">
        <w:rPr>
          <w:rFonts w:ascii="Times New Roman" w:hAnsi="Times New Roman" w:cs="Times New Roman"/>
          <w:lang w:val="ru-RU"/>
        </w:rPr>
        <w:t>5</w:t>
      </w:r>
      <w:r w:rsidRPr="009C167B">
        <w:rPr>
          <w:rFonts w:ascii="Times New Roman" w:hAnsi="Times New Roman" w:cs="Times New Roman"/>
          <w:lang w:val="ru-RU"/>
        </w:rPr>
        <w:t xml:space="preserve"> (</w:t>
      </w:r>
      <w:r w:rsidR="00BC65D1" w:rsidRPr="009C167B">
        <w:rPr>
          <w:rFonts w:ascii="Times New Roman" w:hAnsi="Times New Roman" w:cs="Times New Roman"/>
          <w:lang w:val="ru-RU"/>
        </w:rPr>
        <w:t>пяти</w:t>
      </w:r>
      <w:r w:rsidRPr="009C167B">
        <w:rPr>
          <w:rFonts w:ascii="Times New Roman" w:hAnsi="Times New Roman" w:cs="Times New Roman"/>
          <w:lang w:val="ru-RU"/>
        </w:rPr>
        <w:t xml:space="preserve">) подряд неудачных попыток ввода </w:t>
      </w:r>
      <w:r w:rsidR="004750BD">
        <w:rPr>
          <w:rFonts w:ascii="Times New Roman" w:hAnsi="Times New Roman" w:cs="Times New Roman"/>
          <w:lang w:val="ru-RU"/>
        </w:rPr>
        <w:t>учетных данных</w:t>
      </w:r>
      <w:r w:rsidRPr="009C167B">
        <w:rPr>
          <w:rFonts w:ascii="Times New Roman" w:hAnsi="Times New Roman" w:cs="Times New Roman"/>
          <w:lang w:val="ru-RU"/>
        </w:rPr>
        <w:t xml:space="preserve"> (</w:t>
      </w:r>
      <w:r w:rsidR="00684F43">
        <w:rPr>
          <w:rFonts w:ascii="Times New Roman" w:hAnsi="Times New Roman" w:cs="Times New Roman"/>
          <w:lang w:val="ru-RU"/>
        </w:rPr>
        <w:t>Л</w:t>
      </w:r>
      <w:r w:rsidR="003675D9" w:rsidRPr="009C167B">
        <w:rPr>
          <w:rFonts w:ascii="Times New Roman" w:hAnsi="Times New Roman" w:cs="Times New Roman"/>
          <w:lang w:val="ru-RU"/>
        </w:rPr>
        <w:t xml:space="preserve">огин, </w:t>
      </w:r>
      <w:r w:rsidR="00684F43">
        <w:rPr>
          <w:rFonts w:ascii="Times New Roman" w:hAnsi="Times New Roman" w:cs="Times New Roman"/>
          <w:lang w:val="ru-RU"/>
        </w:rPr>
        <w:t>П</w:t>
      </w:r>
      <w:r w:rsidR="003675D9" w:rsidRPr="009C167B">
        <w:rPr>
          <w:rFonts w:ascii="Times New Roman" w:hAnsi="Times New Roman" w:cs="Times New Roman"/>
          <w:lang w:val="ru-RU"/>
        </w:rPr>
        <w:t>ароль</w:t>
      </w:r>
      <w:r w:rsidR="000155FD" w:rsidRPr="009C167B">
        <w:rPr>
          <w:rFonts w:ascii="Times New Roman" w:hAnsi="Times New Roman" w:cs="Times New Roman"/>
          <w:lang w:val="ru-RU"/>
        </w:rPr>
        <w:t xml:space="preserve">, </w:t>
      </w:r>
      <w:r w:rsidR="00DB4F83" w:rsidRPr="009C167B">
        <w:rPr>
          <w:rFonts w:ascii="Times New Roman" w:hAnsi="Times New Roman" w:cs="Times New Roman"/>
          <w:lang w:val="ru-RU"/>
        </w:rPr>
        <w:t>парол</w:t>
      </w:r>
      <w:r w:rsidR="003675D9" w:rsidRPr="009C167B">
        <w:rPr>
          <w:rFonts w:ascii="Times New Roman" w:hAnsi="Times New Roman" w:cs="Times New Roman"/>
          <w:lang w:val="ru-RU"/>
        </w:rPr>
        <w:t>ь</w:t>
      </w:r>
      <w:r w:rsidR="00684F43">
        <w:rPr>
          <w:rFonts w:ascii="Times New Roman" w:hAnsi="Times New Roman" w:cs="Times New Roman"/>
          <w:lang w:val="ru-RU"/>
        </w:rPr>
        <w:t xml:space="preserve"> устройства</w:t>
      </w:r>
      <w:r w:rsidR="00DB4F83" w:rsidRPr="009C167B">
        <w:rPr>
          <w:rFonts w:ascii="Times New Roman" w:hAnsi="Times New Roman" w:cs="Times New Roman"/>
          <w:lang w:val="ru-RU"/>
        </w:rPr>
        <w:t xml:space="preserve"> </w:t>
      </w:r>
      <w:r w:rsidR="000155FD" w:rsidRPr="009C167B">
        <w:rPr>
          <w:rFonts w:ascii="Times New Roman" w:hAnsi="Times New Roman" w:cs="Times New Roman"/>
          <w:lang w:val="ru-RU"/>
        </w:rPr>
        <w:t>OTP);</w:t>
      </w:r>
    </w:p>
    <w:p w:rsidR="00926B78" w:rsidRPr="009C167B" w:rsidRDefault="00926B78" w:rsidP="002F7C97">
      <w:pPr>
        <w:pStyle w:val="Default"/>
        <w:numPr>
          <w:ilvl w:val="0"/>
          <w:numId w:val="17"/>
        </w:numPr>
        <w:spacing w:line="276" w:lineRule="auto"/>
        <w:ind w:left="567" w:hanging="283"/>
        <w:jc w:val="both"/>
        <w:rPr>
          <w:rFonts w:ascii="Times New Roman" w:hAnsi="Times New Roman" w:cs="Times New Roman"/>
          <w:lang w:val="ru-RU"/>
        </w:rPr>
      </w:pPr>
      <w:r w:rsidRPr="009C167B">
        <w:rPr>
          <w:rFonts w:ascii="Times New Roman" w:hAnsi="Times New Roman" w:cs="Times New Roman"/>
          <w:lang w:val="ru-RU"/>
        </w:rPr>
        <w:t>не оплаты</w:t>
      </w:r>
      <w:r w:rsidR="00DB4F83" w:rsidRPr="009C167B">
        <w:rPr>
          <w:rFonts w:ascii="Times New Roman" w:hAnsi="Times New Roman" w:cs="Times New Roman"/>
          <w:lang w:val="ru-RU"/>
        </w:rPr>
        <w:t>/задолженности Клиента перед Банком за оказанные</w:t>
      </w:r>
      <w:r w:rsidRPr="009C167B">
        <w:rPr>
          <w:rFonts w:ascii="Times New Roman" w:hAnsi="Times New Roman" w:cs="Times New Roman"/>
          <w:lang w:val="ru-RU"/>
        </w:rPr>
        <w:t xml:space="preserve"> услуг</w:t>
      </w:r>
      <w:r w:rsidR="00DB4F83" w:rsidRPr="009C167B">
        <w:rPr>
          <w:rFonts w:ascii="Times New Roman" w:hAnsi="Times New Roman" w:cs="Times New Roman"/>
          <w:lang w:val="ru-RU"/>
        </w:rPr>
        <w:t>и</w:t>
      </w:r>
      <w:r w:rsidRPr="009C167B">
        <w:rPr>
          <w:rFonts w:ascii="Times New Roman" w:hAnsi="Times New Roman" w:cs="Times New Roman"/>
          <w:lang w:val="ru-RU"/>
        </w:rPr>
        <w:t xml:space="preserve">; </w:t>
      </w:r>
    </w:p>
    <w:p w:rsidR="00926B78" w:rsidRPr="009C167B" w:rsidRDefault="00926B78" w:rsidP="002F7C97">
      <w:pPr>
        <w:pStyle w:val="Default"/>
        <w:numPr>
          <w:ilvl w:val="0"/>
          <w:numId w:val="17"/>
        </w:numPr>
        <w:spacing w:line="276" w:lineRule="auto"/>
        <w:ind w:left="567" w:hanging="283"/>
        <w:jc w:val="both"/>
        <w:rPr>
          <w:rFonts w:ascii="Times New Roman" w:hAnsi="Times New Roman" w:cs="Times New Roman"/>
          <w:lang w:val="ru-RU"/>
        </w:rPr>
      </w:pPr>
      <w:r w:rsidRPr="009C167B">
        <w:rPr>
          <w:rFonts w:ascii="Times New Roman" w:hAnsi="Times New Roman" w:cs="Times New Roman"/>
          <w:lang w:val="ru-RU"/>
        </w:rPr>
        <w:t>возникновения технических неиспр</w:t>
      </w:r>
      <w:r w:rsidR="00DB4F83" w:rsidRPr="009C167B">
        <w:rPr>
          <w:rFonts w:ascii="Times New Roman" w:hAnsi="Times New Roman" w:cs="Times New Roman"/>
          <w:lang w:val="ru-RU"/>
        </w:rPr>
        <w:t xml:space="preserve">авностей при работе с </w:t>
      </w:r>
      <w:r w:rsidR="00046B7C" w:rsidRPr="009C167B">
        <w:rPr>
          <w:rFonts w:ascii="Times New Roman" w:hAnsi="Times New Roman" w:cs="Times New Roman"/>
          <w:lang w:val="ru-RU"/>
        </w:rPr>
        <w:t>С</w:t>
      </w:r>
      <w:r w:rsidR="00DB4F83" w:rsidRPr="009C167B">
        <w:rPr>
          <w:rFonts w:ascii="Times New Roman" w:hAnsi="Times New Roman" w:cs="Times New Roman"/>
          <w:lang w:val="ru-RU"/>
        </w:rPr>
        <w:t>истемой</w:t>
      </w:r>
      <w:r w:rsidRPr="009C167B">
        <w:rPr>
          <w:rFonts w:ascii="Times New Roman" w:hAnsi="Times New Roman" w:cs="Times New Roman"/>
          <w:lang w:val="ru-RU"/>
        </w:rPr>
        <w:t xml:space="preserve">; </w:t>
      </w:r>
    </w:p>
    <w:p w:rsidR="00926B78" w:rsidRPr="009C167B" w:rsidRDefault="00926B78" w:rsidP="002F7C97">
      <w:pPr>
        <w:pStyle w:val="Default"/>
        <w:numPr>
          <w:ilvl w:val="0"/>
          <w:numId w:val="17"/>
        </w:numPr>
        <w:spacing w:line="276" w:lineRule="auto"/>
        <w:ind w:left="567" w:hanging="283"/>
        <w:jc w:val="both"/>
        <w:rPr>
          <w:rFonts w:ascii="Times New Roman" w:hAnsi="Times New Roman" w:cs="Times New Roman"/>
          <w:lang w:val="ru-RU"/>
        </w:rPr>
      </w:pPr>
      <w:r w:rsidRPr="009C167B">
        <w:rPr>
          <w:rFonts w:ascii="Times New Roman" w:hAnsi="Times New Roman" w:cs="Times New Roman"/>
          <w:lang w:val="ru-RU"/>
        </w:rPr>
        <w:t xml:space="preserve">смены программного обеспечения и проведения профилактических работ; </w:t>
      </w:r>
    </w:p>
    <w:p w:rsidR="00926B78" w:rsidRPr="009C167B" w:rsidRDefault="00926B78" w:rsidP="002F7C97">
      <w:pPr>
        <w:pStyle w:val="Default"/>
        <w:numPr>
          <w:ilvl w:val="0"/>
          <w:numId w:val="17"/>
        </w:numPr>
        <w:spacing w:line="276" w:lineRule="auto"/>
        <w:ind w:left="567" w:hanging="283"/>
        <w:jc w:val="both"/>
        <w:rPr>
          <w:rFonts w:ascii="Times New Roman" w:hAnsi="Times New Roman" w:cs="Times New Roman"/>
          <w:lang w:val="ru-RU"/>
        </w:rPr>
      </w:pPr>
      <w:r w:rsidRPr="009C167B">
        <w:rPr>
          <w:rFonts w:ascii="Times New Roman" w:hAnsi="Times New Roman" w:cs="Times New Roman"/>
          <w:lang w:val="ru-RU"/>
        </w:rPr>
        <w:t xml:space="preserve">возникновения спорной ситуации, связанной с использованием настоящего Договора; </w:t>
      </w:r>
    </w:p>
    <w:p w:rsidR="000155FD" w:rsidRPr="002F7C97" w:rsidRDefault="00926B78" w:rsidP="002F7C97">
      <w:pPr>
        <w:pStyle w:val="Default"/>
        <w:numPr>
          <w:ilvl w:val="0"/>
          <w:numId w:val="17"/>
        </w:numPr>
        <w:spacing w:line="276" w:lineRule="auto"/>
        <w:ind w:left="567" w:hanging="283"/>
        <w:jc w:val="both"/>
        <w:rPr>
          <w:rFonts w:ascii="Times New Roman" w:hAnsi="Times New Roman" w:cs="Times New Roman"/>
          <w:lang w:val="ru-RU"/>
        </w:rPr>
      </w:pPr>
      <w:r w:rsidRPr="009C167B">
        <w:rPr>
          <w:rFonts w:ascii="Times New Roman" w:hAnsi="Times New Roman" w:cs="Times New Roman"/>
          <w:lang w:val="ru-RU"/>
        </w:rPr>
        <w:t>в других случаях, пре</w:t>
      </w:r>
      <w:r w:rsidR="000155FD" w:rsidRPr="009C167B">
        <w:rPr>
          <w:rFonts w:ascii="Times New Roman" w:hAnsi="Times New Roman" w:cs="Times New Roman"/>
          <w:lang w:val="ru-RU"/>
        </w:rPr>
        <w:t>дусмотренных</w:t>
      </w:r>
      <w:r w:rsidR="000155FD" w:rsidRPr="002F7C97">
        <w:rPr>
          <w:rFonts w:ascii="Times New Roman" w:hAnsi="Times New Roman" w:cs="Times New Roman"/>
          <w:lang w:val="ru-RU"/>
        </w:rPr>
        <w:t xml:space="preserve"> </w:t>
      </w:r>
      <w:r w:rsidR="00046B7C">
        <w:rPr>
          <w:rFonts w:ascii="Times New Roman" w:hAnsi="Times New Roman" w:cs="Times New Roman"/>
          <w:lang w:val="ru-RU"/>
        </w:rPr>
        <w:t>З</w:t>
      </w:r>
      <w:r w:rsidR="000155FD" w:rsidRPr="002F7C97">
        <w:rPr>
          <w:rFonts w:ascii="Times New Roman" w:hAnsi="Times New Roman" w:cs="Times New Roman"/>
          <w:lang w:val="ru-RU"/>
        </w:rPr>
        <w:t>аконодательством</w:t>
      </w:r>
      <w:r w:rsidR="00531C57" w:rsidRPr="00531C57">
        <w:rPr>
          <w:rFonts w:ascii="Times New Roman" w:hAnsi="Times New Roman" w:cs="Times New Roman"/>
          <w:lang w:val="ru-RU"/>
        </w:rPr>
        <w:t>.</w:t>
      </w:r>
    </w:p>
    <w:p w:rsidR="00C96185" w:rsidRPr="002F7C97" w:rsidRDefault="000155FD"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Порядок предоставления/приёма жалоб и претензий Клиента, условия их рассмотрения и решения определяются в соответствии с </w:t>
      </w:r>
      <w:r w:rsidR="00046B7C">
        <w:rPr>
          <w:rFonts w:ascii="Times New Roman" w:hAnsi="Times New Roman" w:cs="Times New Roman"/>
          <w:lang w:val="ru-RU"/>
        </w:rPr>
        <w:t>З</w:t>
      </w:r>
      <w:r w:rsidRPr="002F7C97">
        <w:rPr>
          <w:rFonts w:ascii="Times New Roman" w:hAnsi="Times New Roman" w:cs="Times New Roman"/>
          <w:lang w:val="ru-RU"/>
        </w:rPr>
        <w:t>аконодательством</w:t>
      </w:r>
      <w:r w:rsidR="002C3FBA" w:rsidRPr="002F7C97">
        <w:rPr>
          <w:rFonts w:ascii="Times New Roman" w:hAnsi="Times New Roman" w:cs="Times New Roman"/>
          <w:lang w:val="ru-RU"/>
        </w:rPr>
        <w:t>;</w:t>
      </w:r>
      <w:r w:rsidRPr="002F7C97">
        <w:rPr>
          <w:rFonts w:ascii="Times New Roman" w:hAnsi="Times New Roman" w:cs="Times New Roman"/>
          <w:lang w:val="ru-RU"/>
        </w:rPr>
        <w:t xml:space="preserve"> </w:t>
      </w:r>
    </w:p>
    <w:p w:rsidR="00926B78" w:rsidRPr="002F7C97" w:rsidRDefault="000155FD"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Номер телефона для обслуживания Клиентов: </w:t>
      </w:r>
      <w:r w:rsidR="002D7F4D">
        <w:rPr>
          <w:rFonts w:ascii="Times New Roman" w:hAnsi="Times New Roman" w:cs="Times New Roman"/>
          <w:lang w:val="ru-RU"/>
        </w:rPr>
        <w:t>+998</w:t>
      </w:r>
      <w:r w:rsidR="00BC65D1">
        <w:rPr>
          <w:rFonts w:ascii="Times New Roman" w:hAnsi="Times New Roman" w:cs="Times New Roman"/>
          <w:lang w:val="ru-RU"/>
        </w:rPr>
        <w:t>7</w:t>
      </w:r>
      <w:r w:rsidR="002D7F4D">
        <w:rPr>
          <w:rFonts w:ascii="Times New Roman" w:hAnsi="Times New Roman" w:cs="Times New Roman"/>
          <w:lang w:val="ru-RU"/>
        </w:rPr>
        <w:t>8</w:t>
      </w:r>
      <w:r w:rsidR="00BC65D1">
        <w:rPr>
          <w:rFonts w:ascii="Times New Roman" w:hAnsi="Times New Roman" w:cs="Times New Roman"/>
          <w:lang w:val="ru-RU"/>
        </w:rPr>
        <w:t xml:space="preserve"> 120 80 00</w:t>
      </w:r>
      <w:r w:rsidRPr="002F7C97">
        <w:rPr>
          <w:rFonts w:ascii="Times New Roman" w:hAnsi="Times New Roman" w:cs="Times New Roman"/>
          <w:lang w:val="ru-RU"/>
        </w:rPr>
        <w:t xml:space="preserve">. </w:t>
      </w:r>
    </w:p>
    <w:p w:rsidR="00D756A3" w:rsidRPr="00531C57" w:rsidRDefault="00D756A3" w:rsidP="008F6445">
      <w:pPr>
        <w:pStyle w:val="Default"/>
        <w:tabs>
          <w:tab w:val="left" w:pos="1950"/>
        </w:tabs>
        <w:rPr>
          <w:rFonts w:ascii="Times New Roman" w:hAnsi="Times New Roman" w:cs="Times New Roman"/>
          <w:b/>
          <w:lang w:val="ru-RU"/>
        </w:rPr>
      </w:pPr>
    </w:p>
    <w:p w:rsidR="00BB3B39" w:rsidRPr="00531C57" w:rsidRDefault="00B45662" w:rsidP="00D113FE">
      <w:pPr>
        <w:pStyle w:val="Default"/>
        <w:numPr>
          <w:ilvl w:val="0"/>
          <w:numId w:val="14"/>
        </w:numPr>
        <w:tabs>
          <w:tab w:val="left" w:pos="567"/>
        </w:tabs>
        <w:jc w:val="center"/>
        <w:rPr>
          <w:rFonts w:ascii="Times New Roman" w:hAnsi="Times New Roman" w:cs="Times New Roman"/>
          <w:b/>
          <w:lang w:val="ru-RU"/>
        </w:rPr>
      </w:pPr>
      <w:r w:rsidRPr="00531C57">
        <w:rPr>
          <w:rFonts w:ascii="Times New Roman" w:hAnsi="Times New Roman" w:cs="Times New Roman"/>
          <w:b/>
          <w:lang w:val="ru-RU"/>
        </w:rPr>
        <w:t>ПРАВА И ОБЯЗАННОСТИ СТОРОН</w:t>
      </w:r>
    </w:p>
    <w:p w:rsidR="008038D5" w:rsidRPr="00531C57" w:rsidRDefault="008038D5" w:rsidP="008F6445">
      <w:pPr>
        <w:pStyle w:val="Default"/>
        <w:tabs>
          <w:tab w:val="left" w:pos="567"/>
        </w:tabs>
        <w:ind w:left="927"/>
        <w:rPr>
          <w:rFonts w:ascii="Times New Roman" w:hAnsi="Times New Roman" w:cs="Times New Roman"/>
          <w:b/>
          <w:lang w:val="ru-RU"/>
        </w:rPr>
      </w:pPr>
    </w:p>
    <w:p w:rsidR="00955622" w:rsidRPr="00531C57" w:rsidRDefault="00955622" w:rsidP="008038D5">
      <w:pPr>
        <w:pStyle w:val="Default"/>
        <w:spacing w:line="276" w:lineRule="auto"/>
        <w:rPr>
          <w:rFonts w:ascii="Times New Roman" w:hAnsi="Times New Roman" w:cs="Times New Roman"/>
          <w:b/>
          <w:lang w:val="ru-RU"/>
        </w:rPr>
      </w:pPr>
      <w:r w:rsidRPr="00531C57">
        <w:rPr>
          <w:rFonts w:ascii="Times New Roman" w:hAnsi="Times New Roman" w:cs="Times New Roman"/>
          <w:b/>
          <w:lang w:val="ru-RU"/>
        </w:rPr>
        <w:t>Банк имеет право:</w:t>
      </w:r>
    </w:p>
    <w:p w:rsidR="00434584" w:rsidRPr="002F7C97" w:rsidRDefault="0031311D"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proofErr w:type="gramStart"/>
      <w:r>
        <w:rPr>
          <w:rFonts w:ascii="Times New Roman" w:hAnsi="Times New Roman" w:cs="Times New Roman"/>
          <w:lang w:val="ru-RU"/>
        </w:rPr>
        <w:t>В</w:t>
      </w:r>
      <w:r w:rsidR="00950C1F" w:rsidRPr="002F7C97">
        <w:rPr>
          <w:rFonts w:ascii="Times New Roman" w:hAnsi="Times New Roman" w:cs="Times New Roman"/>
          <w:lang w:val="ru-RU"/>
        </w:rPr>
        <w:t>ременно п</w:t>
      </w:r>
      <w:r w:rsidR="00511FCC" w:rsidRPr="002F7C97">
        <w:rPr>
          <w:rFonts w:ascii="Times New Roman" w:hAnsi="Times New Roman" w:cs="Times New Roman"/>
          <w:lang w:val="ru-RU"/>
        </w:rPr>
        <w:t>риостановить</w:t>
      </w:r>
      <w:r w:rsidR="002F6C70">
        <w:rPr>
          <w:rFonts w:ascii="Times New Roman" w:hAnsi="Times New Roman" w:cs="Times New Roman"/>
          <w:lang w:val="ru-RU"/>
        </w:rPr>
        <w:t xml:space="preserve"> (сроком не более чем на 1 (один) месяц)</w:t>
      </w:r>
      <w:r w:rsidR="00511FCC" w:rsidRPr="002F7C97">
        <w:rPr>
          <w:rFonts w:ascii="Times New Roman" w:hAnsi="Times New Roman" w:cs="Times New Roman"/>
          <w:lang w:val="ru-RU"/>
        </w:rPr>
        <w:t xml:space="preserve"> или отказать в  предоставлении </w:t>
      </w:r>
      <w:r w:rsidR="00EC19EF">
        <w:rPr>
          <w:rFonts w:ascii="Times New Roman" w:hAnsi="Times New Roman" w:cs="Times New Roman"/>
          <w:lang w:val="ru-RU"/>
        </w:rPr>
        <w:t xml:space="preserve">доступа Клиента к </w:t>
      </w:r>
      <w:r w:rsidR="00DB4F83" w:rsidRPr="002F7C97">
        <w:rPr>
          <w:rFonts w:ascii="Times New Roman" w:hAnsi="Times New Roman" w:cs="Times New Roman"/>
          <w:lang w:val="ru-RU"/>
        </w:rPr>
        <w:t>С</w:t>
      </w:r>
      <w:r w:rsidR="00950C1F" w:rsidRPr="002F7C97">
        <w:rPr>
          <w:rFonts w:ascii="Times New Roman" w:hAnsi="Times New Roman" w:cs="Times New Roman"/>
          <w:lang w:val="ru-RU"/>
        </w:rPr>
        <w:t>истем</w:t>
      </w:r>
      <w:r w:rsidR="00EC19EF">
        <w:rPr>
          <w:rFonts w:ascii="Times New Roman" w:hAnsi="Times New Roman" w:cs="Times New Roman"/>
          <w:lang w:val="ru-RU"/>
        </w:rPr>
        <w:t>е</w:t>
      </w:r>
      <w:r w:rsidR="00950C1F" w:rsidRPr="002F7C97">
        <w:rPr>
          <w:rFonts w:ascii="Times New Roman" w:hAnsi="Times New Roman" w:cs="Times New Roman"/>
          <w:lang w:val="ru-RU"/>
        </w:rPr>
        <w:t xml:space="preserve"> в</w:t>
      </w:r>
      <w:r w:rsidR="00DC3C4A" w:rsidRPr="002F7C97">
        <w:rPr>
          <w:rFonts w:ascii="Times New Roman" w:hAnsi="Times New Roman" w:cs="Times New Roman"/>
          <w:lang w:val="ru-RU"/>
        </w:rPr>
        <w:t xml:space="preserve"> случае выявления подозрительных операций, осуществленных </w:t>
      </w:r>
      <w:r w:rsidR="00DB4F83" w:rsidRPr="002F7C97">
        <w:rPr>
          <w:rFonts w:ascii="Times New Roman" w:hAnsi="Times New Roman" w:cs="Times New Roman"/>
          <w:lang w:val="ru-RU"/>
        </w:rPr>
        <w:t>с использованием С</w:t>
      </w:r>
      <w:r w:rsidR="00511FCC" w:rsidRPr="002F7C97">
        <w:rPr>
          <w:rFonts w:ascii="Times New Roman" w:hAnsi="Times New Roman" w:cs="Times New Roman"/>
          <w:lang w:val="ru-RU"/>
        </w:rPr>
        <w:t xml:space="preserve">истемы </w:t>
      </w:r>
      <w:r w:rsidR="00DC3C4A" w:rsidRPr="002F7C97">
        <w:rPr>
          <w:rFonts w:ascii="Times New Roman" w:hAnsi="Times New Roman" w:cs="Times New Roman"/>
          <w:lang w:val="ru-RU"/>
        </w:rPr>
        <w:t>в соответствии с Правилами внутреннего контроля по противодействию легализации доходов, полученных от преступной деятельности, финансирования терроризма и финансирования распространения оружия массового уничтожения в коммерческих банках,</w:t>
      </w:r>
      <w:r w:rsidR="00950C1F" w:rsidRPr="002F7C97">
        <w:rPr>
          <w:rFonts w:ascii="Times New Roman" w:hAnsi="Times New Roman" w:cs="Times New Roman"/>
          <w:lang w:val="ru-RU"/>
        </w:rPr>
        <w:t xml:space="preserve"> </w:t>
      </w:r>
      <w:r w:rsidR="00DC3C4A" w:rsidRPr="002F7C97">
        <w:rPr>
          <w:rFonts w:ascii="Times New Roman" w:hAnsi="Times New Roman" w:cs="Times New Roman"/>
          <w:lang w:val="ru-RU"/>
        </w:rPr>
        <w:t xml:space="preserve">до момента предоставления </w:t>
      </w:r>
      <w:r w:rsidR="00DF5F9B" w:rsidRPr="002F7C97">
        <w:rPr>
          <w:rFonts w:ascii="Times New Roman" w:hAnsi="Times New Roman" w:cs="Times New Roman"/>
          <w:lang w:val="ru-RU"/>
        </w:rPr>
        <w:t>Клиентом</w:t>
      </w:r>
      <w:r w:rsidR="00DC3C4A" w:rsidRPr="002F7C97">
        <w:rPr>
          <w:rFonts w:ascii="Times New Roman" w:hAnsi="Times New Roman" w:cs="Times New Roman"/>
          <w:lang w:val="ru-RU"/>
        </w:rPr>
        <w:t xml:space="preserve"> письменного объяснения в законности</w:t>
      </w:r>
      <w:proofErr w:type="gramEnd"/>
      <w:r w:rsidR="00DC3C4A" w:rsidRPr="002F7C97">
        <w:rPr>
          <w:rFonts w:ascii="Times New Roman" w:hAnsi="Times New Roman" w:cs="Times New Roman"/>
          <w:lang w:val="ru-RU"/>
        </w:rPr>
        <w:t xml:space="preserve"> проведенных операций.</w:t>
      </w:r>
      <w:r>
        <w:rPr>
          <w:rFonts w:ascii="Times New Roman" w:hAnsi="Times New Roman" w:cs="Times New Roman"/>
          <w:lang w:val="ru-RU"/>
        </w:rPr>
        <w:t xml:space="preserve"> В слу</w:t>
      </w:r>
      <w:r w:rsidR="001A2D82">
        <w:rPr>
          <w:rFonts w:ascii="Times New Roman" w:hAnsi="Times New Roman" w:cs="Times New Roman"/>
          <w:lang w:val="ru-RU"/>
        </w:rPr>
        <w:t xml:space="preserve">чае не предоставления Клиентом </w:t>
      </w:r>
      <w:r w:rsidRPr="002F7C97">
        <w:rPr>
          <w:rFonts w:ascii="Times New Roman" w:hAnsi="Times New Roman" w:cs="Times New Roman"/>
          <w:lang w:val="ru-RU"/>
        </w:rPr>
        <w:t xml:space="preserve">письменного объяснения в законности проведенных операций </w:t>
      </w:r>
      <w:r>
        <w:rPr>
          <w:rFonts w:ascii="Times New Roman" w:hAnsi="Times New Roman" w:cs="Times New Roman"/>
          <w:lang w:val="ru-RU"/>
        </w:rPr>
        <w:t>Банк имеет право в</w:t>
      </w:r>
      <w:r w:rsidRPr="002F7C97">
        <w:rPr>
          <w:rFonts w:ascii="Times New Roman" w:hAnsi="Times New Roman" w:cs="Times New Roman"/>
          <w:lang w:val="ru-RU"/>
        </w:rPr>
        <w:t xml:space="preserve"> одностороннем порядке расторгнуть настоящий Договор</w:t>
      </w:r>
      <w:r>
        <w:rPr>
          <w:rFonts w:ascii="Times New Roman" w:hAnsi="Times New Roman" w:cs="Times New Roman"/>
          <w:lang w:val="ru-RU"/>
        </w:rPr>
        <w:t>.</w:t>
      </w:r>
    </w:p>
    <w:p w:rsidR="00440231" w:rsidRPr="002F7C97" w:rsidRDefault="00434584"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При наличии сомнений о проведении подозрительных опе</w:t>
      </w:r>
      <w:r w:rsidR="00C94DC9" w:rsidRPr="002F7C97">
        <w:rPr>
          <w:rFonts w:ascii="Times New Roman" w:hAnsi="Times New Roman" w:cs="Times New Roman"/>
          <w:lang w:val="ru-RU"/>
        </w:rPr>
        <w:t xml:space="preserve">раций с использованием </w:t>
      </w:r>
      <w:r w:rsidR="006A7886" w:rsidRPr="002F7C97">
        <w:rPr>
          <w:rFonts w:ascii="Times New Roman" w:hAnsi="Times New Roman" w:cs="Times New Roman"/>
          <w:lang w:val="ru-RU"/>
        </w:rPr>
        <w:t>С</w:t>
      </w:r>
      <w:r w:rsidR="00C94DC9" w:rsidRPr="002F7C97">
        <w:rPr>
          <w:rFonts w:ascii="Times New Roman" w:hAnsi="Times New Roman" w:cs="Times New Roman"/>
          <w:lang w:val="ru-RU"/>
        </w:rPr>
        <w:t>истемы</w:t>
      </w:r>
      <w:r w:rsidRPr="002F7C97">
        <w:rPr>
          <w:rFonts w:ascii="Times New Roman" w:hAnsi="Times New Roman" w:cs="Times New Roman"/>
          <w:lang w:val="ru-RU"/>
        </w:rPr>
        <w:t xml:space="preserve">, Банк вправе осуществлять изучение </w:t>
      </w:r>
      <w:r w:rsidR="00C94DC9" w:rsidRPr="002F7C97">
        <w:rPr>
          <w:rFonts w:ascii="Times New Roman" w:hAnsi="Times New Roman" w:cs="Times New Roman"/>
          <w:lang w:val="ru-RU"/>
        </w:rPr>
        <w:t>Клиента/</w:t>
      </w:r>
      <w:r w:rsidR="00E97DAD" w:rsidRPr="002F7C97">
        <w:rPr>
          <w:rFonts w:ascii="Times New Roman" w:hAnsi="Times New Roman" w:cs="Times New Roman"/>
          <w:lang w:val="ru-RU"/>
        </w:rPr>
        <w:t>Пользователя</w:t>
      </w:r>
      <w:r w:rsidR="00C94DC9" w:rsidRPr="002F7C97">
        <w:rPr>
          <w:rFonts w:ascii="Times New Roman" w:hAnsi="Times New Roman" w:cs="Times New Roman"/>
          <w:lang w:val="ru-RU"/>
        </w:rPr>
        <w:t xml:space="preserve"> </w:t>
      </w:r>
      <w:r w:rsidRPr="002F7C97">
        <w:rPr>
          <w:rFonts w:ascii="Times New Roman" w:hAnsi="Times New Roman" w:cs="Times New Roman"/>
          <w:lang w:val="ru-RU"/>
        </w:rPr>
        <w:t>по месту нахождения (почтово</w:t>
      </w:r>
      <w:r w:rsidR="00F4373D" w:rsidRPr="002F7C97">
        <w:rPr>
          <w:rFonts w:ascii="Times New Roman" w:hAnsi="Times New Roman" w:cs="Times New Roman"/>
          <w:lang w:val="ru-RU"/>
        </w:rPr>
        <w:t>му</w:t>
      </w:r>
      <w:r w:rsidRPr="002F7C97">
        <w:rPr>
          <w:rFonts w:ascii="Times New Roman" w:hAnsi="Times New Roman" w:cs="Times New Roman"/>
          <w:lang w:val="ru-RU"/>
        </w:rPr>
        <w:t xml:space="preserve"> адрес</w:t>
      </w:r>
      <w:r w:rsidR="00F4373D" w:rsidRPr="002F7C97">
        <w:rPr>
          <w:rFonts w:ascii="Times New Roman" w:hAnsi="Times New Roman" w:cs="Times New Roman"/>
          <w:lang w:val="ru-RU"/>
        </w:rPr>
        <w:t>у</w:t>
      </w:r>
      <w:r w:rsidRPr="002F7C97">
        <w:rPr>
          <w:rFonts w:ascii="Times New Roman" w:hAnsi="Times New Roman" w:cs="Times New Roman"/>
          <w:lang w:val="ru-RU"/>
        </w:rPr>
        <w:t xml:space="preserve">) или </w:t>
      </w:r>
      <w:r w:rsidR="00F4373D" w:rsidRPr="002F7C97">
        <w:rPr>
          <w:rFonts w:ascii="Times New Roman" w:hAnsi="Times New Roman" w:cs="Times New Roman"/>
          <w:lang w:val="ru-RU"/>
        </w:rPr>
        <w:t xml:space="preserve">по </w:t>
      </w:r>
      <w:r w:rsidR="00C94DC9" w:rsidRPr="002F7C97">
        <w:rPr>
          <w:rFonts w:ascii="Times New Roman" w:hAnsi="Times New Roman" w:cs="Times New Roman"/>
          <w:lang w:val="ru-RU"/>
        </w:rPr>
        <w:t>адрес</w:t>
      </w:r>
      <w:r w:rsidR="00F4373D" w:rsidRPr="002F7C97">
        <w:rPr>
          <w:rFonts w:ascii="Times New Roman" w:hAnsi="Times New Roman" w:cs="Times New Roman"/>
          <w:lang w:val="ru-RU"/>
        </w:rPr>
        <w:t>у Клиента</w:t>
      </w:r>
      <w:r w:rsidR="00C94DC9" w:rsidRPr="002F7C97">
        <w:rPr>
          <w:rFonts w:ascii="Times New Roman" w:hAnsi="Times New Roman" w:cs="Times New Roman"/>
          <w:lang w:val="ru-RU"/>
        </w:rPr>
        <w:t>,</w:t>
      </w:r>
      <w:r w:rsidR="00F4373D" w:rsidRPr="002F7C97">
        <w:rPr>
          <w:rFonts w:ascii="Times New Roman" w:hAnsi="Times New Roman" w:cs="Times New Roman"/>
          <w:lang w:val="ru-RU"/>
        </w:rPr>
        <w:t xml:space="preserve"> указанному в документах Банка, </w:t>
      </w:r>
      <w:r w:rsidRPr="002F7C97">
        <w:rPr>
          <w:rFonts w:ascii="Times New Roman" w:hAnsi="Times New Roman" w:cs="Times New Roman"/>
          <w:lang w:val="ru-RU"/>
        </w:rPr>
        <w:t>в том числе изучения процесса осуществления операци</w:t>
      </w:r>
      <w:r w:rsidR="006A7886" w:rsidRPr="002F7C97">
        <w:rPr>
          <w:rFonts w:ascii="Times New Roman" w:hAnsi="Times New Roman" w:cs="Times New Roman"/>
          <w:lang w:val="ru-RU"/>
        </w:rPr>
        <w:t>й</w:t>
      </w:r>
      <w:r w:rsidRPr="002F7C97">
        <w:rPr>
          <w:rFonts w:ascii="Times New Roman" w:hAnsi="Times New Roman" w:cs="Times New Roman"/>
          <w:lang w:val="ru-RU"/>
        </w:rPr>
        <w:t xml:space="preserve">  непосредственно лицом, </w:t>
      </w:r>
      <w:r w:rsidR="00F83CC7" w:rsidRPr="002F7C97">
        <w:rPr>
          <w:rFonts w:ascii="Times New Roman" w:hAnsi="Times New Roman" w:cs="Times New Roman"/>
          <w:lang w:val="ru-RU"/>
        </w:rPr>
        <w:t>уполномоченным в соответствии с настоящим Договором</w:t>
      </w:r>
      <w:r w:rsidR="00440231" w:rsidRPr="002F7C97">
        <w:rPr>
          <w:rFonts w:ascii="Times New Roman" w:hAnsi="Times New Roman" w:cs="Times New Roman"/>
          <w:lang w:val="ru-RU"/>
        </w:rPr>
        <w:t>.</w:t>
      </w:r>
    </w:p>
    <w:p w:rsidR="00BA31E4" w:rsidRPr="002F7C97" w:rsidRDefault="007C046C"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Самостоятельно определять </w:t>
      </w:r>
      <w:r w:rsidR="00281EB7" w:rsidRPr="002F7C97">
        <w:rPr>
          <w:rFonts w:ascii="Times New Roman" w:hAnsi="Times New Roman" w:cs="Times New Roman"/>
          <w:lang w:val="ru-RU"/>
        </w:rPr>
        <w:t xml:space="preserve">и </w:t>
      </w:r>
      <w:r w:rsidRPr="002F7C97">
        <w:rPr>
          <w:rFonts w:ascii="Times New Roman" w:hAnsi="Times New Roman" w:cs="Times New Roman"/>
          <w:lang w:val="ru-RU"/>
        </w:rPr>
        <w:t xml:space="preserve">изменять формы и условия оказания услуг в </w:t>
      </w:r>
      <w:r w:rsidR="00560EAF" w:rsidRPr="002F7C97">
        <w:rPr>
          <w:rFonts w:ascii="Times New Roman" w:hAnsi="Times New Roman" w:cs="Times New Roman"/>
          <w:lang w:val="ru-RU"/>
        </w:rPr>
        <w:t>С</w:t>
      </w:r>
      <w:r w:rsidRPr="002F7C97">
        <w:rPr>
          <w:rFonts w:ascii="Times New Roman" w:hAnsi="Times New Roman" w:cs="Times New Roman"/>
          <w:lang w:val="ru-RU"/>
        </w:rPr>
        <w:t>истеме, набор операций, сервисов и функций, входящих в</w:t>
      </w:r>
      <w:r w:rsidR="00560EAF" w:rsidRPr="002F7C97">
        <w:rPr>
          <w:rFonts w:ascii="Times New Roman" w:hAnsi="Times New Roman" w:cs="Times New Roman"/>
          <w:lang w:val="ru-RU"/>
        </w:rPr>
        <w:t xml:space="preserve"> С</w:t>
      </w:r>
      <w:r w:rsidRPr="002F7C97">
        <w:rPr>
          <w:rFonts w:ascii="Times New Roman" w:hAnsi="Times New Roman" w:cs="Times New Roman"/>
          <w:lang w:val="ru-RU"/>
        </w:rPr>
        <w:t>истему, возможность доступа Клиента к определенной форме</w:t>
      </w:r>
      <w:r w:rsidR="00560EAF" w:rsidRPr="002F7C97">
        <w:rPr>
          <w:rFonts w:ascii="Times New Roman" w:hAnsi="Times New Roman" w:cs="Times New Roman"/>
          <w:lang w:val="ru-RU"/>
        </w:rPr>
        <w:t>/функции</w:t>
      </w:r>
      <w:r w:rsidRPr="002F7C97">
        <w:rPr>
          <w:rFonts w:ascii="Times New Roman" w:hAnsi="Times New Roman" w:cs="Times New Roman"/>
          <w:lang w:val="ru-RU"/>
        </w:rPr>
        <w:t xml:space="preserve"> </w:t>
      </w:r>
      <w:r w:rsidR="00560EAF" w:rsidRPr="002F7C97">
        <w:rPr>
          <w:rFonts w:ascii="Times New Roman" w:hAnsi="Times New Roman" w:cs="Times New Roman"/>
          <w:lang w:val="ru-RU"/>
        </w:rPr>
        <w:t>С</w:t>
      </w:r>
      <w:r w:rsidR="002C3FBA" w:rsidRPr="002F7C97">
        <w:rPr>
          <w:rFonts w:ascii="Times New Roman" w:hAnsi="Times New Roman" w:cs="Times New Roman"/>
          <w:lang w:val="ru-RU"/>
        </w:rPr>
        <w:t>истемы</w:t>
      </w:r>
      <w:r w:rsidR="00FF5F52" w:rsidRPr="002F7C97">
        <w:rPr>
          <w:rFonts w:ascii="Times New Roman" w:hAnsi="Times New Roman" w:cs="Times New Roman"/>
          <w:lang w:val="ru-RU"/>
        </w:rPr>
        <w:t>, а также устанавливать/изменять общие лимиты по операциям;</w:t>
      </w:r>
    </w:p>
    <w:p w:rsidR="00BA31E4" w:rsidRPr="006F2949" w:rsidRDefault="00DE717F" w:rsidP="006F2949">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В целях защиты денежных сре</w:t>
      </w:r>
      <w:proofErr w:type="gramStart"/>
      <w:r w:rsidRPr="002F7C97">
        <w:rPr>
          <w:rFonts w:ascii="Times New Roman" w:hAnsi="Times New Roman" w:cs="Times New Roman"/>
          <w:lang w:val="ru-RU"/>
        </w:rPr>
        <w:t>дств</w:t>
      </w:r>
      <w:r w:rsidR="00717647" w:rsidRPr="002F7C97">
        <w:rPr>
          <w:rFonts w:ascii="Times New Roman" w:hAnsi="Times New Roman" w:cs="Times New Roman"/>
          <w:lang w:val="ru-RU"/>
        </w:rPr>
        <w:t xml:space="preserve"> </w:t>
      </w:r>
      <w:r w:rsidRPr="002F7C97">
        <w:rPr>
          <w:rFonts w:ascii="Times New Roman" w:hAnsi="Times New Roman" w:cs="Times New Roman"/>
          <w:lang w:val="ru-RU"/>
        </w:rPr>
        <w:t>Кл</w:t>
      </w:r>
      <w:proofErr w:type="gramEnd"/>
      <w:r w:rsidRPr="002F7C97">
        <w:rPr>
          <w:rFonts w:ascii="Times New Roman" w:hAnsi="Times New Roman" w:cs="Times New Roman"/>
          <w:lang w:val="ru-RU"/>
        </w:rPr>
        <w:t>иента</w:t>
      </w:r>
      <w:r w:rsidR="00A4289D" w:rsidRPr="002F7C97">
        <w:rPr>
          <w:rFonts w:ascii="Times New Roman" w:hAnsi="Times New Roman" w:cs="Times New Roman"/>
          <w:lang w:val="ru-RU"/>
        </w:rPr>
        <w:t>, Банк имеет право</w:t>
      </w:r>
      <w:r w:rsidR="00BA31E4" w:rsidRPr="002F7C97">
        <w:rPr>
          <w:rFonts w:ascii="Times New Roman" w:hAnsi="Times New Roman" w:cs="Times New Roman"/>
          <w:lang w:val="ru-RU"/>
        </w:rPr>
        <w:t xml:space="preserve"> запросить </w:t>
      </w:r>
      <w:r w:rsidR="00A4289D" w:rsidRPr="002F7C97">
        <w:rPr>
          <w:rFonts w:ascii="Times New Roman" w:hAnsi="Times New Roman" w:cs="Times New Roman"/>
          <w:lang w:val="ru-RU"/>
        </w:rPr>
        <w:t>у Клиента дополнительное подтверждение (</w:t>
      </w:r>
      <w:proofErr w:type="spellStart"/>
      <w:r w:rsidR="00A4289D" w:rsidRPr="002F7C97">
        <w:rPr>
          <w:rFonts w:ascii="Times New Roman" w:hAnsi="Times New Roman" w:cs="Times New Roman"/>
          <w:lang w:val="ru-RU"/>
        </w:rPr>
        <w:t>Call-</w:t>
      </w:r>
      <w:r w:rsidR="00A11728" w:rsidRPr="002F7C97">
        <w:rPr>
          <w:rFonts w:ascii="Times New Roman" w:hAnsi="Times New Roman" w:cs="Times New Roman"/>
          <w:lang w:val="ru-RU"/>
        </w:rPr>
        <w:t>B</w:t>
      </w:r>
      <w:r w:rsidR="00A4289D" w:rsidRPr="002F7C97">
        <w:rPr>
          <w:rFonts w:ascii="Times New Roman" w:hAnsi="Times New Roman" w:cs="Times New Roman"/>
          <w:lang w:val="ru-RU"/>
        </w:rPr>
        <w:t>ack</w:t>
      </w:r>
      <w:proofErr w:type="spellEnd"/>
      <w:r w:rsidR="00A4289D" w:rsidRPr="002F7C97">
        <w:rPr>
          <w:rFonts w:ascii="Times New Roman" w:hAnsi="Times New Roman" w:cs="Times New Roman"/>
          <w:lang w:val="ru-RU"/>
        </w:rPr>
        <w:t xml:space="preserve"> Авторизацию) ЭПД</w:t>
      </w:r>
      <w:r w:rsidR="00BA31E4" w:rsidRPr="002F7C97">
        <w:rPr>
          <w:rFonts w:ascii="Times New Roman" w:hAnsi="Times New Roman" w:cs="Times New Roman"/>
          <w:lang w:val="ru-RU"/>
        </w:rPr>
        <w:t xml:space="preserve">, если сумма </w:t>
      </w:r>
      <w:r w:rsidR="00281EB7" w:rsidRPr="002F7C97">
        <w:rPr>
          <w:rFonts w:ascii="Times New Roman" w:hAnsi="Times New Roman" w:cs="Times New Roman"/>
          <w:lang w:val="ru-RU"/>
        </w:rPr>
        <w:t xml:space="preserve">одного </w:t>
      </w:r>
      <w:r w:rsidR="00BA31E4" w:rsidRPr="002F7C97">
        <w:rPr>
          <w:rFonts w:ascii="Times New Roman" w:hAnsi="Times New Roman" w:cs="Times New Roman"/>
          <w:lang w:val="ru-RU"/>
        </w:rPr>
        <w:t xml:space="preserve">ЭПД превышает </w:t>
      </w:r>
      <w:r w:rsidR="00783774">
        <w:rPr>
          <w:rFonts w:ascii="Times New Roman" w:hAnsi="Times New Roman" w:cs="Times New Roman"/>
          <w:lang w:val="ru-RU"/>
        </w:rPr>
        <w:t>пороговое значение</w:t>
      </w:r>
      <w:r w:rsidR="00BA31E4" w:rsidRPr="002F7C97">
        <w:rPr>
          <w:rFonts w:ascii="Times New Roman" w:hAnsi="Times New Roman" w:cs="Times New Roman"/>
          <w:lang w:val="ru-RU"/>
        </w:rPr>
        <w:t>, установленн</w:t>
      </w:r>
      <w:r w:rsidR="006F2949">
        <w:rPr>
          <w:rFonts w:ascii="Times New Roman" w:hAnsi="Times New Roman" w:cs="Times New Roman"/>
          <w:lang w:val="ru-RU"/>
        </w:rPr>
        <w:t>о</w:t>
      </w:r>
      <w:r w:rsidR="00783774">
        <w:rPr>
          <w:rFonts w:ascii="Times New Roman" w:hAnsi="Times New Roman" w:cs="Times New Roman"/>
          <w:lang w:val="ru-RU"/>
        </w:rPr>
        <w:t>е</w:t>
      </w:r>
      <w:r w:rsidR="00F708F7">
        <w:rPr>
          <w:rFonts w:ascii="Times New Roman" w:hAnsi="Times New Roman" w:cs="Times New Roman"/>
          <w:lang w:val="ru-RU"/>
        </w:rPr>
        <w:t xml:space="preserve"> Банком в соответствии с п. 4.13</w:t>
      </w:r>
      <w:r w:rsidR="00BA31E4" w:rsidRPr="006F2949">
        <w:rPr>
          <w:rFonts w:ascii="Times New Roman" w:hAnsi="Times New Roman" w:cs="Times New Roman"/>
          <w:lang w:val="ru-RU"/>
        </w:rPr>
        <w:t xml:space="preserve"> настоящего Договора.</w:t>
      </w:r>
    </w:p>
    <w:p w:rsidR="00083FB8" w:rsidRPr="002F7C97" w:rsidRDefault="00083FB8"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proofErr w:type="gramStart"/>
      <w:r w:rsidRPr="002F7C97">
        <w:rPr>
          <w:rFonts w:ascii="Times New Roman" w:hAnsi="Times New Roman" w:cs="Times New Roman"/>
          <w:lang w:val="ru-RU"/>
        </w:rPr>
        <w:t xml:space="preserve">Если в результате осуществления </w:t>
      </w:r>
      <w:proofErr w:type="spellStart"/>
      <w:r w:rsidRPr="002F7C97">
        <w:rPr>
          <w:rFonts w:ascii="Times New Roman" w:hAnsi="Times New Roman" w:cs="Times New Roman"/>
          <w:lang w:val="ru-RU"/>
        </w:rPr>
        <w:t>Call-</w:t>
      </w:r>
      <w:r w:rsidR="00A11728" w:rsidRPr="002F7C97">
        <w:rPr>
          <w:rFonts w:ascii="Times New Roman" w:hAnsi="Times New Roman" w:cs="Times New Roman"/>
          <w:lang w:val="ru-RU"/>
        </w:rPr>
        <w:t>B</w:t>
      </w:r>
      <w:r w:rsidRPr="002F7C97">
        <w:rPr>
          <w:rFonts w:ascii="Times New Roman" w:hAnsi="Times New Roman" w:cs="Times New Roman"/>
          <w:lang w:val="ru-RU"/>
        </w:rPr>
        <w:t>ack</w:t>
      </w:r>
      <w:proofErr w:type="spellEnd"/>
      <w:r w:rsidRPr="002F7C97">
        <w:rPr>
          <w:rFonts w:ascii="Times New Roman" w:hAnsi="Times New Roman" w:cs="Times New Roman"/>
          <w:lang w:val="ru-RU"/>
        </w:rPr>
        <w:t xml:space="preserve"> Авторизации Банку </w:t>
      </w:r>
      <w:r w:rsidR="002C71F4" w:rsidRPr="002F7C97">
        <w:rPr>
          <w:rFonts w:ascii="Times New Roman" w:hAnsi="Times New Roman" w:cs="Times New Roman"/>
          <w:lang w:val="ru-RU"/>
        </w:rPr>
        <w:t>не уда</w:t>
      </w:r>
      <w:r w:rsidR="00281EB7" w:rsidRPr="002F7C97">
        <w:rPr>
          <w:rFonts w:ascii="Times New Roman" w:hAnsi="Times New Roman" w:cs="Times New Roman"/>
          <w:lang w:val="ru-RU"/>
        </w:rPr>
        <w:t>лось</w:t>
      </w:r>
      <w:r w:rsidR="00F83AE7" w:rsidRPr="002F7C97">
        <w:rPr>
          <w:rFonts w:ascii="Times New Roman" w:hAnsi="Times New Roman" w:cs="Times New Roman"/>
          <w:lang w:val="ru-RU"/>
        </w:rPr>
        <w:t xml:space="preserve"> дозвониться до </w:t>
      </w:r>
      <w:r w:rsidR="002C71F4" w:rsidRPr="002F7C97">
        <w:rPr>
          <w:rFonts w:ascii="Times New Roman" w:hAnsi="Times New Roman" w:cs="Times New Roman"/>
          <w:lang w:val="ru-RU"/>
        </w:rPr>
        <w:t xml:space="preserve"> </w:t>
      </w:r>
      <w:r w:rsidR="002327AC" w:rsidRPr="002F7C97">
        <w:rPr>
          <w:rFonts w:ascii="Times New Roman" w:hAnsi="Times New Roman" w:cs="Times New Roman"/>
          <w:lang w:val="ru-RU"/>
        </w:rPr>
        <w:t>Контактного Л</w:t>
      </w:r>
      <w:r w:rsidR="00717647" w:rsidRPr="002F7C97">
        <w:rPr>
          <w:rFonts w:ascii="Times New Roman" w:hAnsi="Times New Roman" w:cs="Times New Roman"/>
          <w:lang w:val="ru-RU"/>
        </w:rPr>
        <w:t xml:space="preserve">ица </w:t>
      </w:r>
      <w:r w:rsidR="002C71F4" w:rsidRPr="002F7C97">
        <w:rPr>
          <w:rFonts w:ascii="Times New Roman" w:hAnsi="Times New Roman" w:cs="Times New Roman"/>
          <w:lang w:val="ru-RU"/>
        </w:rPr>
        <w:t>Клиента</w:t>
      </w:r>
      <w:r w:rsidR="00F21231" w:rsidRPr="002F7C97">
        <w:rPr>
          <w:rFonts w:ascii="Times New Roman" w:hAnsi="Times New Roman" w:cs="Times New Roman"/>
          <w:lang w:val="ru-RU"/>
        </w:rPr>
        <w:t xml:space="preserve"> по номерам телефонов, </w:t>
      </w:r>
      <w:r w:rsidR="002C71F4" w:rsidRPr="002F7C97">
        <w:rPr>
          <w:rFonts w:ascii="Times New Roman" w:hAnsi="Times New Roman" w:cs="Times New Roman"/>
          <w:lang w:val="ru-RU"/>
        </w:rPr>
        <w:t>указанн</w:t>
      </w:r>
      <w:r w:rsidR="00F21231" w:rsidRPr="002F7C97">
        <w:rPr>
          <w:rFonts w:ascii="Times New Roman" w:hAnsi="Times New Roman" w:cs="Times New Roman"/>
          <w:lang w:val="ru-RU"/>
        </w:rPr>
        <w:t>ых</w:t>
      </w:r>
      <w:r w:rsidR="002C71F4" w:rsidRPr="002F7C97">
        <w:rPr>
          <w:rFonts w:ascii="Times New Roman" w:hAnsi="Times New Roman" w:cs="Times New Roman"/>
          <w:lang w:val="ru-RU"/>
        </w:rPr>
        <w:t xml:space="preserve"> в форме Приложения №2</w:t>
      </w:r>
      <w:r w:rsidR="00F21231" w:rsidRPr="002F7C97">
        <w:rPr>
          <w:rFonts w:ascii="Times New Roman" w:hAnsi="Times New Roman" w:cs="Times New Roman"/>
          <w:lang w:val="ru-RU"/>
        </w:rPr>
        <w:t xml:space="preserve"> к </w:t>
      </w:r>
      <w:r w:rsidR="00F21231" w:rsidRPr="002F7C97">
        <w:rPr>
          <w:rFonts w:ascii="Times New Roman" w:hAnsi="Times New Roman" w:cs="Times New Roman"/>
          <w:lang w:val="ru-RU"/>
        </w:rPr>
        <w:lastRenderedPageBreak/>
        <w:t xml:space="preserve">настоящему Договору </w:t>
      </w:r>
      <w:r w:rsidR="002C71F4" w:rsidRPr="002F7C97">
        <w:rPr>
          <w:rFonts w:ascii="Times New Roman" w:hAnsi="Times New Roman" w:cs="Times New Roman"/>
          <w:lang w:val="ru-RU"/>
        </w:rPr>
        <w:t xml:space="preserve">или </w:t>
      </w:r>
      <w:r w:rsidRPr="002F7C97">
        <w:rPr>
          <w:rFonts w:ascii="Times New Roman" w:hAnsi="Times New Roman" w:cs="Times New Roman"/>
          <w:lang w:val="ru-RU"/>
        </w:rPr>
        <w:t>у Банка возникли подозрения о попытке мошенничества со средствами Клиента</w:t>
      </w:r>
      <w:r w:rsidR="00315B1F" w:rsidRPr="002F7C97">
        <w:rPr>
          <w:rFonts w:ascii="Times New Roman" w:hAnsi="Times New Roman" w:cs="Times New Roman"/>
          <w:lang w:val="ru-RU"/>
        </w:rPr>
        <w:t xml:space="preserve">, </w:t>
      </w:r>
      <w:r w:rsidR="002C71F4" w:rsidRPr="002F7C97">
        <w:rPr>
          <w:rFonts w:ascii="Times New Roman" w:hAnsi="Times New Roman" w:cs="Times New Roman"/>
          <w:lang w:val="ru-RU"/>
        </w:rPr>
        <w:t>Банк имеет право приостановить/отложить исполнение ЭПД до получения дополнительного подтверждения</w:t>
      </w:r>
      <w:r w:rsidR="0057546E" w:rsidRPr="002F7C97">
        <w:rPr>
          <w:rFonts w:ascii="Times New Roman" w:hAnsi="Times New Roman" w:cs="Times New Roman"/>
          <w:lang w:val="ru-RU"/>
        </w:rPr>
        <w:t xml:space="preserve"> со стороны</w:t>
      </w:r>
      <w:r w:rsidR="002C71F4" w:rsidRPr="002F7C97">
        <w:rPr>
          <w:rFonts w:ascii="Times New Roman" w:hAnsi="Times New Roman" w:cs="Times New Roman"/>
          <w:lang w:val="ru-RU"/>
        </w:rPr>
        <w:t xml:space="preserve"> Клиента в установленном Банком порядке и </w:t>
      </w:r>
      <w:r w:rsidR="0057546E" w:rsidRPr="002F7C97">
        <w:rPr>
          <w:rFonts w:ascii="Times New Roman" w:hAnsi="Times New Roman" w:cs="Times New Roman"/>
          <w:lang w:val="ru-RU"/>
        </w:rPr>
        <w:t>на</w:t>
      </w:r>
      <w:r w:rsidR="002C71F4" w:rsidRPr="002F7C97">
        <w:rPr>
          <w:rFonts w:ascii="Times New Roman" w:hAnsi="Times New Roman" w:cs="Times New Roman"/>
          <w:lang w:val="ru-RU"/>
        </w:rPr>
        <w:t xml:space="preserve"> срок не позднее</w:t>
      </w:r>
      <w:r w:rsidR="0057546E" w:rsidRPr="002F7C97">
        <w:rPr>
          <w:rFonts w:ascii="Times New Roman" w:hAnsi="Times New Roman" w:cs="Times New Roman"/>
          <w:lang w:val="ru-RU"/>
        </w:rPr>
        <w:t xml:space="preserve"> окончания</w:t>
      </w:r>
      <w:proofErr w:type="gramEnd"/>
      <w:r w:rsidR="0057546E" w:rsidRPr="002F7C97">
        <w:rPr>
          <w:rFonts w:ascii="Times New Roman" w:hAnsi="Times New Roman" w:cs="Times New Roman"/>
          <w:lang w:val="ru-RU"/>
        </w:rPr>
        <w:t xml:space="preserve"> текущего операционного дня.</w:t>
      </w:r>
      <w:r w:rsidR="002C71F4" w:rsidRPr="002F7C97">
        <w:rPr>
          <w:rFonts w:ascii="Times New Roman" w:hAnsi="Times New Roman" w:cs="Times New Roman"/>
          <w:lang w:val="ru-RU"/>
        </w:rPr>
        <w:t xml:space="preserve"> </w:t>
      </w:r>
    </w:p>
    <w:p w:rsidR="00083FB8" w:rsidRPr="002F7C97" w:rsidRDefault="00BA31E4"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Банк вправе </w:t>
      </w:r>
      <w:r w:rsidR="00DE717F" w:rsidRPr="002F7C97">
        <w:rPr>
          <w:rFonts w:ascii="Times New Roman" w:hAnsi="Times New Roman" w:cs="Times New Roman"/>
          <w:lang w:val="ru-RU"/>
        </w:rPr>
        <w:t>т</w:t>
      </w:r>
      <w:r w:rsidR="009F5348" w:rsidRPr="002F7C97">
        <w:rPr>
          <w:rFonts w:ascii="Times New Roman" w:hAnsi="Times New Roman" w:cs="Times New Roman"/>
          <w:lang w:val="ru-RU"/>
        </w:rPr>
        <w:t xml:space="preserve">ребовать у Клиента предоставления </w:t>
      </w:r>
      <w:r w:rsidR="00885CC9" w:rsidRPr="002F7C97">
        <w:rPr>
          <w:rFonts w:ascii="Times New Roman" w:hAnsi="Times New Roman" w:cs="Times New Roman"/>
          <w:lang w:val="ru-RU"/>
        </w:rPr>
        <w:t>информации для подтверждения по телефону</w:t>
      </w:r>
      <w:r w:rsidR="009F5348" w:rsidRPr="002F7C97">
        <w:rPr>
          <w:rFonts w:ascii="Times New Roman" w:hAnsi="Times New Roman" w:cs="Times New Roman"/>
          <w:lang w:val="ru-RU"/>
        </w:rPr>
        <w:t>, предусмотренн</w:t>
      </w:r>
      <w:r w:rsidR="00885CC9" w:rsidRPr="002F7C97">
        <w:rPr>
          <w:rFonts w:ascii="Times New Roman" w:hAnsi="Times New Roman" w:cs="Times New Roman"/>
          <w:lang w:val="ru-RU"/>
        </w:rPr>
        <w:t>ой</w:t>
      </w:r>
      <w:r w:rsidR="009F5348" w:rsidRPr="002F7C97">
        <w:rPr>
          <w:rFonts w:ascii="Times New Roman" w:hAnsi="Times New Roman" w:cs="Times New Roman"/>
          <w:lang w:val="ru-RU"/>
        </w:rPr>
        <w:t xml:space="preserve"> Приложением № 2 к настоящему Договору</w:t>
      </w:r>
      <w:r w:rsidR="00885CC9" w:rsidRPr="002F7C97">
        <w:rPr>
          <w:rFonts w:ascii="Times New Roman" w:hAnsi="Times New Roman" w:cs="Times New Roman"/>
          <w:lang w:val="ru-RU"/>
        </w:rPr>
        <w:t xml:space="preserve">, </w:t>
      </w:r>
      <w:r w:rsidR="009F5348" w:rsidRPr="002F7C97">
        <w:rPr>
          <w:rFonts w:ascii="Times New Roman" w:hAnsi="Times New Roman" w:cs="Times New Roman"/>
          <w:lang w:val="ru-RU"/>
        </w:rPr>
        <w:t>необходим</w:t>
      </w:r>
      <w:r w:rsidR="00885CC9" w:rsidRPr="002F7C97">
        <w:rPr>
          <w:rFonts w:ascii="Times New Roman" w:hAnsi="Times New Roman" w:cs="Times New Roman"/>
          <w:lang w:val="ru-RU"/>
        </w:rPr>
        <w:t>ой</w:t>
      </w:r>
      <w:r w:rsidR="009F5348" w:rsidRPr="002F7C97">
        <w:rPr>
          <w:rFonts w:ascii="Times New Roman" w:hAnsi="Times New Roman" w:cs="Times New Roman"/>
          <w:lang w:val="ru-RU"/>
        </w:rPr>
        <w:t xml:space="preserve"> для осуществления Банком </w:t>
      </w:r>
      <w:r w:rsidR="00DE717F" w:rsidRPr="002F7C97">
        <w:rPr>
          <w:rFonts w:ascii="Times New Roman" w:hAnsi="Times New Roman" w:cs="Times New Roman"/>
          <w:lang w:val="ru-RU"/>
        </w:rPr>
        <w:t>д</w:t>
      </w:r>
      <w:r w:rsidR="009F5348" w:rsidRPr="002F7C97">
        <w:rPr>
          <w:rFonts w:ascii="Times New Roman" w:hAnsi="Times New Roman" w:cs="Times New Roman"/>
          <w:lang w:val="ru-RU"/>
        </w:rPr>
        <w:t>ополнительн</w:t>
      </w:r>
      <w:r w:rsidR="00DE717F" w:rsidRPr="002F7C97">
        <w:rPr>
          <w:rFonts w:ascii="Times New Roman" w:hAnsi="Times New Roman" w:cs="Times New Roman"/>
          <w:lang w:val="ru-RU"/>
        </w:rPr>
        <w:t>ой</w:t>
      </w:r>
      <w:r w:rsidR="009F5348" w:rsidRPr="002F7C97">
        <w:rPr>
          <w:rFonts w:ascii="Times New Roman" w:hAnsi="Times New Roman" w:cs="Times New Roman"/>
          <w:lang w:val="ru-RU"/>
        </w:rPr>
        <w:t xml:space="preserve"> </w:t>
      </w:r>
      <w:proofErr w:type="spellStart"/>
      <w:r w:rsidR="006651C5" w:rsidRPr="002F7C97">
        <w:rPr>
          <w:rFonts w:ascii="Times New Roman" w:hAnsi="Times New Roman" w:cs="Times New Roman"/>
          <w:lang w:val="ru-RU"/>
        </w:rPr>
        <w:t>Call-</w:t>
      </w:r>
      <w:r w:rsidR="00A11728" w:rsidRPr="002F7C97">
        <w:rPr>
          <w:rFonts w:ascii="Times New Roman" w:hAnsi="Times New Roman" w:cs="Times New Roman"/>
          <w:lang w:val="ru-RU"/>
        </w:rPr>
        <w:t>B</w:t>
      </w:r>
      <w:r w:rsidR="006651C5" w:rsidRPr="002F7C97">
        <w:rPr>
          <w:rFonts w:ascii="Times New Roman" w:hAnsi="Times New Roman" w:cs="Times New Roman"/>
          <w:lang w:val="ru-RU"/>
        </w:rPr>
        <w:t>ack</w:t>
      </w:r>
      <w:proofErr w:type="spellEnd"/>
      <w:r w:rsidR="006651C5" w:rsidRPr="002F7C97">
        <w:rPr>
          <w:rFonts w:ascii="Times New Roman" w:hAnsi="Times New Roman" w:cs="Times New Roman"/>
          <w:lang w:val="ru-RU"/>
        </w:rPr>
        <w:t xml:space="preserve"> </w:t>
      </w:r>
      <w:r w:rsidR="00DE717F" w:rsidRPr="002F7C97">
        <w:rPr>
          <w:rFonts w:ascii="Times New Roman" w:hAnsi="Times New Roman" w:cs="Times New Roman"/>
          <w:lang w:val="ru-RU"/>
        </w:rPr>
        <w:t>Авторизации</w:t>
      </w:r>
      <w:r w:rsidR="009F5348" w:rsidRPr="002F7C97">
        <w:rPr>
          <w:rFonts w:ascii="Times New Roman" w:hAnsi="Times New Roman" w:cs="Times New Roman"/>
          <w:lang w:val="ru-RU"/>
        </w:rPr>
        <w:t xml:space="preserve"> ЭПД</w:t>
      </w:r>
      <w:r w:rsidR="00717647" w:rsidRPr="002F7C97">
        <w:rPr>
          <w:rFonts w:ascii="Times New Roman" w:hAnsi="Times New Roman" w:cs="Times New Roman"/>
          <w:lang w:val="ru-RU"/>
        </w:rPr>
        <w:t xml:space="preserve"> </w:t>
      </w:r>
      <w:r w:rsidR="00F21231" w:rsidRPr="002F7C97">
        <w:rPr>
          <w:rFonts w:ascii="Times New Roman" w:hAnsi="Times New Roman" w:cs="Times New Roman"/>
          <w:lang w:val="ru-RU"/>
        </w:rPr>
        <w:t xml:space="preserve">Клиента </w:t>
      </w:r>
      <w:r w:rsidR="00717647" w:rsidRPr="002F7C97">
        <w:rPr>
          <w:rFonts w:ascii="Times New Roman" w:hAnsi="Times New Roman" w:cs="Times New Roman"/>
          <w:lang w:val="ru-RU"/>
        </w:rPr>
        <w:t>в иностранной валюте</w:t>
      </w:r>
      <w:r w:rsidR="009F5348" w:rsidRPr="002F7C97">
        <w:rPr>
          <w:rFonts w:ascii="Times New Roman" w:hAnsi="Times New Roman" w:cs="Times New Roman"/>
          <w:lang w:val="ru-RU"/>
        </w:rPr>
        <w:t xml:space="preserve">. </w:t>
      </w:r>
    </w:p>
    <w:p w:rsidR="00FF5F52" w:rsidRDefault="00FF5F52"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Требовать у Клиента предоставления документов, подтверждающих законность и экономическую целесообразность совершаемых операций в случая</w:t>
      </w:r>
      <w:r w:rsidR="00923673" w:rsidRPr="002F7C97">
        <w:rPr>
          <w:rFonts w:ascii="Times New Roman" w:hAnsi="Times New Roman" w:cs="Times New Roman"/>
          <w:lang w:val="ru-RU"/>
        </w:rPr>
        <w:t>х, предусмотренных действующим З</w:t>
      </w:r>
      <w:r w:rsidRPr="002F7C97">
        <w:rPr>
          <w:rFonts w:ascii="Times New Roman" w:hAnsi="Times New Roman" w:cs="Times New Roman"/>
          <w:lang w:val="ru-RU"/>
        </w:rPr>
        <w:t>аконодательством;</w:t>
      </w:r>
    </w:p>
    <w:p w:rsidR="00D71653" w:rsidRPr="00D71653" w:rsidRDefault="00D71653" w:rsidP="00D71653">
      <w:pPr>
        <w:pStyle w:val="Default"/>
        <w:tabs>
          <w:tab w:val="left" w:pos="567"/>
        </w:tabs>
        <w:spacing w:line="276" w:lineRule="auto"/>
        <w:jc w:val="both"/>
        <w:rPr>
          <w:rFonts w:ascii="Times New Roman" w:hAnsi="Times New Roman" w:cs="Times New Roman"/>
          <w:color w:val="365F91" w:themeColor="accent1" w:themeShade="BF"/>
          <w:lang w:val="ru-RU"/>
        </w:rPr>
      </w:pPr>
      <w:r w:rsidRPr="00D71653">
        <w:rPr>
          <w:rFonts w:ascii="Times New Roman" w:hAnsi="Times New Roman" w:cs="Times New Roman"/>
          <w:color w:val="365F91" w:themeColor="accent1" w:themeShade="BF"/>
          <w:lang w:val="ru-RU"/>
        </w:rPr>
        <w:t xml:space="preserve">Информация об изменениях: Протоколом Правления № </w:t>
      </w:r>
      <w:r w:rsidR="00265FD0">
        <w:rPr>
          <w:rFonts w:ascii="Times New Roman" w:hAnsi="Times New Roman" w:cs="Times New Roman"/>
          <w:color w:val="365F91" w:themeColor="accent1" w:themeShade="BF"/>
          <w:lang w:val="ru-RU"/>
        </w:rPr>
        <w:t>45</w:t>
      </w:r>
      <w:r w:rsidR="00265FD0" w:rsidRPr="00D71653">
        <w:rPr>
          <w:rFonts w:ascii="Times New Roman" w:hAnsi="Times New Roman" w:cs="Times New Roman"/>
          <w:color w:val="365F91" w:themeColor="accent1" w:themeShade="BF"/>
          <w:lang w:val="ru-RU"/>
        </w:rPr>
        <w:t xml:space="preserve"> от </w:t>
      </w:r>
      <w:r w:rsidR="00265FD0">
        <w:rPr>
          <w:rFonts w:ascii="Times New Roman" w:hAnsi="Times New Roman" w:cs="Times New Roman"/>
          <w:color w:val="365F91" w:themeColor="accent1" w:themeShade="BF"/>
          <w:lang w:val="ru-RU"/>
        </w:rPr>
        <w:t>07</w:t>
      </w:r>
      <w:r w:rsidR="00265FD0" w:rsidRPr="00D025EE">
        <w:rPr>
          <w:rFonts w:ascii="Times New Roman" w:hAnsi="Times New Roman" w:cs="Times New Roman"/>
          <w:color w:val="365F91" w:themeColor="accent1" w:themeShade="BF"/>
          <w:lang w:val="ru-RU"/>
        </w:rPr>
        <w:t xml:space="preserve">.06.2021 </w:t>
      </w:r>
      <w:r w:rsidR="00265FD0">
        <w:rPr>
          <w:rFonts w:ascii="Times New Roman" w:hAnsi="Times New Roman" w:cs="Times New Roman"/>
          <w:color w:val="365F91" w:themeColor="accent1" w:themeShade="BF"/>
          <w:lang w:val="ru-RU"/>
        </w:rPr>
        <w:t>г.</w:t>
      </w:r>
      <w:r w:rsidR="00265FD0" w:rsidRPr="00D71653">
        <w:rPr>
          <w:rFonts w:ascii="Times New Roman" w:hAnsi="Times New Roman" w:cs="Times New Roman"/>
          <w:color w:val="365F91" w:themeColor="accent1" w:themeShade="BF"/>
          <w:lang w:val="ru-RU"/>
        </w:rPr>
        <w:t xml:space="preserve"> </w:t>
      </w:r>
      <w:r>
        <w:rPr>
          <w:rFonts w:ascii="Times New Roman" w:hAnsi="Times New Roman" w:cs="Times New Roman"/>
          <w:color w:val="365F91" w:themeColor="accent1" w:themeShade="BF"/>
          <w:lang w:val="ru-RU"/>
        </w:rPr>
        <w:t xml:space="preserve">абзац 3 </w:t>
      </w:r>
      <w:r w:rsidRPr="00D71653">
        <w:rPr>
          <w:rFonts w:ascii="Times New Roman" w:hAnsi="Times New Roman" w:cs="Times New Roman"/>
          <w:color w:val="365F91" w:themeColor="accent1" w:themeShade="BF"/>
          <w:lang w:val="ru-RU"/>
        </w:rPr>
        <w:t>п</w:t>
      </w:r>
      <w:r w:rsidR="00265FD0">
        <w:rPr>
          <w:rFonts w:ascii="Times New Roman" w:hAnsi="Times New Roman" w:cs="Times New Roman"/>
          <w:color w:val="365F91" w:themeColor="accent1" w:themeShade="BF"/>
          <w:lang w:val="ru-RU"/>
        </w:rPr>
        <w:t xml:space="preserve">ункта </w:t>
      </w:r>
      <w:r>
        <w:rPr>
          <w:rFonts w:ascii="Times New Roman" w:hAnsi="Times New Roman" w:cs="Times New Roman"/>
          <w:color w:val="365F91" w:themeColor="accent1" w:themeShade="BF"/>
          <w:lang w:val="ru-RU"/>
        </w:rPr>
        <w:t>5</w:t>
      </w:r>
      <w:r w:rsidRPr="00D71653">
        <w:rPr>
          <w:rFonts w:ascii="Times New Roman" w:hAnsi="Times New Roman" w:cs="Times New Roman"/>
          <w:color w:val="365F91" w:themeColor="accent1" w:themeShade="BF"/>
          <w:lang w:val="ru-RU"/>
        </w:rPr>
        <w:t>.</w:t>
      </w:r>
      <w:r>
        <w:rPr>
          <w:rFonts w:ascii="Times New Roman" w:hAnsi="Times New Roman" w:cs="Times New Roman"/>
          <w:color w:val="365F91" w:themeColor="accent1" w:themeShade="BF"/>
          <w:lang w:val="ru-RU"/>
        </w:rPr>
        <w:t>8</w:t>
      </w:r>
      <w:r w:rsidRPr="00D71653">
        <w:rPr>
          <w:rFonts w:ascii="Times New Roman" w:hAnsi="Times New Roman" w:cs="Times New Roman"/>
          <w:color w:val="365F91" w:themeColor="accent1" w:themeShade="BF"/>
          <w:lang w:val="ru-RU"/>
        </w:rPr>
        <w:t xml:space="preserve"> Публичной оферты изложен в новой редакции (изменения вступают в силу с </w:t>
      </w:r>
      <w:r w:rsidR="00265FD0">
        <w:rPr>
          <w:rFonts w:ascii="Times New Roman" w:hAnsi="Times New Roman" w:cs="Times New Roman"/>
          <w:color w:val="365F91" w:themeColor="accent1" w:themeShade="BF"/>
          <w:lang w:val="ru-RU"/>
        </w:rPr>
        <w:t>21.06.2021 г.</w:t>
      </w:r>
      <w:r w:rsidRPr="00D71653">
        <w:rPr>
          <w:rFonts w:ascii="Times New Roman" w:hAnsi="Times New Roman" w:cs="Times New Roman"/>
          <w:color w:val="365F91" w:themeColor="accent1" w:themeShade="BF"/>
          <w:lang w:val="ru-RU"/>
        </w:rPr>
        <w:t>).</w:t>
      </w:r>
    </w:p>
    <w:p w:rsidR="00DC3C4A" w:rsidRPr="002F7C97" w:rsidRDefault="001366B9"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Отказать Клиенту в совершении</w:t>
      </w:r>
      <w:r w:rsidR="00E24257" w:rsidRPr="002F7C97">
        <w:rPr>
          <w:rFonts w:ascii="Times New Roman" w:hAnsi="Times New Roman" w:cs="Times New Roman"/>
          <w:lang w:val="ru-RU"/>
        </w:rPr>
        <w:t xml:space="preserve"> операции в </w:t>
      </w:r>
      <w:r w:rsidR="00560EAF" w:rsidRPr="002F7C97">
        <w:rPr>
          <w:rFonts w:ascii="Times New Roman" w:hAnsi="Times New Roman" w:cs="Times New Roman"/>
          <w:lang w:val="ru-RU"/>
        </w:rPr>
        <w:t>С</w:t>
      </w:r>
      <w:r w:rsidR="00E24257" w:rsidRPr="002F7C97">
        <w:rPr>
          <w:rFonts w:ascii="Times New Roman" w:hAnsi="Times New Roman" w:cs="Times New Roman"/>
          <w:lang w:val="ru-RU"/>
        </w:rPr>
        <w:t xml:space="preserve">истеме </w:t>
      </w:r>
      <w:r w:rsidR="005443A5" w:rsidRPr="002F7C97">
        <w:rPr>
          <w:rFonts w:ascii="Times New Roman" w:hAnsi="Times New Roman" w:cs="Times New Roman"/>
          <w:lang w:val="ru-RU"/>
        </w:rPr>
        <w:t xml:space="preserve">Интернет </w:t>
      </w:r>
      <w:r w:rsidRPr="002F7C97">
        <w:rPr>
          <w:rFonts w:ascii="Times New Roman" w:hAnsi="Times New Roman" w:cs="Times New Roman"/>
          <w:lang w:val="ru-RU"/>
        </w:rPr>
        <w:t>Банкинг в случае</w:t>
      </w:r>
      <w:r w:rsidR="00DC3C4A" w:rsidRPr="002F7C97">
        <w:rPr>
          <w:rFonts w:ascii="Times New Roman" w:hAnsi="Times New Roman" w:cs="Times New Roman"/>
          <w:lang w:val="ru-RU"/>
        </w:rPr>
        <w:t>:</w:t>
      </w:r>
    </w:p>
    <w:p w:rsidR="00560EAF" w:rsidRPr="002F7C97" w:rsidRDefault="001366B9" w:rsidP="002F7C97">
      <w:pPr>
        <w:pStyle w:val="Default"/>
        <w:numPr>
          <w:ilvl w:val="0"/>
          <w:numId w:val="17"/>
        </w:numPr>
        <w:spacing w:line="276" w:lineRule="auto"/>
        <w:ind w:left="567" w:hanging="283"/>
        <w:jc w:val="both"/>
        <w:rPr>
          <w:rFonts w:ascii="Times New Roman" w:hAnsi="Times New Roman" w:cs="Times New Roman"/>
          <w:lang w:val="ru-RU"/>
        </w:rPr>
      </w:pPr>
      <w:r w:rsidRPr="002F7C97">
        <w:rPr>
          <w:rFonts w:ascii="Times New Roman" w:hAnsi="Times New Roman" w:cs="Times New Roman"/>
          <w:lang w:val="ru-RU"/>
        </w:rPr>
        <w:t>неполного/неверного указания Клиентом реквизитов совершаемой операции</w:t>
      </w:r>
      <w:r w:rsidR="00560EAF" w:rsidRPr="002F7C97">
        <w:rPr>
          <w:rFonts w:ascii="Times New Roman" w:hAnsi="Times New Roman" w:cs="Times New Roman"/>
          <w:lang w:val="ru-RU"/>
        </w:rPr>
        <w:t>;</w:t>
      </w:r>
    </w:p>
    <w:p w:rsidR="00DC3C4A" w:rsidRPr="002F7C97" w:rsidRDefault="00DC3C4A" w:rsidP="002F7C97">
      <w:pPr>
        <w:pStyle w:val="Default"/>
        <w:numPr>
          <w:ilvl w:val="0"/>
          <w:numId w:val="17"/>
        </w:numPr>
        <w:spacing w:line="276" w:lineRule="auto"/>
        <w:ind w:left="567" w:hanging="283"/>
        <w:jc w:val="both"/>
        <w:rPr>
          <w:rFonts w:ascii="Times New Roman" w:hAnsi="Times New Roman" w:cs="Times New Roman"/>
          <w:lang w:val="ru-RU"/>
        </w:rPr>
      </w:pPr>
      <w:r w:rsidRPr="002F7C97">
        <w:rPr>
          <w:rFonts w:ascii="Times New Roman" w:hAnsi="Times New Roman" w:cs="Times New Roman"/>
          <w:lang w:val="ru-RU"/>
        </w:rPr>
        <w:t>нарушения сроков ее совершения;</w:t>
      </w:r>
    </w:p>
    <w:p w:rsidR="00DC3C4A" w:rsidRPr="002F7C97" w:rsidRDefault="001366B9" w:rsidP="002F7C97">
      <w:pPr>
        <w:pStyle w:val="Default"/>
        <w:numPr>
          <w:ilvl w:val="0"/>
          <w:numId w:val="17"/>
        </w:numPr>
        <w:spacing w:line="276" w:lineRule="auto"/>
        <w:ind w:left="567" w:hanging="283"/>
        <w:jc w:val="both"/>
        <w:rPr>
          <w:rFonts w:ascii="Times New Roman" w:hAnsi="Times New Roman" w:cs="Times New Roman"/>
          <w:lang w:val="ru-RU"/>
        </w:rPr>
      </w:pPr>
      <w:r w:rsidRPr="00331813">
        <w:rPr>
          <w:rFonts w:ascii="Times New Roman" w:hAnsi="Times New Roman" w:cs="Times New Roman"/>
          <w:lang w:val="ru-RU"/>
        </w:rPr>
        <w:t xml:space="preserve">несоответствия совершаемой операции </w:t>
      </w:r>
      <w:r w:rsidR="00731ACF" w:rsidRPr="00331813">
        <w:rPr>
          <w:rFonts w:ascii="Times New Roman" w:hAnsi="Times New Roman" w:cs="Times New Roman"/>
          <w:lang w:val="ru-RU"/>
        </w:rPr>
        <w:t xml:space="preserve">требованиям Законодательства, в том числе требованиям Законодательства </w:t>
      </w:r>
      <w:r w:rsidR="00D31066" w:rsidRPr="00331813">
        <w:rPr>
          <w:rFonts w:ascii="Times New Roman" w:hAnsi="Times New Roman" w:cs="Times New Roman"/>
          <w:lang w:val="ru-RU"/>
        </w:rPr>
        <w:t xml:space="preserve">по </w:t>
      </w:r>
      <w:r w:rsidR="00A579B2" w:rsidRPr="00331813">
        <w:rPr>
          <w:rFonts w:ascii="Times New Roman" w:hAnsi="Times New Roman" w:cs="Times New Roman"/>
          <w:lang w:val="ru-RU"/>
        </w:rPr>
        <w:t xml:space="preserve">противодействию </w:t>
      </w:r>
      <w:r w:rsidR="00D31066" w:rsidRPr="00331813">
        <w:rPr>
          <w:rFonts w:ascii="Times New Roman" w:hAnsi="Times New Roman" w:cs="Times New Roman"/>
          <w:lang w:val="ru-RU"/>
        </w:rPr>
        <w:t>легализации доходов, полученных от преступной деятельности, финансирования терроризма и финансирования распространения оружия массового уничтожения в коммерческих</w:t>
      </w:r>
      <w:r w:rsidR="00D31066" w:rsidRPr="002F7C97">
        <w:rPr>
          <w:rFonts w:ascii="Times New Roman" w:hAnsi="Times New Roman" w:cs="Times New Roman"/>
          <w:lang w:val="ru-RU"/>
        </w:rPr>
        <w:t xml:space="preserve"> банках</w:t>
      </w:r>
      <w:r w:rsidR="00DC3C4A" w:rsidRPr="002F7C97">
        <w:rPr>
          <w:rFonts w:ascii="Times New Roman" w:hAnsi="Times New Roman" w:cs="Times New Roman"/>
          <w:lang w:val="ru-RU"/>
        </w:rPr>
        <w:t xml:space="preserve">; </w:t>
      </w:r>
    </w:p>
    <w:p w:rsidR="00DC3C4A" w:rsidRPr="002F7C97" w:rsidRDefault="007F17EE" w:rsidP="002F7C97">
      <w:pPr>
        <w:pStyle w:val="Default"/>
        <w:numPr>
          <w:ilvl w:val="0"/>
          <w:numId w:val="17"/>
        </w:numPr>
        <w:spacing w:line="276" w:lineRule="auto"/>
        <w:ind w:left="567" w:hanging="283"/>
        <w:jc w:val="both"/>
        <w:rPr>
          <w:rFonts w:ascii="Times New Roman" w:hAnsi="Times New Roman" w:cs="Times New Roman"/>
          <w:lang w:val="ru-RU"/>
        </w:rPr>
      </w:pPr>
      <w:r w:rsidRPr="002F7C97">
        <w:rPr>
          <w:rFonts w:ascii="Times New Roman" w:hAnsi="Times New Roman" w:cs="Times New Roman"/>
          <w:lang w:val="ru-RU"/>
        </w:rPr>
        <w:t>недостаточности денежных средств на счете/счетах Клиента для совершения операции и/или для оплаты вознаграждения Банка за совершаемую операцию</w:t>
      </w:r>
      <w:r w:rsidR="00DC3C4A" w:rsidRPr="002F7C97">
        <w:rPr>
          <w:rFonts w:ascii="Times New Roman" w:hAnsi="Times New Roman" w:cs="Times New Roman"/>
          <w:lang w:val="ru-RU"/>
        </w:rPr>
        <w:t>;</w:t>
      </w:r>
    </w:p>
    <w:p w:rsidR="00DC3C4A" w:rsidRPr="002F7C97" w:rsidRDefault="00DC3C4A" w:rsidP="002F7C97">
      <w:pPr>
        <w:pStyle w:val="Default"/>
        <w:numPr>
          <w:ilvl w:val="0"/>
          <w:numId w:val="17"/>
        </w:numPr>
        <w:spacing w:line="276" w:lineRule="auto"/>
        <w:ind w:left="567" w:hanging="283"/>
        <w:jc w:val="both"/>
        <w:rPr>
          <w:rFonts w:ascii="Times New Roman" w:hAnsi="Times New Roman" w:cs="Times New Roman"/>
          <w:lang w:val="ru-RU"/>
        </w:rPr>
      </w:pPr>
      <w:r w:rsidRPr="002F7C97">
        <w:rPr>
          <w:rFonts w:ascii="Times New Roman" w:hAnsi="Times New Roman" w:cs="Times New Roman"/>
          <w:lang w:val="ru-RU"/>
        </w:rPr>
        <w:t xml:space="preserve">в других </w:t>
      </w:r>
      <w:r w:rsidR="005443A5" w:rsidRPr="002F7C97">
        <w:rPr>
          <w:rFonts w:ascii="Times New Roman" w:hAnsi="Times New Roman" w:cs="Times New Roman"/>
          <w:lang w:val="ru-RU"/>
        </w:rPr>
        <w:t xml:space="preserve">случаях, предусмотренных </w:t>
      </w:r>
      <w:r w:rsidR="005443A5">
        <w:rPr>
          <w:rFonts w:ascii="Times New Roman" w:hAnsi="Times New Roman" w:cs="Times New Roman"/>
          <w:lang w:val="ru-RU"/>
        </w:rPr>
        <w:t>З</w:t>
      </w:r>
      <w:r w:rsidR="007F17EE" w:rsidRPr="002F7C97">
        <w:rPr>
          <w:rFonts w:ascii="Times New Roman" w:hAnsi="Times New Roman" w:cs="Times New Roman"/>
          <w:lang w:val="ru-RU"/>
        </w:rPr>
        <w:t>аконода</w:t>
      </w:r>
      <w:r w:rsidRPr="002F7C97">
        <w:rPr>
          <w:rFonts w:ascii="Times New Roman" w:hAnsi="Times New Roman" w:cs="Times New Roman"/>
          <w:lang w:val="ru-RU"/>
        </w:rPr>
        <w:t>тельством</w:t>
      </w:r>
      <w:r w:rsidR="00531C57" w:rsidRPr="00531C57">
        <w:rPr>
          <w:rFonts w:ascii="Times New Roman" w:hAnsi="Times New Roman" w:cs="Times New Roman"/>
          <w:lang w:val="ru-RU"/>
        </w:rPr>
        <w:t>.</w:t>
      </w:r>
    </w:p>
    <w:p w:rsidR="00955622" w:rsidRPr="002F7C97" w:rsidRDefault="000C5D4E"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В соответствии с</w:t>
      </w:r>
      <w:r w:rsidR="005443A5" w:rsidRPr="002F7C97">
        <w:rPr>
          <w:rFonts w:ascii="Times New Roman" w:hAnsi="Times New Roman" w:cs="Times New Roman"/>
          <w:lang w:val="ru-RU"/>
        </w:rPr>
        <w:t xml:space="preserve"> Тарифами Банка и на основании З</w:t>
      </w:r>
      <w:r w:rsidRPr="002F7C97">
        <w:rPr>
          <w:rFonts w:ascii="Times New Roman" w:hAnsi="Times New Roman" w:cs="Times New Roman"/>
          <w:lang w:val="ru-RU"/>
        </w:rPr>
        <w:t xml:space="preserve">аявления Клиента </w:t>
      </w:r>
      <w:r w:rsidR="00356247" w:rsidRPr="002F7C97">
        <w:rPr>
          <w:rFonts w:ascii="Times New Roman" w:hAnsi="Times New Roman" w:cs="Times New Roman"/>
          <w:lang w:val="ru-RU"/>
        </w:rPr>
        <w:t xml:space="preserve">производить </w:t>
      </w:r>
      <w:proofErr w:type="spellStart"/>
      <w:r w:rsidR="00356247" w:rsidRPr="002F7C97">
        <w:rPr>
          <w:rFonts w:ascii="Times New Roman" w:hAnsi="Times New Roman" w:cs="Times New Roman"/>
          <w:lang w:val="ru-RU"/>
        </w:rPr>
        <w:t>безакцептное</w:t>
      </w:r>
      <w:proofErr w:type="spellEnd"/>
      <w:r w:rsidR="00356247" w:rsidRPr="002F7C97">
        <w:rPr>
          <w:rFonts w:ascii="Times New Roman" w:hAnsi="Times New Roman" w:cs="Times New Roman"/>
          <w:lang w:val="ru-RU"/>
        </w:rPr>
        <w:t xml:space="preserve"> (без согласия Клиента) </w:t>
      </w:r>
      <w:r w:rsidR="00F23FCB" w:rsidRPr="002F7C97">
        <w:rPr>
          <w:rFonts w:ascii="Times New Roman" w:hAnsi="Times New Roman" w:cs="Times New Roman"/>
          <w:lang w:val="ru-RU"/>
        </w:rPr>
        <w:t xml:space="preserve">списание сумм вознаграждения Банка за предоставление банковских услуг в момент совершения операций в Системе Интернет Банкинг. Также, Банк вправе производить </w:t>
      </w:r>
      <w:proofErr w:type="spellStart"/>
      <w:r w:rsidR="00F23FCB" w:rsidRPr="002F7C97">
        <w:rPr>
          <w:rFonts w:ascii="Times New Roman" w:hAnsi="Times New Roman" w:cs="Times New Roman"/>
          <w:lang w:val="ru-RU"/>
        </w:rPr>
        <w:t>безакцептное</w:t>
      </w:r>
      <w:proofErr w:type="spellEnd"/>
      <w:r w:rsidR="00F23FCB" w:rsidRPr="002F7C97">
        <w:rPr>
          <w:rFonts w:ascii="Times New Roman" w:hAnsi="Times New Roman" w:cs="Times New Roman"/>
          <w:lang w:val="ru-RU"/>
        </w:rPr>
        <w:t xml:space="preserve"> (без согласия Клиента)</w:t>
      </w:r>
      <w:r w:rsidR="009C167B" w:rsidRPr="002F7C97">
        <w:rPr>
          <w:rFonts w:ascii="Times New Roman" w:hAnsi="Times New Roman" w:cs="Times New Roman"/>
          <w:lang w:val="ru-RU"/>
        </w:rPr>
        <w:t xml:space="preserve"> </w:t>
      </w:r>
      <w:r w:rsidR="001366B9" w:rsidRPr="002F7C97">
        <w:rPr>
          <w:rFonts w:ascii="Times New Roman" w:hAnsi="Times New Roman" w:cs="Times New Roman"/>
          <w:lang w:val="ru-RU"/>
        </w:rPr>
        <w:t xml:space="preserve">списание ошибочно зачисленных сумм, в случаях установления факта ошибочного зачисления денежных средств на счет/счета Клиента, а также в других случаях, предусмотренных </w:t>
      </w:r>
      <w:r w:rsidR="005443A5" w:rsidRPr="002F7C97">
        <w:rPr>
          <w:rFonts w:ascii="Times New Roman" w:hAnsi="Times New Roman" w:cs="Times New Roman"/>
          <w:lang w:val="ru-RU"/>
        </w:rPr>
        <w:t>З</w:t>
      </w:r>
      <w:r w:rsidR="001366B9" w:rsidRPr="002F7C97">
        <w:rPr>
          <w:rFonts w:ascii="Times New Roman" w:hAnsi="Times New Roman" w:cs="Times New Roman"/>
          <w:lang w:val="ru-RU"/>
        </w:rPr>
        <w:t>аконода</w:t>
      </w:r>
      <w:r w:rsidR="002C3FBA" w:rsidRPr="002F7C97">
        <w:rPr>
          <w:rFonts w:ascii="Times New Roman" w:hAnsi="Times New Roman" w:cs="Times New Roman"/>
          <w:lang w:val="ru-RU"/>
        </w:rPr>
        <w:t>тельством;</w:t>
      </w:r>
    </w:p>
    <w:p w:rsidR="00BC548A" w:rsidRPr="0000372C" w:rsidRDefault="00BB3B39"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proofErr w:type="gramStart"/>
      <w:r w:rsidRPr="002F7C97">
        <w:rPr>
          <w:rFonts w:ascii="Times New Roman" w:hAnsi="Times New Roman" w:cs="Times New Roman"/>
          <w:lang w:val="ru-RU"/>
        </w:rPr>
        <w:t xml:space="preserve">Изменять </w:t>
      </w:r>
      <w:r w:rsidR="00FF5F52" w:rsidRPr="002F7C97">
        <w:rPr>
          <w:rFonts w:ascii="Times New Roman" w:hAnsi="Times New Roman" w:cs="Times New Roman"/>
          <w:lang w:val="ru-RU"/>
        </w:rPr>
        <w:t xml:space="preserve">Условия настоящего Договора и </w:t>
      </w:r>
      <w:r w:rsidRPr="002F7C97">
        <w:rPr>
          <w:rFonts w:ascii="Times New Roman" w:hAnsi="Times New Roman" w:cs="Times New Roman"/>
          <w:lang w:val="ru-RU"/>
        </w:rPr>
        <w:t xml:space="preserve">Тарифы </w:t>
      </w:r>
      <w:r w:rsidR="0037528C" w:rsidRPr="002F7C97">
        <w:rPr>
          <w:rFonts w:ascii="Times New Roman" w:hAnsi="Times New Roman" w:cs="Times New Roman"/>
          <w:lang w:val="ru-RU"/>
        </w:rPr>
        <w:t xml:space="preserve">Банка </w:t>
      </w:r>
      <w:r w:rsidRPr="002F7C97">
        <w:rPr>
          <w:rFonts w:ascii="Times New Roman" w:hAnsi="Times New Roman" w:cs="Times New Roman"/>
          <w:lang w:val="ru-RU"/>
        </w:rPr>
        <w:t>на обслуживание в Системе</w:t>
      </w:r>
      <w:r w:rsidR="00926CC2" w:rsidRPr="002F7C97">
        <w:rPr>
          <w:rFonts w:ascii="Times New Roman" w:hAnsi="Times New Roman" w:cs="Times New Roman"/>
          <w:lang w:val="ru-RU"/>
        </w:rPr>
        <w:t xml:space="preserve"> Интернет</w:t>
      </w:r>
      <w:r w:rsidR="00250D4E" w:rsidRPr="002F7C97">
        <w:rPr>
          <w:rFonts w:ascii="Times New Roman" w:hAnsi="Times New Roman" w:cs="Times New Roman"/>
          <w:lang w:val="ru-RU"/>
        </w:rPr>
        <w:t xml:space="preserve"> </w:t>
      </w:r>
      <w:r w:rsidR="00926CC2" w:rsidRPr="002F7C97">
        <w:rPr>
          <w:rFonts w:ascii="Times New Roman" w:hAnsi="Times New Roman" w:cs="Times New Roman"/>
          <w:lang w:val="ru-RU"/>
        </w:rPr>
        <w:t>Банкинг</w:t>
      </w:r>
      <w:r w:rsidRPr="002F7C97">
        <w:rPr>
          <w:rFonts w:ascii="Times New Roman" w:hAnsi="Times New Roman" w:cs="Times New Roman"/>
          <w:lang w:val="ru-RU"/>
        </w:rPr>
        <w:t xml:space="preserve"> с предварительн</w:t>
      </w:r>
      <w:r w:rsidR="006F71D0" w:rsidRPr="002F7C97">
        <w:rPr>
          <w:rFonts w:ascii="Times New Roman" w:hAnsi="Times New Roman" w:cs="Times New Roman"/>
          <w:lang w:val="ru-RU"/>
        </w:rPr>
        <w:t xml:space="preserve">ым уведомлением </w:t>
      </w:r>
      <w:r w:rsidR="0037528C" w:rsidRPr="002F7C97">
        <w:rPr>
          <w:rFonts w:ascii="Times New Roman" w:hAnsi="Times New Roman" w:cs="Times New Roman"/>
          <w:lang w:val="ru-RU"/>
        </w:rPr>
        <w:t xml:space="preserve">об этом </w:t>
      </w:r>
      <w:r w:rsidR="006F71D0" w:rsidRPr="002F7C97">
        <w:rPr>
          <w:rFonts w:ascii="Times New Roman" w:hAnsi="Times New Roman" w:cs="Times New Roman"/>
          <w:lang w:val="ru-RU"/>
        </w:rPr>
        <w:t xml:space="preserve">Клиента </w:t>
      </w:r>
      <w:r w:rsidR="00926CC2" w:rsidRPr="002F7C97">
        <w:rPr>
          <w:rFonts w:ascii="Times New Roman" w:hAnsi="Times New Roman" w:cs="Times New Roman"/>
          <w:lang w:val="ru-RU"/>
        </w:rPr>
        <w:t>(</w:t>
      </w:r>
      <w:r w:rsidR="006F71D0" w:rsidRPr="002F7C97">
        <w:rPr>
          <w:rFonts w:ascii="Times New Roman" w:hAnsi="Times New Roman" w:cs="Times New Roman"/>
          <w:lang w:val="ru-RU"/>
        </w:rPr>
        <w:t>за 10 (д</w:t>
      </w:r>
      <w:r w:rsidRPr="002F7C97">
        <w:rPr>
          <w:rFonts w:ascii="Times New Roman" w:hAnsi="Times New Roman" w:cs="Times New Roman"/>
          <w:lang w:val="ru-RU"/>
        </w:rPr>
        <w:t>есять)</w:t>
      </w:r>
      <w:r w:rsidR="000C5D4E" w:rsidRPr="002F7C97">
        <w:rPr>
          <w:rFonts w:ascii="Times New Roman" w:hAnsi="Times New Roman" w:cs="Times New Roman"/>
          <w:lang w:val="ru-RU"/>
        </w:rPr>
        <w:t xml:space="preserve"> </w:t>
      </w:r>
      <w:r w:rsidR="0037528C" w:rsidRPr="002F7C97">
        <w:rPr>
          <w:rFonts w:ascii="Times New Roman" w:hAnsi="Times New Roman" w:cs="Times New Roman"/>
          <w:lang w:val="ru-RU"/>
        </w:rPr>
        <w:t>календарных дней</w:t>
      </w:r>
      <w:r w:rsidR="00926CC2" w:rsidRPr="002F7C97">
        <w:rPr>
          <w:rFonts w:ascii="Times New Roman" w:hAnsi="Times New Roman" w:cs="Times New Roman"/>
          <w:lang w:val="ru-RU"/>
        </w:rPr>
        <w:t>)</w:t>
      </w:r>
      <w:r w:rsidR="0037528C" w:rsidRPr="002F7C97">
        <w:rPr>
          <w:rFonts w:ascii="Times New Roman" w:hAnsi="Times New Roman" w:cs="Times New Roman"/>
          <w:lang w:val="ru-RU"/>
        </w:rPr>
        <w:t xml:space="preserve"> до даты вступления этих изменений и дополнений в силу </w:t>
      </w:r>
      <w:r w:rsidRPr="002F7C97">
        <w:rPr>
          <w:rFonts w:ascii="Times New Roman" w:hAnsi="Times New Roman" w:cs="Times New Roman"/>
          <w:lang w:val="ru-RU"/>
        </w:rPr>
        <w:t xml:space="preserve">путем размещения информации на </w:t>
      </w:r>
      <w:r w:rsidR="0037528C" w:rsidRPr="002F7C97">
        <w:rPr>
          <w:rFonts w:ascii="Times New Roman" w:hAnsi="Times New Roman" w:cs="Times New Roman"/>
          <w:lang w:val="ru-RU"/>
        </w:rPr>
        <w:t xml:space="preserve">официальном </w:t>
      </w:r>
      <w:r w:rsidRPr="002F7C97">
        <w:rPr>
          <w:rFonts w:ascii="Times New Roman" w:hAnsi="Times New Roman" w:cs="Times New Roman"/>
          <w:lang w:val="ru-RU"/>
        </w:rPr>
        <w:t>сайте Банка</w:t>
      </w:r>
      <w:r w:rsidR="0037528C" w:rsidRPr="002F7C97">
        <w:rPr>
          <w:rFonts w:ascii="Times New Roman" w:hAnsi="Times New Roman" w:cs="Times New Roman"/>
          <w:lang w:val="ru-RU"/>
        </w:rPr>
        <w:t xml:space="preserve"> www.kdb.uz</w:t>
      </w:r>
      <w:r w:rsidRPr="002F7C97">
        <w:rPr>
          <w:rFonts w:ascii="Times New Roman" w:hAnsi="Times New Roman" w:cs="Times New Roman"/>
          <w:lang w:val="ru-RU"/>
        </w:rPr>
        <w:t xml:space="preserve"> в сети Интернет,</w:t>
      </w:r>
      <w:r w:rsidR="0037528C" w:rsidRPr="002F7C97">
        <w:rPr>
          <w:rFonts w:ascii="Times New Roman" w:hAnsi="Times New Roman" w:cs="Times New Roman"/>
          <w:lang w:val="ru-RU"/>
        </w:rPr>
        <w:t xml:space="preserve"> уведомлением в системе </w:t>
      </w:r>
      <w:r w:rsidR="0037528C" w:rsidRPr="0000372C">
        <w:rPr>
          <w:rFonts w:ascii="Times New Roman" w:hAnsi="Times New Roman" w:cs="Times New Roman"/>
          <w:lang w:val="ru-RU"/>
        </w:rPr>
        <w:t>Интернет</w:t>
      </w:r>
      <w:r w:rsidR="00250D4E" w:rsidRPr="0000372C">
        <w:rPr>
          <w:rFonts w:ascii="Times New Roman" w:hAnsi="Times New Roman" w:cs="Times New Roman"/>
          <w:lang w:val="ru-RU"/>
        </w:rPr>
        <w:t xml:space="preserve"> </w:t>
      </w:r>
      <w:r w:rsidR="0037528C" w:rsidRPr="0000372C">
        <w:rPr>
          <w:rFonts w:ascii="Times New Roman" w:hAnsi="Times New Roman" w:cs="Times New Roman"/>
          <w:lang w:val="ru-RU"/>
        </w:rPr>
        <w:t xml:space="preserve">Банкинг и </w:t>
      </w:r>
      <w:r w:rsidRPr="0000372C">
        <w:rPr>
          <w:rFonts w:ascii="Times New Roman" w:hAnsi="Times New Roman" w:cs="Times New Roman"/>
          <w:lang w:val="ru-RU"/>
        </w:rPr>
        <w:t>на информационных стендах в</w:t>
      </w:r>
      <w:r w:rsidR="000C5D4E" w:rsidRPr="0000372C">
        <w:rPr>
          <w:rFonts w:ascii="Times New Roman" w:hAnsi="Times New Roman" w:cs="Times New Roman"/>
          <w:lang w:val="ru-RU"/>
        </w:rPr>
        <w:t xml:space="preserve"> </w:t>
      </w:r>
      <w:r w:rsidR="002C3FBA" w:rsidRPr="0000372C">
        <w:rPr>
          <w:rFonts w:ascii="Times New Roman" w:hAnsi="Times New Roman" w:cs="Times New Roman"/>
          <w:lang w:val="ru-RU"/>
        </w:rPr>
        <w:t>отделениях Банка;</w:t>
      </w:r>
      <w:proofErr w:type="gramEnd"/>
    </w:p>
    <w:p w:rsidR="001625B3" w:rsidRPr="0000372C" w:rsidRDefault="00EB04FB"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00372C">
        <w:rPr>
          <w:rFonts w:ascii="Times New Roman" w:hAnsi="Times New Roman" w:cs="Times New Roman"/>
          <w:lang w:val="ru-RU"/>
        </w:rPr>
        <w:t>Осуществлять блокировку Л</w:t>
      </w:r>
      <w:r w:rsidR="001625B3" w:rsidRPr="0000372C">
        <w:rPr>
          <w:rFonts w:ascii="Times New Roman" w:hAnsi="Times New Roman" w:cs="Times New Roman"/>
          <w:lang w:val="ru-RU"/>
        </w:rPr>
        <w:t xml:space="preserve">огина, </w:t>
      </w:r>
      <w:r w:rsidRPr="0000372C">
        <w:rPr>
          <w:rFonts w:ascii="Times New Roman" w:hAnsi="Times New Roman" w:cs="Times New Roman"/>
          <w:lang w:val="ru-RU"/>
        </w:rPr>
        <w:t>П</w:t>
      </w:r>
      <w:r w:rsidR="001625B3" w:rsidRPr="0000372C">
        <w:rPr>
          <w:rFonts w:ascii="Times New Roman" w:hAnsi="Times New Roman" w:cs="Times New Roman"/>
          <w:lang w:val="ru-RU"/>
        </w:rPr>
        <w:t>ароля, принадлежащих Клиенту, в</w:t>
      </w:r>
      <w:r w:rsidR="0034208C" w:rsidRPr="0000372C">
        <w:rPr>
          <w:rFonts w:ascii="Times New Roman" w:hAnsi="Times New Roman" w:cs="Times New Roman"/>
          <w:lang w:val="ru-RU"/>
        </w:rPr>
        <w:t xml:space="preserve"> </w:t>
      </w:r>
      <w:r w:rsidR="001625B3" w:rsidRPr="0000372C">
        <w:rPr>
          <w:rFonts w:ascii="Times New Roman" w:hAnsi="Times New Roman" w:cs="Times New Roman"/>
          <w:lang w:val="ru-RU"/>
        </w:rPr>
        <w:t>случае возникновени</w:t>
      </w:r>
      <w:r w:rsidR="002C3FBA" w:rsidRPr="0000372C">
        <w:rPr>
          <w:rFonts w:ascii="Times New Roman" w:hAnsi="Times New Roman" w:cs="Times New Roman"/>
          <w:lang w:val="ru-RU"/>
        </w:rPr>
        <w:t>я подозрений в их компрометации</w:t>
      </w:r>
      <w:r w:rsidR="00A71955" w:rsidRPr="0000372C">
        <w:rPr>
          <w:rFonts w:ascii="Times New Roman" w:hAnsi="Times New Roman" w:cs="Times New Roman"/>
          <w:lang w:val="ru-RU"/>
        </w:rPr>
        <w:t>, а также в случаях, предусмотренных разделом</w:t>
      </w:r>
      <w:r w:rsidR="001443E3" w:rsidRPr="0000372C">
        <w:rPr>
          <w:rFonts w:ascii="Times New Roman" w:hAnsi="Times New Roman" w:cs="Times New Roman"/>
          <w:lang w:val="ru-RU"/>
        </w:rPr>
        <w:t xml:space="preserve"> 5</w:t>
      </w:r>
      <w:r w:rsidR="00A71955" w:rsidRPr="0000372C">
        <w:rPr>
          <w:rFonts w:ascii="Times New Roman" w:hAnsi="Times New Roman" w:cs="Times New Roman"/>
          <w:lang w:val="ru-RU"/>
        </w:rPr>
        <w:t xml:space="preserve"> Правил оказания услуг</w:t>
      </w:r>
      <w:r w:rsidR="00F60050" w:rsidRPr="0000372C">
        <w:rPr>
          <w:rFonts w:ascii="Times New Roman" w:hAnsi="Times New Roman" w:cs="Times New Roman"/>
          <w:lang w:val="ru-RU"/>
        </w:rPr>
        <w:t xml:space="preserve"> (Приложение № </w:t>
      </w:r>
      <w:r w:rsidR="0000372C">
        <w:rPr>
          <w:rFonts w:ascii="Times New Roman" w:hAnsi="Times New Roman" w:cs="Times New Roman"/>
          <w:lang w:val="ru-RU"/>
        </w:rPr>
        <w:t>3</w:t>
      </w:r>
      <w:r w:rsidR="00F60050" w:rsidRPr="0000372C">
        <w:rPr>
          <w:rFonts w:ascii="Times New Roman" w:hAnsi="Times New Roman" w:cs="Times New Roman"/>
          <w:lang w:val="ru-RU"/>
        </w:rPr>
        <w:t xml:space="preserve"> к настоящему Договору)</w:t>
      </w:r>
      <w:r w:rsidR="002C3FBA" w:rsidRPr="0000372C">
        <w:rPr>
          <w:rFonts w:ascii="Times New Roman" w:hAnsi="Times New Roman" w:cs="Times New Roman"/>
          <w:lang w:val="ru-RU"/>
        </w:rPr>
        <w:t>;</w:t>
      </w:r>
    </w:p>
    <w:p w:rsidR="00093888" w:rsidRPr="002F7C97" w:rsidRDefault="007C046C"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Приостановить обмен </w:t>
      </w:r>
      <w:r w:rsidR="00F55054" w:rsidRPr="002F7C97">
        <w:rPr>
          <w:rFonts w:ascii="Times New Roman" w:hAnsi="Times New Roman" w:cs="Times New Roman"/>
          <w:lang w:val="ru-RU"/>
        </w:rPr>
        <w:t>ЭД/ЭПД</w:t>
      </w:r>
      <w:r w:rsidR="00F55054" w:rsidRPr="002F7C97" w:rsidDel="00F55054">
        <w:rPr>
          <w:rFonts w:ascii="Times New Roman" w:hAnsi="Times New Roman" w:cs="Times New Roman"/>
          <w:lang w:val="ru-RU"/>
        </w:rPr>
        <w:t xml:space="preserve"> </w:t>
      </w:r>
      <w:r w:rsidRPr="002F7C97">
        <w:rPr>
          <w:rFonts w:ascii="Times New Roman" w:hAnsi="Times New Roman" w:cs="Times New Roman"/>
          <w:lang w:val="ru-RU"/>
        </w:rPr>
        <w:t xml:space="preserve">с Клиентом в случае возникновения технических неисправностей или других обстоятельств, в </w:t>
      </w:r>
      <w:r w:rsidR="00265B68" w:rsidRPr="002F7C97">
        <w:rPr>
          <w:rFonts w:ascii="Times New Roman" w:hAnsi="Times New Roman" w:cs="Times New Roman"/>
          <w:lang w:val="ru-RU"/>
        </w:rPr>
        <w:t>том числе изменения З</w:t>
      </w:r>
      <w:r w:rsidRPr="002F7C97">
        <w:rPr>
          <w:rFonts w:ascii="Times New Roman" w:hAnsi="Times New Roman" w:cs="Times New Roman"/>
          <w:lang w:val="ru-RU"/>
        </w:rPr>
        <w:t>аконодательства, делающих невозможным или нежелательным обмен</w:t>
      </w:r>
      <w:r w:rsidR="002C3FBA" w:rsidRPr="002F7C97">
        <w:rPr>
          <w:rFonts w:ascii="Times New Roman" w:hAnsi="Times New Roman" w:cs="Times New Roman"/>
          <w:lang w:val="ru-RU"/>
        </w:rPr>
        <w:t xml:space="preserve"> </w:t>
      </w:r>
      <w:r w:rsidR="00190F23" w:rsidRPr="002F7C97">
        <w:rPr>
          <w:rFonts w:ascii="Times New Roman" w:hAnsi="Times New Roman" w:cs="Times New Roman"/>
          <w:lang w:val="ru-RU"/>
        </w:rPr>
        <w:t>ЭД/ЭПД</w:t>
      </w:r>
      <w:r w:rsidR="00190F23" w:rsidRPr="002F7C97" w:rsidDel="00F55054">
        <w:rPr>
          <w:rFonts w:ascii="Times New Roman" w:hAnsi="Times New Roman" w:cs="Times New Roman"/>
          <w:lang w:val="ru-RU"/>
        </w:rPr>
        <w:t xml:space="preserve"> </w:t>
      </w:r>
      <w:r w:rsidR="002C3FBA" w:rsidRPr="002F7C97">
        <w:rPr>
          <w:rFonts w:ascii="Times New Roman" w:hAnsi="Times New Roman" w:cs="Times New Roman"/>
          <w:lang w:val="ru-RU"/>
        </w:rPr>
        <w:t>с точки зрения безопасности;</w:t>
      </w:r>
    </w:p>
    <w:p w:rsidR="000564BF" w:rsidRPr="002F7C97" w:rsidRDefault="007A41D2"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Банк вправе не принять к исполнению ЭД/ЭПД, в которых допущены ошибки при составлении или ЭД/ЭПД, исполнение которых противоречит действующему Законодательству</w:t>
      </w:r>
      <w:r w:rsidR="008913C2" w:rsidRPr="002F7C97">
        <w:rPr>
          <w:rFonts w:ascii="Times New Roman" w:hAnsi="Times New Roman" w:cs="Times New Roman"/>
          <w:lang w:val="ru-RU"/>
        </w:rPr>
        <w:t xml:space="preserve">, о чем </w:t>
      </w:r>
      <w:r w:rsidRPr="002F7C97">
        <w:rPr>
          <w:rFonts w:ascii="Times New Roman" w:hAnsi="Times New Roman" w:cs="Times New Roman"/>
          <w:lang w:val="ru-RU"/>
        </w:rPr>
        <w:t>Банк</w:t>
      </w:r>
      <w:r w:rsidR="008913C2" w:rsidRPr="002F7C97">
        <w:rPr>
          <w:rFonts w:ascii="Times New Roman" w:hAnsi="Times New Roman" w:cs="Times New Roman"/>
          <w:lang w:val="ru-RU"/>
        </w:rPr>
        <w:t xml:space="preserve"> обязан </w:t>
      </w:r>
      <w:r w:rsidR="001625B3" w:rsidRPr="002F7C97">
        <w:rPr>
          <w:rFonts w:ascii="Times New Roman" w:hAnsi="Times New Roman" w:cs="Times New Roman"/>
          <w:lang w:val="ru-RU"/>
        </w:rPr>
        <w:t xml:space="preserve">сообщить Клиенту в однодневный срок со дня получения </w:t>
      </w:r>
      <w:r w:rsidR="008913C2" w:rsidRPr="002F7C97">
        <w:rPr>
          <w:rFonts w:ascii="Times New Roman" w:hAnsi="Times New Roman" w:cs="Times New Roman"/>
          <w:lang w:val="ru-RU"/>
        </w:rPr>
        <w:t>ЭД/ЭПД</w:t>
      </w:r>
      <w:r w:rsidR="001625B3" w:rsidRPr="002F7C97">
        <w:rPr>
          <w:rFonts w:ascii="Times New Roman" w:hAnsi="Times New Roman" w:cs="Times New Roman"/>
          <w:lang w:val="ru-RU"/>
        </w:rPr>
        <w:t>.</w:t>
      </w:r>
      <w:r w:rsidR="007863E8" w:rsidRPr="002F7C97">
        <w:rPr>
          <w:rFonts w:ascii="Times New Roman" w:hAnsi="Times New Roman" w:cs="Times New Roman"/>
          <w:lang w:val="ru-RU"/>
        </w:rPr>
        <w:t xml:space="preserve"> </w:t>
      </w:r>
    </w:p>
    <w:p w:rsidR="00CF5331" w:rsidRPr="002F7C97" w:rsidRDefault="00C85796"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 </w:t>
      </w:r>
      <w:r w:rsidR="00CF5331" w:rsidRPr="002F7C97">
        <w:rPr>
          <w:rFonts w:ascii="Times New Roman" w:hAnsi="Times New Roman" w:cs="Times New Roman"/>
          <w:lang w:val="ru-RU"/>
        </w:rPr>
        <w:t xml:space="preserve">Осуществлять иные права, предусмотренные </w:t>
      </w:r>
      <w:r w:rsidR="00265B68" w:rsidRPr="002F7C97">
        <w:rPr>
          <w:rFonts w:ascii="Times New Roman" w:hAnsi="Times New Roman" w:cs="Times New Roman"/>
          <w:lang w:val="ru-RU"/>
        </w:rPr>
        <w:t>З</w:t>
      </w:r>
      <w:r w:rsidR="00CF5331" w:rsidRPr="002F7C97">
        <w:rPr>
          <w:rFonts w:ascii="Times New Roman" w:hAnsi="Times New Roman" w:cs="Times New Roman"/>
          <w:lang w:val="ru-RU"/>
        </w:rPr>
        <w:t>аконодательством</w:t>
      </w:r>
      <w:r w:rsidR="007F17EE" w:rsidRPr="002F7C97">
        <w:rPr>
          <w:rFonts w:ascii="Times New Roman" w:hAnsi="Times New Roman" w:cs="Times New Roman"/>
          <w:lang w:val="ru-RU"/>
        </w:rPr>
        <w:t>, настоящим Д</w:t>
      </w:r>
      <w:r w:rsidR="00CF5331" w:rsidRPr="002F7C97">
        <w:rPr>
          <w:rFonts w:ascii="Times New Roman" w:hAnsi="Times New Roman" w:cs="Times New Roman"/>
          <w:lang w:val="ru-RU"/>
        </w:rPr>
        <w:t xml:space="preserve">оговором, приложениями к </w:t>
      </w:r>
      <w:r w:rsidR="00926CC2" w:rsidRPr="002F7C97">
        <w:rPr>
          <w:rFonts w:ascii="Times New Roman" w:hAnsi="Times New Roman" w:cs="Times New Roman"/>
          <w:lang w:val="ru-RU"/>
        </w:rPr>
        <w:t>Договору</w:t>
      </w:r>
      <w:r w:rsidR="00CF5331" w:rsidRPr="002F7C97">
        <w:rPr>
          <w:rFonts w:ascii="Times New Roman" w:hAnsi="Times New Roman" w:cs="Times New Roman"/>
          <w:lang w:val="ru-RU"/>
        </w:rPr>
        <w:t>, а также иными заключенными между Банком и Клиентом договорами</w:t>
      </w:r>
      <w:r w:rsidR="002C3FBA" w:rsidRPr="002F7C97">
        <w:rPr>
          <w:rFonts w:ascii="Times New Roman" w:hAnsi="Times New Roman" w:cs="Times New Roman"/>
          <w:lang w:val="ru-RU"/>
        </w:rPr>
        <w:t>;</w:t>
      </w:r>
    </w:p>
    <w:p w:rsidR="007C046C" w:rsidRPr="002F7C97" w:rsidRDefault="007C046C"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lastRenderedPageBreak/>
        <w:t>Расторгнуть настоящий Договор в одностороннем порядке при нарушении Клиентом условий настоящего Договора</w:t>
      </w:r>
      <w:r w:rsidR="00111429" w:rsidRPr="002F7C97">
        <w:rPr>
          <w:rFonts w:ascii="Times New Roman" w:hAnsi="Times New Roman" w:cs="Times New Roman"/>
          <w:lang w:val="ru-RU"/>
        </w:rPr>
        <w:t xml:space="preserve">, а также в случаях, предусмотренных </w:t>
      </w:r>
      <w:r w:rsidR="00FB1FF7" w:rsidRPr="002F7C97">
        <w:rPr>
          <w:rFonts w:ascii="Times New Roman" w:hAnsi="Times New Roman" w:cs="Times New Roman"/>
          <w:lang w:val="ru-RU"/>
        </w:rPr>
        <w:t>З</w:t>
      </w:r>
      <w:r w:rsidR="00111429" w:rsidRPr="002F7C97">
        <w:rPr>
          <w:rFonts w:ascii="Times New Roman" w:hAnsi="Times New Roman" w:cs="Times New Roman"/>
          <w:lang w:val="ru-RU"/>
        </w:rPr>
        <w:t>аконодательством</w:t>
      </w:r>
      <w:r w:rsidRPr="002F7C97">
        <w:rPr>
          <w:rFonts w:ascii="Times New Roman" w:hAnsi="Times New Roman" w:cs="Times New Roman"/>
          <w:lang w:val="ru-RU"/>
        </w:rPr>
        <w:t>.</w:t>
      </w:r>
    </w:p>
    <w:p w:rsidR="00CF5331" w:rsidRPr="005A5412" w:rsidRDefault="00CF5331" w:rsidP="00654A24">
      <w:pPr>
        <w:pStyle w:val="ListParagraph"/>
        <w:tabs>
          <w:tab w:val="left" w:pos="567"/>
        </w:tabs>
        <w:autoSpaceDE w:val="0"/>
        <w:autoSpaceDN w:val="0"/>
        <w:adjustRightInd w:val="0"/>
        <w:spacing w:after="0" w:line="240" w:lineRule="auto"/>
        <w:ind w:left="0"/>
        <w:rPr>
          <w:rFonts w:ascii="Times New Roman" w:hAnsi="Times New Roman" w:cs="Times New Roman"/>
          <w:sz w:val="24"/>
          <w:szCs w:val="24"/>
        </w:rPr>
      </w:pPr>
    </w:p>
    <w:p w:rsidR="00CF5331" w:rsidRPr="005A5412" w:rsidRDefault="002C3FBA" w:rsidP="00CF5331">
      <w:pPr>
        <w:pStyle w:val="Default"/>
        <w:rPr>
          <w:rFonts w:ascii="Times New Roman" w:hAnsi="Times New Roman" w:cs="Times New Roman"/>
          <w:b/>
          <w:lang w:val="ru-RU"/>
        </w:rPr>
      </w:pPr>
      <w:r w:rsidRPr="005A5412">
        <w:rPr>
          <w:rFonts w:ascii="Times New Roman" w:hAnsi="Times New Roman" w:cs="Times New Roman"/>
          <w:b/>
          <w:lang w:val="ru-RU"/>
        </w:rPr>
        <w:t>Клиент</w:t>
      </w:r>
      <w:r w:rsidR="00CF5331" w:rsidRPr="005A5412">
        <w:rPr>
          <w:rFonts w:ascii="Times New Roman" w:hAnsi="Times New Roman" w:cs="Times New Roman"/>
          <w:b/>
          <w:lang w:val="ru-RU"/>
        </w:rPr>
        <w:t xml:space="preserve"> имеет право:</w:t>
      </w:r>
    </w:p>
    <w:p w:rsidR="002C3FBA" w:rsidRPr="005A5412" w:rsidRDefault="002C3FBA" w:rsidP="00F60B12">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5A5412">
        <w:rPr>
          <w:rFonts w:ascii="Times New Roman" w:hAnsi="Times New Roman" w:cs="Times New Roman"/>
          <w:sz w:val="24"/>
          <w:szCs w:val="24"/>
        </w:rPr>
        <w:t xml:space="preserve">Пользоваться </w:t>
      </w:r>
      <w:r w:rsidR="00FB1FF7" w:rsidRPr="005A5412">
        <w:rPr>
          <w:rFonts w:ascii="Times New Roman" w:hAnsi="Times New Roman" w:cs="Times New Roman"/>
          <w:sz w:val="24"/>
          <w:szCs w:val="24"/>
        </w:rPr>
        <w:t>С</w:t>
      </w:r>
      <w:r w:rsidR="002D2655" w:rsidRPr="005A5412">
        <w:rPr>
          <w:rFonts w:ascii="Times New Roman" w:hAnsi="Times New Roman" w:cs="Times New Roman"/>
          <w:sz w:val="24"/>
          <w:szCs w:val="24"/>
        </w:rPr>
        <w:t xml:space="preserve">истемой </w:t>
      </w:r>
      <w:r w:rsidR="00F55B01" w:rsidRPr="005A5412">
        <w:rPr>
          <w:rFonts w:ascii="Times New Roman" w:hAnsi="Times New Roman" w:cs="Times New Roman"/>
          <w:sz w:val="24"/>
          <w:szCs w:val="24"/>
        </w:rPr>
        <w:t>в порядке и на условиях</w:t>
      </w:r>
      <w:r w:rsidRPr="005A5412">
        <w:rPr>
          <w:rFonts w:ascii="Times New Roman" w:hAnsi="Times New Roman" w:cs="Times New Roman"/>
          <w:sz w:val="24"/>
          <w:szCs w:val="24"/>
        </w:rPr>
        <w:t>,</w:t>
      </w:r>
      <w:r w:rsidR="00F55B01" w:rsidRPr="005A5412">
        <w:rPr>
          <w:rFonts w:ascii="Times New Roman" w:hAnsi="Times New Roman" w:cs="Times New Roman"/>
          <w:sz w:val="24"/>
          <w:szCs w:val="24"/>
        </w:rPr>
        <w:t xml:space="preserve"> предусмотренных </w:t>
      </w:r>
      <w:r w:rsidRPr="005A5412">
        <w:rPr>
          <w:rFonts w:ascii="Times New Roman" w:hAnsi="Times New Roman" w:cs="Times New Roman"/>
          <w:sz w:val="24"/>
          <w:szCs w:val="24"/>
        </w:rPr>
        <w:t>настоящим Договором;</w:t>
      </w:r>
    </w:p>
    <w:p w:rsidR="002C3FBA" w:rsidRPr="005A5412" w:rsidRDefault="002C3FBA" w:rsidP="00F60B12">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5A5412">
        <w:rPr>
          <w:rFonts w:ascii="Times New Roman" w:hAnsi="Times New Roman" w:cs="Times New Roman"/>
          <w:sz w:val="24"/>
          <w:szCs w:val="24"/>
        </w:rPr>
        <w:t>Совер</w:t>
      </w:r>
      <w:r w:rsidR="002D2655" w:rsidRPr="005A5412">
        <w:rPr>
          <w:rFonts w:ascii="Times New Roman" w:hAnsi="Times New Roman" w:cs="Times New Roman"/>
          <w:sz w:val="24"/>
          <w:szCs w:val="24"/>
        </w:rPr>
        <w:t>шать операции с использованием С</w:t>
      </w:r>
      <w:r w:rsidRPr="005A5412">
        <w:rPr>
          <w:rFonts w:ascii="Times New Roman" w:hAnsi="Times New Roman" w:cs="Times New Roman"/>
          <w:sz w:val="24"/>
          <w:szCs w:val="24"/>
        </w:rPr>
        <w:t>истемы и пользоваться другими услугами Банка в соответствии с настоящим Договором</w:t>
      </w:r>
      <w:r w:rsidR="003534A2">
        <w:rPr>
          <w:rFonts w:ascii="Times New Roman" w:hAnsi="Times New Roman" w:cs="Times New Roman"/>
          <w:sz w:val="24"/>
          <w:szCs w:val="24"/>
        </w:rPr>
        <w:t xml:space="preserve"> и</w:t>
      </w:r>
      <w:r w:rsidR="007A0501">
        <w:rPr>
          <w:rFonts w:ascii="Times New Roman" w:hAnsi="Times New Roman" w:cs="Times New Roman"/>
          <w:sz w:val="24"/>
          <w:szCs w:val="24"/>
        </w:rPr>
        <w:t xml:space="preserve"> приложениями Договора</w:t>
      </w:r>
      <w:r w:rsidRPr="005A5412">
        <w:rPr>
          <w:rFonts w:ascii="Times New Roman" w:hAnsi="Times New Roman" w:cs="Times New Roman"/>
          <w:sz w:val="24"/>
          <w:szCs w:val="24"/>
        </w:rPr>
        <w:t>;</w:t>
      </w:r>
    </w:p>
    <w:p w:rsidR="00F55B01" w:rsidRDefault="00F55B01"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Обращаться в Банк с требованиями о блокировании </w:t>
      </w:r>
      <w:r w:rsidR="004750BD" w:rsidRPr="002F7C97">
        <w:rPr>
          <w:rFonts w:ascii="Times New Roman" w:hAnsi="Times New Roman" w:cs="Times New Roman"/>
          <w:lang w:val="ru-RU"/>
        </w:rPr>
        <w:t>учетных</w:t>
      </w:r>
      <w:r w:rsidRPr="002F7C97">
        <w:rPr>
          <w:rFonts w:ascii="Times New Roman" w:hAnsi="Times New Roman" w:cs="Times New Roman"/>
          <w:lang w:val="ru-RU"/>
        </w:rPr>
        <w:t xml:space="preserve"> данных </w:t>
      </w:r>
      <w:r w:rsidR="00E97DAD" w:rsidRPr="002F7C97">
        <w:rPr>
          <w:rFonts w:ascii="Times New Roman" w:hAnsi="Times New Roman" w:cs="Times New Roman"/>
          <w:lang w:val="ru-RU"/>
        </w:rPr>
        <w:t xml:space="preserve">Пользователя/Пользователей </w:t>
      </w:r>
      <w:r w:rsidRPr="002F7C97">
        <w:rPr>
          <w:rFonts w:ascii="Times New Roman" w:hAnsi="Times New Roman" w:cs="Times New Roman"/>
          <w:lang w:val="ru-RU"/>
        </w:rPr>
        <w:t>(</w:t>
      </w:r>
      <w:r w:rsidR="00E97DAD" w:rsidRPr="002F7C97">
        <w:rPr>
          <w:rFonts w:ascii="Times New Roman" w:hAnsi="Times New Roman" w:cs="Times New Roman"/>
          <w:lang w:val="ru-RU"/>
        </w:rPr>
        <w:t>Л</w:t>
      </w:r>
      <w:r w:rsidR="003675D9" w:rsidRPr="002F7C97">
        <w:rPr>
          <w:rFonts w:ascii="Times New Roman" w:hAnsi="Times New Roman" w:cs="Times New Roman"/>
          <w:lang w:val="ru-RU"/>
        </w:rPr>
        <w:t>огина</w:t>
      </w:r>
      <w:r w:rsidR="00E97DAD" w:rsidRPr="002F7C97">
        <w:rPr>
          <w:rFonts w:ascii="Times New Roman" w:hAnsi="Times New Roman" w:cs="Times New Roman"/>
          <w:lang w:val="ru-RU"/>
        </w:rPr>
        <w:t>, П</w:t>
      </w:r>
      <w:r w:rsidRPr="002F7C97">
        <w:rPr>
          <w:rFonts w:ascii="Times New Roman" w:hAnsi="Times New Roman" w:cs="Times New Roman"/>
          <w:lang w:val="ru-RU"/>
        </w:rPr>
        <w:t>ароля) в случаях обнаружения несанкционированного доступа либо попытки несанкционированного дос</w:t>
      </w:r>
      <w:r w:rsidR="002D2655" w:rsidRPr="002F7C97">
        <w:rPr>
          <w:rFonts w:ascii="Times New Roman" w:hAnsi="Times New Roman" w:cs="Times New Roman"/>
          <w:lang w:val="ru-RU"/>
        </w:rPr>
        <w:t>тупа в Систему</w:t>
      </w:r>
      <w:r w:rsidR="00D87A80" w:rsidRPr="002F7C97">
        <w:rPr>
          <w:rFonts w:ascii="Times New Roman" w:hAnsi="Times New Roman" w:cs="Times New Roman"/>
          <w:lang w:val="ru-RU"/>
        </w:rPr>
        <w:t>;</w:t>
      </w:r>
    </w:p>
    <w:p w:rsidR="00553AA0" w:rsidRDefault="004E7223"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При необходимости получать в Банке подтверждение на бумажном носителе (заверенные копии) исполнения платежных поручений по банковск</w:t>
      </w:r>
      <w:r w:rsidR="002D2655" w:rsidRPr="002F7C97">
        <w:rPr>
          <w:rFonts w:ascii="Times New Roman" w:hAnsi="Times New Roman" w:cs="Times New Roman"/>
          <w:lang w:val="ru-RU"/>
        </w:rPr>
        <w:t>им операциям, произведенным по С</w:t>
      </w:r>
      <w:r w:rsidRPr="002F7C97">
        <w:rPr>
          <w:rFonts w:ascii="Times New Roman" w:hAnsi="Times New Roman" w:cs="Times New Roman"/>
          <w:lang w:val="ru-RU"/>
        </w:rPr>
        <w:t>истеме Интернет</w:t>
      </w:r>
      <w:r w:rsidR="002D2655" w:rsidRPr="002F7C97">
        <w:rPr>
          <w:rFonts w:ascii="Times New Roman" w:hAnsi="Times New Roman" w:cs="Times New Roman"/>
          <w:lang w:val="ru-RU"/>
        </w:rPr>
        <w:t xml:space="preserve"> </w:t>
      </w:r>
      <w:r w:rsidRPr="002F7C97">
        <w:rPr>
          <w:rFonts w:ascii="Times New Roman" w:hAnsi="Times New Roman" w:cs="Times New Roman"/>
          <w:lang w:val="ru-RU"/>
        </w:rPr>
        <w:t>Банкинг и выписок по счету/счетам за необходимый период;</w:t>
      </w:r>
    </w:p>
    <w:p w:rsidR="00D71653" w:rsidRPr="00D71653" w:rsidRDefault="00D71653" w:rsidP="00D71653">
      <w:pPr>
        <w:pStyle w:val="Default"/>
        <w:tabs>
          <w:tab w:val="left" w:pos="567"/>
        </w:tabs>
        <w:spacing w:line="276" w:lineRule="auto"/>
        <w:jc w:val="both"/>
        <w:rPr>
          <w:rFonts w:ascii="Times New Roman" w:hAnsi="Times New Roman" w:cs="Times New Roman"/>
          <w:color w:val="365F91" w:themeColor="accent1" w:themeShade="BF"/>
          <w:lang w:val="ru-RU"/>
        </w:rPr>
      </w:pPr>
      <w:r w:rsidRPr="00D71653">
        <w:rPr>
          <w:rFonts w:ascii="Times New Roman" w:hAnsi="Times New Roman" w:cs="Times New Roman"/>
          <w:color w:val="365F91" w:themeColor="accent1" w:themeShade="BF"/>
          <w:lang w:val="ru-RU"/>
        </w:rPr>
        <w:t xml:space="preserve">Информация об изменениях: Протоколом Правления № </w:t>
      </w:r>
      <w:r w:rsidR="00331813">
        <w:rPr>
          <w:rFonts w:ascii="Times New Roman" w:hAnsi="Times New Roman" w:cs="Times New Roman"/>
          <w:color w:val="365F91" w:themeColor="accent1" w:themeShade="BF"/>
          <w:lang w:val="ru-RU"/>
        </w:rPr>
        <w:t>45</w:t>
      </w:r>
      <w:r w:rsidR="00331813" w:rsidRPr="00D71653">
        <w:rPr>
          <w:rFonts w:ascii="Times New Roman" w:hAnsi="Times New Roman" w:cs="Times New Roman"/>
          <w:color w:val="365F91" w:themeColor="accent1" w:themeShade="BF"/>
          <w:lang w:val="ru-RU"/>
        </w:rPr>
        <w:t xml:space="preserve"> от </w:t>
      </w:r>
      <w:r w:rsidR="00331813">
        <w:rPr>
          <w:rFonts w:ascii="Times New Roman" w:hAnsi="Times New Roman" w:cs="Times New Roman"/>
          <w:color w:val="365F91" w:themeColor="accent1" w:themeShade="BF"/>
          <w:lang w:val="ru-RU"/>
        </w:rPr>
        <w:t>07</w:t>
      </w:r>
      <w:r w:rsidR="00331813" w:rsidRPr="00D025EE">
        <w:rPr>
          <w:rFonts w:ascii="Times New Roman" w:hAnsi="Times New Roman" w:cs="Times New Roman"/>
          <w:color w:val="365F91" w:themeColor="accent1" w:themeShade="BF"/>
          <w:lang w:val="ru-RU"/>
        </w:rPr>
        <w:t xml:space="preserve">.06.2021 </w:t>
      </w:r>
      <w:r w:rsidR="00331813">
        <w:rPr>
          <w:rFonts w:ascii="Times New Roman" w:hAnsi="Times New Roman" w:cs="Times New Roman"/>
          <w:color w:val="365F91" w:themeColor="accent1" w:themeShade="BF"/>
          <w:lang w:val="ru-RU"/>
        </w:rPr>
        <w:t>г.</w:t>
      </w:r>
      <w:r w:rsidR="00331813" w:rsidRPr="00D71653">
        <w:rPr>
          <w:rFonts w:ascii="Times New Roman" w:hAnsi="Times New Roman" w:cs="Times New Roman"/>
          <w:color w:val="365F91" w:themeColor="accent1" w:themeShade="BF"/>
          <w:lang w:val="ru-RU"/>
        </w:rPr>
        <w:t xml:space="preserve"> </w:t>
      </w:r>
      <w:r w:rsidRPr="00D71653">
        <w:rPr>
          <w:rFonts w:ascii="Times New Roman" w:hAnsi="Times New Roman" w:cs="Times New Roman"/>
          <w:color w:val="365F91" w:themeColor="accent1" w:themeShade="BF"/>
          <w:lang w:val="ru-RU"/>
        </w:rPr>
        <w:t>п</w:t>
      </w:r>
      <w:r w:rsidR="00331813">
        <w:rPr>
          <w:rFonts w:ascii="Times New Roman" w:hAnsi="Times New Roman" w:cs="Times New Roman"/>
          <w:color w:val="365F91" w:themeColor="accent1" w:themeShade="BF"/>
          <w:lang w:val="ru-RU"/>
        </w:rPr>
        <w:t xml:space="preserve">ункт </w:t>
      </w:r>
      <w:r>
        <w:rPr>
          <w:rFonts w:ascii="Times New Roman" w:hAnsi="Times New Roman" w:cs="Times New Roman"/>
          <w:color w:val="365F91" w:themeColor="accent1" w:themeShade="BF"/>
          <w:lang w:val="ru-RU"/>
        </w:rPr>
        <w:t>5</w:t>
      </w:r>
      <w:r w:rsidRPr="00D71653">
        <w:rPr>
          <w:rFonts w:ascii="Times New Roman" w:hAnsi="Times New Roman" w:cs="Times New Roman"/>
          <w:color w:val="365F91" w:themeColor="accent1" w:themeShade="BF"/>
          <w:lang w:val="ru-RU"/>
        </w:rPr>
        <w:t>.</w:t>
      </w:r>
      <w:r>
        <w:rPr>
          <w:rFonts w:ascii="Times New Roman" w:hAnsi="Times New Roman" w:cs="Times New Roman"/>
          <w:color w:val="365F91" w:themeColor="accent1" w:themeShade="BF"/>
          <w:lang w:val="ru-RU"/>
        </w:rPr>
        <w:t>20</w:t>
      </w:r>
      <w:r w:rsidRPr="00D71653">
        <w:rPr>
          <w:rFonts w:ascii="Times New Roman" w:hAnsi="Times New Roman" w:cs="Times New Roman"/>
          <w:color w:val="365F91" w:themeColor="accent1" w:themeShade="BF"/>
          <w:lang w:val="ru-RU"/>
        </w:rPr>
        <w:t xml:space="preserve"> Публичной оферты изложен в новой редакции (изменения вступают в силу с </w:t>
      </w:r>
      <w:r w:rsidR="00331813">
        <w:rPr>
          <w:rFonts w:ascii="Times New Roman" w:hAnsi="Times New Roman" w:cs="Times New Roman"/>
          <w:color w:val="365F91" w:themeColor="accent1" w:themeShade="BF"/>
          <w:lang w:val="ru-RU"/>
        </w:rPr>
        <w:t>21.06.2021 г.</w:t>
      </w:r>
      <w:r w:rsidRPr="00D71653">
        <w:rPr>
          <w:rFonts w:ascii="Times New Roman" w:hAnsi="Times New Roman" w:cs="Times New Roman"/>
          <w:color w:val="365F91" w:themeColor="accent1" w:themeShade="BF"/>
          <w:lang w:val="ru-RU"/>
        </w:rPr>
        <w:t>).</w:t>
      </w:r>
    </w:p>
    <w:p w:rsidR="004E7223" w:rsidRDefault="004E7223" w:rsidP="002F7C97">
      <w:pPr>
        <w:pStyle w:val="Default"/>
        <w:numPr>
          <w:ilvl w:val="1"/>
          <w:numId w:val="14"/>
        </w:numPr>
        <w:tabs>
          <w:tab w:val="left" w:pos="567"/>
        </w:tabs>
        <w:spacing w:line="276" w:lineRule="auto"/>
        <w:ind w:left="0" w:firstLine="0"/>
        <w:jc w:val="both"/>
        <w:rPr>
          <w:rFonts w:ascii="Times New Roman" w:hAnsi="Times New Roman" w:cs="Times New Roman"/>
          <w:highlight w:val="yellow"/>
          <w:lang w:val="ru-RU"/>
        </w:rPr>
      </w:pPr>
      <w:r w:rsidRPr="002F7C97">
        <w:rPr>
          <w:rFonts w:ascii="Times New Roman" w:hAnsi="Times New Roman" w:cs="Times New Roman"/>
          <w:lang w:val="ru-RU"/>
        </w:rPr>
        <w:t xml:space="preserve">На основании </w:t>
      </w:r>
      <w:r w:rsidR="009E2CB1" w:rsidRPr="002F7C97">
        <w:rPr>
          <w:rFonts w:ascii="Times New Roman" w:hAnsi="Times New Roman" w:cs="Times New Roman"/>
          <w:lang w:val="ru-RU"/>
        </w:rPr>
        <w:t xml:space="preserve">отдельного письменного </w:t>
      </w:r>
      <w:r w:rsidR="00335BA3">
        <w:rPr>
          <w:rFonts w:ascii="Times New Roman" w:hAnsi="Times New Roman" w:cs="Times New Roman"/>
          <w:lang w:val="ru-RU"/>
        </w:rPr>
        <w:t>запроса</w:t>
      </w:r>
      <w:r w:rsidR="009E2CB1" w:rsidRPr="002F7C97">
        <w:rPr>
          <w:rFonts w:ascii="Times New Roman" w:hAnsi="Times New Roman" w:cs="Times New Roman"/>
          <w:lang w:val="ru-RU"/>
        </w:rPr>
        <w:t xml:space="preserve"> </w:t>
      </w:r>
      <w:r w:rsidRPr="002F7C97">
        <w:rPr>
          <w:rFonts w:ascii="Times New Roman" w:hAnsi="Times New Roman" w:cs="Times New Roman"/>
          <w:lang w:val="ru-RU"/>
        </w:rPr>
        <w:t xml:space="preserve">установить </w:t>
      </w:r>
      <w:r w:rsidRPr="008402CA">
        <w:rPr>
          <w:rFonts w:ascii="Times New Roman" w:hAnsi="Times New Roman" w:cs="Times New Roman"/>
          <w:highlight w:val="yellow"/>
          <w:lang w:val="ru-RU"/>
        </w:rPr>
        <w:t>лимиты на одну операцию;</w:t>
      </w:r>
    </w:p>
    <w:p w:rsidR="00D71653" w:rsidRPr="00D71653" w:rsidRDefault="00D71653" w:rsidP="00D71653">
      <w:pPr>
        <w:pStyle w:val="Default"/>
        <w:tabs>
          <w:tab w:val="left" w:pos="567"/>
        </w:tabs>
        <w:spacing w:line="276" w:lineRule="auto"/>
        <w:jc w:val="both"/>
        <w:rPr>
          <w:rFonts w:ascii="Times New Roman" w:hAnsi="Times New Roman" w:cs="Times New Roman"/>
          <w:color w:val="365F91" w:themeColor="accent1" w:themeShade="BF"/>
          <w:lang w:val="ru-RU"/>
        </w:rPr>
      </w:pPr>
      <w:r w:rsidRPr="00D71653">
        <w:rPr>
          <w:rFonts w:ascii="Times New Roman" w:hAnsi="Times New Roman" w:cs="Times New Roman"/>
          <w:color w:val="365F91" w:themeColor="accent1" w:themeShade="BF"/>
          <w:lang w:val="ru-RU"/>
        </w:rPr>
        <w:t xml:space="preserve">Информация об изменениях: Протоколом Правления № </w:t>
      </w:r>
      <w:r w:rsidR="00331813">
        <w:rPr>
          <w:rFonts w:ascii="Times New Roman" w:hAnsi="Times New Roman" w:cs="Times New Roman"/>
          <w:color w:val="365F91" w:themeColor="accent1" w:themeShade="BF"/>
          <w:lang w:val="ru-RU"/>
        </w:rPr>
        <w:t>45</w:t>
      </w:r>
      <w:r w:rsidR="00331813" w:rsidRPr="00D71653">
        <w:rPr>
          <w:rFonts w:ascii="Times New Roman" w:hAnsi="Times New Roman" w:cs="Times New Roman"/>
          <w:color w:val="365F91" w:themeColor="accent1" w:themeShade="BF"/>
          <w:lang w:val="ru-RU"/>
        </w:rPr>
        <w:t xml:space="preserve"> от </w:t>
      </w:r>
      <w:r w:rsidR="00331813">
        <w:rPr>
          <w:rFonts w:ascii="Times New Roman" w:hAnsi="Times New Roman" w:cs="Times New Roman"/>
          <w:color w:val="365F91" w:themeColor="accent1" w:themeShade="BF"/>
          <w:lang w:val="ru-RU"/>
        </w:rPr>
        <w:t>07</w:t>
      </w:r>
      <w:r w:rsidR="00331813" w:rsidRPr="00D025EE">
        <w:rPr>
          <w:rFonts w:ascii="Times New Roman" w:hAnsi="Times New Roman" w:cs="Times New Roman"/>
          <w:color w:val="365F91" w:themeColor="accent1" w:themeShade="BF"/>
          <w:lang w:val="ru-RU"/>
        </w:rPr>
        <w:t xml:space="preserve">.06.2021 </w:t>
      </w:r>
      <w:r w:rsidR="00331813">
        <w:rPr>
          <w:rFonts w:ascii="Times New Roman" w:hAnsi="Times New Roman" w:cs="Times New Roman"/>
          <w:color w:val="365F91" w:themeColor="accent1" w:themeShade="BF"/>
          <w:lang w:val="ru-RU"/>
        </w:rPr>
        <w:t>г.</w:t>
      </w:r>
      <w:r w:rsidR="00331813" w:rsidRPr="00D71653">
        <w:rPr>
          <w:rFonts w:ascii="Times New Roman" w:hAnsi="Times New Roman" w:cs="Times New Roman"/>
          <w:color w:val="365F91" w:themeColor="accent1" w:themeShade="BF"/>
          <w:lang w:val="ru-RU"/>
        </w:rPr>
        <w:t xml:space="preserve"> </w:t>
      </w:r>
      <w:r w:rsidR="001A7DA4">
        <w:rPr>
          <w:rFonts w:ascii="Times New Roman" w:hAnsi="Times New Roman" w:cs="Times New Roman"/>
          <w:color w:val="365F91" w:themeColor="accent1" w:themeShade="BF"/>
          <w:lang w:val="ru-RU"/>
        </w:rPr>
        <w:t xml:space="preserve">раздел 5 </w:t>
      </w:r>
      <w:r w:rsidRPr="00D71653">
        <w:rPr>
          <w:rFonts w:ascii="Times New Roman" w:hAnsi="Times New Roman" w:cs="Times New Roman"/>
          <w:color w:val="365F91" w:themeColor="accent1" w:themeShade="BF"/>
          <w:lang w:val="ru-RU"/>
        </w:rPr>
        <w:t>Публичной оферты</w:t>
      </w:r>
      <w:r w:rsidR="001A7DA4">
        <w:rPr>
          <w:rFonts w:ascii="Times New Roman" w:hAnsi="Times New Roman" w:cs="Times New Roman"/>
          <w:color w:val="365F91" w:themeColor="accent1" w:themeShade="BF"/>
          <w:lang w:val="ru-RU"/>
        </w:rPr>
        <w:t xml:space="preserve"> дополнен п</w:t>
      </w:r>
      <w:r w:rsidR="00331813">
        <w:rPr>
          <w:rFonts w:ascii="Times New Roman" w:hAnsi="Times New Roman" w:cs="Times New Roman"/>
          <w:color w:val="365F91" w:themeColor="accent1" w:themeShade="BF"/>
          <w:lang w:val="ru-RU"/>
        </w:rPr>
        <w:t>унктами</w:t>
      </w:r>
      <w:r w:rsidR="001A7DA4">
        <w:rPr>
          <w:rFonts w:ascii="Times New Roman" w:hAnsi="Times New Roman" w:cs="Times New Roman"/>
          <w:color w:val="365F91" w:themeColor="accent1" w:themeShade="BF"/>
          <w:lang w:val="ru-RU"/>
        </w:rPr>
        <w:t xml:space="preserve"> 5.20.1 и 5.20.2 </w:t>
      </w:r>
      <w:r w:rsidRPr="00D71653">
        <w:rPr>
          <w:rFonts w:ascii="Times New Roman" w:hAnsi="Times New Roman" w:cs="Times New Roman"/>
          <w:color w:val="365F91" w:themeColor="accent1" w:themeShade="BF"/>
          <w:lang w:val="ru-RU"/>
        </w:rPr>
        <w:t xml:space="preserve">(изменения вступают в силу с </w:t>
      </w:r>
      <w:r w:rsidR="00331813">
        <w:rPr>
          <w:rFonts w:ascii="Times New Roman" w:hAnsi="Times New Roman" w:cs="Times New Roman"/>
          <w:color w:val="365F91" w:themeColor="accent1" w:themeShade="BF"/>
          <w:lang w:val="ru-RU"/>
        </w:rPr>
        <w:t>21.06.2021 г.</w:t>
      </w:r>
      <w:r w:rsidRPr="00D71653">
        <w:rPr>
          <w:rFonts w:ascii="Times New Roman" w:hAnsi="Times New Roman" w:cs="Times New Roman"/>
          <w:color w:val="365F91" w:themeColor="accent1" w:themeShade="BF"/>
          <w:lang w:val="ru-RU"/>
        </w:rPr>
        <w:t>).</w:t>
      </w:r>
    </w:p>
    <w:p w:rsidR="00310B56" w:rsidRPr="00331813" w:rsidRDefault="00335BA3" w:rsidP="00310B56">
      <w:pPr>
        <w:pStyle w:val="Default"/>
        <w:numPr>
          <w:ilvl w:val="2"/>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На основании отдельного письменного </w:t>
      </w:r>
      <w:r>
        <w:rPr>
          <w:rFonts w:ascii="Times New Roman" w:hAnsi="Times New Roman" w:cs="Times New Roman"/>
          <w:lang w:val="ru-RU"/>
        </w:rPr>
        <w:t>запроса</w:t>
      </w:r>
      <w:r w:rsidRPr="002F7C97">
        <w:rPr>
          <w:rFonts w:ascii="Times New Roman" w:hAnsi="Times New Roman" w:cs="Times New Roman"/>
          <w:lang w:val="ru-RU"/>
        </w:rPr>
        <w:t xml:space="preserve"> </w:t>
      </w:r>
      <w:r>
        <w:rPr>
          <w:rFonts w:ascii="Times New Roman" w:hAnsi="Times New Roman" w:cs="Times New Roman"/>
          <w:lang w:val="ru-RU"/>
        </w:rPr>
        <w:t xml:space="preserve">изменить пороговое значение </w:t>
      </w:r>
      <w:r w:rsidRPr="007A6DAE">
        <w:rPr>
          <w:rFonts w:ascii="Times New Roman" w:hAnsi="Times New Roman" w:cs="Times New Roman"/>
          <w:lang w:val="ru-RU"/>
        </w:rPr>
        <w:t>суммы</w:t>
      </w:r>
      <w:r>
        <w:rPr>
          <w:rFonts w:ascii="Times New Roman" w:hAnsi="Times New Roman" w:cs="Times New Roman"/>
          <w:lang w:val="ru-RU"/>
        </w:rPr>
        <w:t xml:space="preserve"> одного ЭПД </w:t>
      </w:r>
      <w:r w:rsidRPr="007A6DAE">
        <w:rPr>
          <w:rFonts w:ascii="Times New Roman" w:hAnsi="Times New Roman" w:cs="Times New Roman"/>
          <w:lang w:val="ru-RU"/>
        </w:rPr>
        <w:t>в иностранной валюте</w:t>
      </w:r>
      <w:r>
        <w:rPr>
          <w:rFonts w:ascii="Times New Roman" w:hAnsi="Times New Roman" w:cs="Times New Roman"/>
          <w:lang w:val="ru-RU"/>
        </w:rPr>
        <w:t xml:space="preserve">, </w:t>
      </w:r>
      <w:r w:rsidRPr="002F7C97">
        <w:rPr>
          <w:rFonts w:ascii="Times New Roman" w:hAnsi="Times New Roman" w:cs="Times New Roman"/>
          <w:lang w:val="ru-RU"/>
        </w:rPr>
        <w:t>установленн</w:t>
      </w:r>
      <w:r>
        <w:rPr>
          <w:rFonts w:ascii="Times New Roman" w:hAnsi="Times New Roman" w:cs="Times New Roman"/>
          <w:lang w:val="ru-RU"/>
        </w:rPr>
        <w:t>ое Банком в соответствии с п. 4.13</w:t>
      </w:r>
      <w:r w:rsidRPr="006F2949">
        <w:rPr>
          <w:rFonts w:ascii="Times New Roman" w:hAnsi="Times New Roman" w:cs="Times New Roman"/>
          <w:lang w:val="ru-RU"/>
        </w:rPr>
        <w:t xml:space="preserve"> настоящего Договора</w:t>
      </w:r>
      <w:r w:rsidRPr="007A6DAE">
        <w:rPr>
          <w:rFonts w:ascii="Times New Roman" w:hAnsi="Times New Roman" w:cs="Times New Roman"/>
          <w:lang w:val="ru-RU"/>
        </w:rPr>
        <w:t xml:space="preserve"> и </w:t>
      </w:r>
      <w:r w:rsidRPr="00331813">
        <w:rPr>
          <w:rFonts w:ascii="Times New Roman" w:hAnsi="Times New Roman" w:cs="Times New Roman"/>
          <w:lang w:val="ru-RU"/>
        </w:rPr>
        <w:t xml:space="preserve">применяемое Банком для осуществления </w:t>
      </w:r>
      <w:proofErr w:type="spellStart"/>
      <w:r w:rsidRPr="00331813">
        <w:rPr>
          <w:rFonts w:ascii="Times New Roman" w:hAnsi="Times New Roman" w:cs="Times New Roman"/>
          <w:lang w:val="ru-RU"/>
        </w:rPr>
        <w:t>Call-Back</w:t>
      </w:r>
      <w:proofErr w:type="spellEnd"/>
      <w:r w:rsidRPr="00331813">
        <w:rPr>
          <w:rFonts w:ascii="Times New Roman" w:hAnsi="Times New Roman" w:cs="Times New Roman"/>
          <w:lang w:val="ru-RU"/>
        </w:rPr>
        <w:t xml:space="preserve"> Авторизации;</w:t>
      </w:r>
    </w:p>
    <w:p w:rsidR="00310B56" w:rsidRPr="00331813" w:rsidRDefault="00310B56" w:rsidP="00310B56">
      <w:pPr>
        <w:pStyle w:val="Default"/>
        <w:numPr>
          <w:ilvl w:val="2"/>
          <w:numId w:val="14"/>
        </w:numPr>
        <w:tabs>
          <w:tab w:val="left" w:pos="567"/>
        </w:tabs>
        <w:spacing w:line="276" w:lineRule="auto"/>
        <w:ind w:left="0" w:firstLine="0"/>
        <w:jc w:val="both"/>
        <w:rPr>
          <w:rFonts w:ascii="Times New Roman" w:hAnsi="Times New Roman" w:cs="Times New Roman"/>
          <w:lang w:val="ru-RU"/>
        </w:rPr>
      </w:pPr>
      <w:r w:rsidRPr="00331813">
        <w:rPr>
          <w:rFonts w:ascii="Times New Roman" w:hAnsi="Times New Roman" w:cs="Times New Roman"/>
          <w:lang w:val="ru-RU"/>
        </w:rPr>
        <w:t xml:space="preserve">На основании отдельного письменного запроса приостановить использование Системы на длительный период (не более чем 3 (три) последовательных месяца в течение 12 последовательных месяцев). </w:t>
      </w:r>
    </w:p>
    <w:p w:rsidR="00310B56" w:rsidRPr="00331813" w:rsidRDefault="00310B56" w:rsidP="00310B56">
      <w:pPr>
        <w:pStyle w:val="Default"/>
        <w:tabs>
          <w:tab w:val="left" w:pos="567"/>
        </w:tabs>
        <w:spacing w:line="276" w:lineRule="auto"/>
        <w:jc w:val="both"/>
        <w:rPr>
          <w:rFonts w:ascii="Times New Roman" w:hAnsi="Times New Roman" w:cs="Times New Roman"/>
          <w:lang w:val="ru-RU"/>
        </w:rPr>
      </w:pPr>
      <w:r w:rsidRPr="00331813">
        <w:rPr>
          <w:rFonts w:ascii="Times New Roman" w:hAnsi="Times New Roman" w:cs="Times New Roman"/>
          <w:lang w:val="ru-RU"/>
        </w:rPr>
        <w:t xml:space="preserve">В течение всего периода действие настоящего Договора не прекращается, ежемесячное комиссионное вознаграждение за использование Системы не взимается, однако Клиент вправе пользоваться Системой только на уровне «Просмотр». </w:t>
      </w:r>
    </w:p>
    <w:p w:rsidR="00310B56" w:rsidRPr="00310B56" w:rsidRDefault="00310B56" w:rsidP="00310B56">
      <w:pPr>
        <w:pStyle w:val="Default"/>
        <w:tabs>
          <w:tab w:val="left" w:pos="567"/>
        </w:tabs>
        <w:spacing w:line="276" w:lineRule="auto"/>
        <w:jc w:val="both"/>
        <w:rPr>
          <w:rFonts w:ascii="Times New Roman" w:hAnsi="Times New Roman" w:cs="Times New Roman"/>
          <w:lang w:val="ru-RU"/>
        </w:rPr>
      </w:pPr>
      <w:r w:rsidRPr="00331813">
        <w:rPr>
          <w:rFonts w:ascii="Times New Roman" w:hAnsi="Times New Roman" w:cs="Times New Roman"/>
          <w:lang w:val="ru-RU"/>
        </w:rPr>
        <w:t xml:space="preserve">При этом если период неиспользования Системы начинается </w:t>
      </w:r>
      <w:r w:rsidRPr="00331813">
        <w:rPr>
          <w:rFonts w:ascii="Times New Roman" w:hAnsi="Times New Roman" w:cs="Times New Roman"/>
        </w:rPr>
        <w:t>после 15-го числа</w:t>
      </w:r>
      <w:r w:rsidRPr="00331813">
        <w:rPr>
          <w:rFonts w:ascii="Times New Roman" w:hAnsi="Times New Roman" w:cs="Times New Roman"/>
          <w:lang w:val="ru-RU"/>
        </w:rPr>
        <w:t xml:space="preserve"> текущего</w:t>
      </w:r>
      <w:r w:rsidRPr="00331813">
        <w:rPr>
          <w:rFonts w:ascii="Times New Roman" w:hAnsi="Times New Roman" w:cs="Times New Roman"/>
        </w:rPr>
        <w:t xml:space="preserve"> месяца, ежемесячная </w:t>
      </w:r>
      <w:r w:rsidR="00274524" w:rsidRPr="00331813">
        <w:rPr>
          <w:rFonts w:ascii="Times New Roman" w:hAnsi="Times New Roman" w:cs="Times New Roman"/>
          <w:lang w:val="ru-RU"/>
        </w:rPr>
        <w:t>плата</w:t>
      </w:r>
      <w:r w:rsidRPr="00331813">
        <w:rPr>
          <w:rFonts w:ascii="Times New Roman" w:hAnsi="Times New Roman" w:cs="Times New Roman"/>
          <w:lang w:val="ru-RU"/>
        </w:rPr>
        <w:t xml:space="preserve"> за использование Системы</w:t>
      </w:r>
      <w:r w:rsidRPr="00331813">
        <w:rPr>
          <w:rFonts w:ascii="Times New Roman" w:hAnsi="Times New Roman" w:cs="Times New Roman"/>
        </w:rPr>
        <w:t xml:space="preserve"> за </w:t>
      </w:r>
      <w:r w:rsidRPr="00331813">
        <w:rPr>
          <w:rFonts w:ascii="Times New Roman" w:hAnsi="Times New Roman" w:cs="Times New Roman"/>
          <w:lang w:val="ru-RU"/>
        </w:rPr>
        <w:t>текущий</w:t>
      </w:r>
      <w:r w:rsidRPr="00331813">
        <w:rPr>
          <w:rFonts w:ascii="Times New Roman" w:hAnsi="Times New Roman" w:cs="Times New Roman"/>
        </w:rPr>
        <w:t xml:space="preserve"> месяц взыма</w:t>
      </w:r>
      <w:r w:rsidR="00274524" w:rsidRPr="00331813">
        <w:rPr>
          <w:rFonts w:ascii="Times New Roman" w:hAnsi="Times New Roman" w:cs="Times New Roman"/>
          <w:lang w:val="ru-RU"/>
        </w:rPr>
        <w:t>е</w:t>
      </w:r>
      <w:r w:rsidRPr="00331813">
        <w:rPr>
          <w:rFonts w:ascii="Times New Roman" w:hAnsi="Times New Roman" w:cs="Times New Roman"/>
        </w:rPr>
        <w:t>тся в полном размере.</w:t>
      </w:r>
      <w:r w:rsidRPr="00331813">
        <w:rPr>
          <w:rFonts w:ascii="Times New Roman" w:hAnsi="Times New Roman" w:cs="Times New Roman"/>
          <w:lang w:val="ru-RU"/>
        </w:rPr>
        <w:t xml:space="preserve"> Если период неиспользования Системы начинается до</w:t>
      </w:r>
      <w:r w:rsidRPr="00331813">
        <w:rPr>
          <w:rFonts w:ascii="Times New Roman" w:hAnsi="Times New Roman" w:cs="Times New Roman"/>
        </w:rPr>
        <w:t xml:space="preserve"> 15-го числа</w:t>
      </w:r>
      <w:r w:rsidRPr="00331813">
        <w:rPr>
          <w:rFonts w:ascii="Times New Roman" w:hAnsi="Times New Roman" w:cs="Times New Roman"/>
          <w:lang w:val="ru-RU"/>
        </w:rPr>
        <w:t xml:space="preserve"> текущего</w:t>
      </w:r>
      <w:r w:rsidRPr="00331813">
        <w:rPr>
          <w:rFonts w:ascii="Times New Roman" w:hAnsi="Times New Roman" w:cs="Times New Roman"/>
        </w:rPr>
        <w:t xml:space="preserve"> месяца</w:t>
      </w:r>
      <w:r w:rsidRPr="00331813">
        <w:rPr>
          <w:rFonts w:ascii="Times New Roman" w:hAnsi="Times New Roman" w:cs="Times New Roman"/>
          <w:lang w:val="ru-RU"/>
        </w:rPr>
        <w:t xml:space="preserve"> (включительно)</w:t>
      </w:r>
      <w:r w:rsidRPr="00331813">
        <w:rPr>
          <w:rFonts w:ascii="Times New Roman" w:hAnsi="Times New Roman" w:cs="Times New Roman"/>
        </w:rPr>
        <w:t xml:space="preserve">, ежемесячная </w:t>
      </w:r>
      <w:r w:rsidR="00274524" w:rsidRPr="00331813">
        <w:rPr>
          <w:rFonts w:ascii="Times New Roman" w:hAnsi="Times New Roman" w:cs="Times New Roman"/>
          <w:lang w:val="ru-RU"/>
        </w:rPr>
        <w:t>плата</w:t>
      </w:r>
      <w:r w:rsidRPr="00331813">
        <w:rPr>
          <w:rFonts w:ascii="Times New Roman" w:hAnsi="Times New Roman" w:cs="Times New Roman"/>
        </w:rPr>
        <w:t xml:space="preserve"> за </w:t>
      </w:r>
      <w:r w:rsidRPr="00331813">
        <w:rPr>
          <w:rFonts w:ascii="Times New Roman" w:hAnsi="Times New Roman" w:cs="Times New Roman"/>
          <w:lang w:val="ru-RU"/>
        </w:rPr>
        <w:t>текущий</w:t>
      </w:r>
      <w:r w:rsidRPr="00331813">
        <w:rPr>
          <w:rFonts w:ascii="Times New Roman" w:hAnsi="Times New Roman" w:cs="Times New Roman"/>
        </w:rPr>
        <w:t xml:space="preserve"> месяц </w:t>
      </w:r>
      <w:r w:rsidR="00274524" w:rsidRPr="00331813">
        <w:rPr>
          <w:rFonts w:ascii="Times New Roman" w:hAnsi="Times New Roman" w:cs="Times New Roman"/>
          <w:lang w:val="ru-RU"/>
        </w:rPr>
        <w:t xml:space="preserve">взимается по окончании </w:t>
      </w:r>
      <w:r w:rsidRPr="00331813">
        <w:rPr>
          <w:rFonts w:ascii="Times New Roman" w:hAnsi="Times New Roman" w:cs="Times New Roman"/>
          <w:lang w:val="ru-RU"/>
        </w:rPr>
        <w:t>последнего месяца периода, указанного в запросе Клиента</w:t>
      </w:r>
      <w:r w:rsidRPr="00331813">
        <w:rPr>
          <w:rFonts w:ascii="Times New Roman" w:hAnsi="Times New Roman" w:cs="Times New Roman"/>
        </w:rPr>
        <w:t>.</w:t>
      </w:r>
    </w:p>
    <w:p w:rsidR="004E7223" w:rsidRDefault="004E7223"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Изменять </w:t>
      </w:r>
      <w:r w:rsidR="004750BD" w:rsidRPr="002F7C97">
        <w:rPr>
          <w:rFonts w:ascii="Times New Roman" w:hAnsi="Times New Roman" w:cs="Times New Roman"/>
          <w:lang w:val="ru-RU"/>
        </w:rPr>
        <w:t>учетные</w:t>
      </w:r>
      <w:r w:rsidRPr="002F7C97">
        <w:rPr>
          <w:rFonts w:ascii="Times New Roman" w:hAnsi="Times New Roman" w:cs="Times New Roman"/>
          <w:lang w:val="ru-RU"/>
        </w:rPr>
        <w:t xml:space="preserve"> данные </w:t>
      </w:r>
      <w:r w:rsidR="005C2AD4" w:rsidRPr="002F7C97">
        <w:rPr>
          <w:rFonts w:ascii="Times New Roman" w:hAnsi="Times New Roman" w:cs="Times New Roman"/>
          <w:lang w:val="ru-RU"/>
        </w:rPr>
        <w:t>Пользователя</w:t>
      </w:r>
      <w:r w:rsidR="00D87A80" w:rsidRPr="002F7C97">
        <w:rPr>
          <w:rFonts w:ascii="Times New Roman" w:hAnsi="Times New Roman" w:cs="Times New Roman"/>
          <w:lang w:val="ru-RU"/>
        </w:rPr>
        <w:t xml:space="preserve"> (</w:t>
      </w:r>
      <w:r w:rsidR="005C2AD4" w:rsidRPr="002F7C97">
        <w:rPr>
          <w:rFonts w:ascii="Times New Roman" w:hAnsi="Times New Roman" w:cs="Times New Roman"/>
          <w:lang w:val="ru-RU"/>
        </w:rPr>
        <w:t>Логин</w:t>
      </w:r>
      <w:r w:rsidR="00D87A80" w:rsidRPr="002F7C97">
        <w:rPr>
          <w:rFonts w:ascii="Times New Roman" w:hAnsi="Times New Roman" w:cs="Times New Roman"/>
          <w:lang w:val="ru-RU"/>
        </w:rPr>
        <w:t xml:space="preserve">, </w:t>
      </w:r>
      <w:r w:rsidR="005C2AD4" w:rsidRPr="002F7C97">
        <w:rPr>
          <w:rFonts w:ascii="Times New Roman" w:hAnsi="Times New Roman" w:cs="Times New Roman"/>
          <w:lang w:val="ru-RU"/>
        </w:rPr>
        <w:t>П</w:t>
      </w:r>
      <w:r w:rsidR="00D87A80" w:rsidRPr="002F7C97">
        <w:rPr>
          <w:rFonts w:ascii="Times New Roman" w:hAnsi="Times New Roman" w:cs="Times New Roman"/>
          <w:lang w:val="ru-RU"/>
        </w:rPr>
        <w:t>ароль);</w:t>
      </w:r>
    </w:p>
    <w:p w:rsidR="007A6DAE" w:rsidRDefault="007A6DAE" w:rsidP="007A6DAE">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Осуществлять иные права в соответствии с настоящим Договором, приложениями к нему, а также другими договорами, заключенными между Банком и Клиентом.</w:t>
      </w:r>
    </w:p>
    <w:p w:rsidR="001A7DA4" w:rsidRPr="00D71653" w:rsidRDefault="001A7DA4" w:rsidP="001A7DA4">
      <w:pPr>
        <w:pStyle w:val="Default"/>
        <w:tabs>
          <w:tab w:val="left" w:pos="567"/>
        </w:tabs>
        <w:spacing w:line="276" w:lineRule="auto"/>
        <w:jc w:val="both"/>
        <w:rPr>
          <w:rFonts w:ascii="Times New Roman" w:hAnsi="Times New Roman" w:cs="Times New Roman"/>
          <w:color w:val="365F91" w:themeColor="accent1" w:themeShade="BF"/>
          <w:lang w:val="ru-RU"/>
        </w:rPr>
      </w:pPr>
      <w:r w:rsidRPr="00D71653">
        <w:rPr>
          <w:rFonts w:ascii="Times New Roman" w:hAnsi="Times New Roman" w:cs="Times New Roman"/>
          <w:color w:val="365F91" w:themeColor="accent1" w:themeShade="BF"/>
          <w:lang w:val="ru-RU"/>
        </w:rPr>
        <w:t xml:space="preserve">Информация об изменениях: Протоколом Правления № </w:t>
      </w:r>
      <w:r w:rsidR="00331813">
        <w:rPr>
          <w:rFonts w:ascii="Times New Roman" w:hAnsi="Times New Roman" w:cs="Times New Roman"/>
          <w:color w:val="365F91" w:themeColor="accent1" w:themeShade="BF"/>
          <w:lang w:val="ru-RU"/>
        </w:rPr>
        <w:t>45</w:t>
      </w:r>
      <w:r w:rsidR="00331813" w:rsidRPr="00D71653">
        <w:rPr>
          <w:rFonts w:ascii="Times New Roman" w:hAnsi="Times New Roman" w:cs="Times New Roman"/>
          <w:color w:val="365F91" w:themeColor="accent1" w:themeShade="BF"/>
          <w:lang w:val="ru-RU"/>
        </w:rPr>
        <w:t xml:space="preserve"> от </w:t>
      </w:r>
      <w:r w:rsidR="00331813">
        <w:rPr>
          <w:rFonts w:ascii="Times New Roman" w:hAnsi="Times New Roman" w:cs="Times New Roman"/>
          <w:color w:val="365F91" w:themeColor="accent1" w:themeShade="BF"/>
          <w:lang w:val="ru-RU"/>
        </w:rPr>
        <w:t>07</w:t>
      </w:r>
      <w:r w:rsidR="00331813" w:rsidRPr="00D025EE">
        <w:rPr>
          <w:rFonts w:ascii="Times New Roman" w:hAnsi="Times New Roman" w:cs="Times New Roman"/>
          <w:color w:val="365F91" w:themeColor="accent1" w:themeShade="BF"/>
          <w:lang w:val="ru-RU"/>
        </w:rPr>
        <w:t xml:space="preserve">.06.2021 </w:t>
      </w:r>
      <w:r w:rsidR="00331813">
        <w:rPr>
          <w:rFonts w:ascii="Times New Roman" w:hAnsi="Times New Roman" w:cs="Times New Roman"/>
          <w:color w:val="365F91" w:themeColor="accent1" w:themeShade="BF"/>
          <w:lang w:val="ru-RU"/>
        </w:rPr>
        <w:t>г.</w:t>
      </w:r>
      <w:r w:rsidR="00331813" w:rsidRPr="00D71653">
        <w:rPr>
          <w:rFonts w:ascii="Times New Roman" w:hAnsi="Times New Roman" w:cs="Times New Roman"/>
          <w:color w:val="365F91" w:themeColor="accent1" w:themeShade="BF"/>
          <w:lang w:val="ru-RU"/>
        </w:rPr>
        <w:t xml:space="preserve"> </w:t>
      </w:r>
      <w:r>
        <w:rPr>
          <w:rFonts w:ascii="Times New Roman" w:hAnsi="Times New Roman" w:cs="Times New Roman"/>
          <w:color w:val="365F91" w:themeColor="accent1" w:themeShade="BF"/>
          <w:lang w:val="ru-RU"/>
        </w:rPr>
        <w:t xml:space="preserve">раздел 5 </w:t>
      </w:r>
      <w:r w:rsidRPr="00D71653">
        <w:rPr>
          <w:rFonts w:ascii="Times New Roman" w:hAnsi="Times New Roman" w:cs="Times New Roman"/>
          <w:color w:val="365F91" w:themeColor="accent1" w:themeShade="BF"/>
          <w:lang w:val="ru-RU"/>
        </w:rPr>
        <w:t>Публичной оферты</w:t>
      </w:r>
      <w:r>
        <w:rPr>
          <w:rFonts w:ascii="Times New Roman" w:hAnsi="Times New Roman" w:cs="Times New Roman"/>
          <w:color w:val="365F91" w:themeColor="accent1" w:themeShade="BF"/>
          <w:lang w:val="ru-RU"/>
        </w:rPr>
        <w:t xml:space="preserve"> дополнен п</w:t>
      </w:r>
      <w:r w:rsidR="00331813">
        <w:rPr>
          <w:rFonts w:ascii="Times New Roman" w:hAnsi="Times New Roman" w:cs="Times New Roman"/>
          <w:color w:val="365F91" w:themeColor="accent1" w:themeShade="BF"/>
          <w:lang w:val="ru-RU"/>
        </w:rPr>
        <w:t xml:space="preserve">унктом </w:t>
      </w:r>
      <w:r>
        <w:rPr>
          <w:rFonts w:ascii="Times New Roman" w:hAnsi="Times New Roman" w:cs="Times New Roman"/>
          <w:color w:val="365F91" w:themeColor="accent1" w:themeShade="BF"/>
          <w:lang w:val="ru-RU"/>
        </w:rPr>
        <w:t xml:space="preserve">5.22.1 </w:t>
      </w:r>
      <w:r w:rsidRPr="00D71653">
        <w:rPr>
          <w:rFonts w:ascii="Times New Roman" w:hAnsi="Times New Roman" w:cs="Times New Roman"/>
          <w:color w:val="365F91" w:themeColor="accent1" w:themeShade="BF"/>
          <w:lang w:val="ru-RU"/>
        </w:rPr>
        <w:t xml:space="preserve">(изменения вступают в силу с </w:t>
      </w:r>
      <w:r w:rsidR="00331813">
        <w:rPr>
          <w:rFonts w:ascii="Times New Roman" w:hAnsi="Times New Roman" w:cs="Times New Roman"/>
          <w:color w:val="365F91" w:themeColor="accent1" w:themeShade="BF"/>
          <w:lang w:val="ru-RU"/>
        </w:rPr>
        <w:t>21.06.2021 г.</w:t>
      </w:r>
      <w:r w:rsidRPr="00D71653">
        <w:rPr>
          <w:rFonts w:ascii="Times New Roman" w:hAnsi="Times New Roman" w:cs="Times New Roman"/>
          <w:color w:val="365F91" w:themeColor="accent1" w:themeShade="BF"/>
          <w:lang w:val="ru-RU"/>
        </w:rPr>
        <w:t>).</w:t>
      </w:r>
    </w:p>
    <w:p w:rsidR="00122774" w:rsidRPr="00E079B5" w:rsidRDefault="00506DF1" w:rsidP="007A6DAE">
      <w:pPr>
        <w:pStyle w:val="Default"/>
        <w:numPr>
          <w:ilvl w:val="2"/>
          <w:numId w:val="14"/>
        </w:numPr>
        <w:tabs>
          <w:tab w:val="left" w:pos="567"/>
        </w:tabs>
        <w:spacing w:line="276" w:lineRule="auto"/>
        <w:ind w:left="0" w:firstLine="0"/>
        <w:jc w:val="both"/>
        <w:rPr>
          <w:rFonts w:ascii="Times New Roman" w:hAnsi="Times New Roman" w:cs="Times New Roman"/>
          <w:lang w:val="ru-RU"/>
        </w:rPr>
      </w:pPr>
      <w:r w:rsidRPr="00E079B5">
        <w:rPr>
          <w:rFonts w:ascii="Times New Roman" w:hAnsi="Times New Roman" w:cs="Times New Roman"/>
          <w:lang w:val="ru-RU"/>
        </w:rPr>
        <w:t>В случае нарушения Банком сроков, установленных Законодательством для осуществления списания</w:t>
      </w:r>
      <w:bookmarkStart w:id="0" w:name="_GoBack"/>
      <w:bookmarkEnd w:id="0"/>
      <w:r w:rsidRPr="00E079B5">
        <w:rPr>
          <w:rFonts w:ascii="Times New Roman" w:hAnsi="Times New Roman" w:cs="Times New Roman"/>
          <w:lang w:val="ru-RU"/>
        </w:rPr>
        <w:t xml:space="preserve"> средств со счета Клиента или зачисления средств, причитающихся Клиенту, Клиент имеет право потребовать от Банка уплаты пени в размере 0,1 процента от суммы просроченного платежа за каждый день просрочки, но не более 10 процентов от суммы просроченного платежа.</w:t>
      </w:r>
    </w:p>
    <w:p w:rsidR="00C92A11" w:rsidRPr="00531C57" w:rsidRDefault="00C92A11" w:rsidP="00C92A11">
      <w:pPr>
        <w:pStyle w:val="Default"/>
        <w:rPr>
          <w:rFonts w:ascii="Times New Roman" w:hAnsi="Times New Roman" w:cs="Times New Roman"/>
          <w:b/>
          <w:lang w:val="ru-RU"/>
        </w:rPr>
      </w:pPr>
    </w:p>
    <w:p w:rsidR="00C92A11" w:rsidRPr="00531C57" w:rsidRDefault="00C92A11" w:rsidP="00D250E0">
      <w:pPr>
        <w:pStyle w:val="Default"/>
        <w:rPr>
          <w:rFonts w:ascii="Times New Roman" w:hAnsi="Times New Roman" w:cs="Times New Roman"/>
          <w:b/>
          <w:lang w:val="ru-RU"/>
        </w:rPr>
      </w:pPr>
      <w:r w:rsidRPr="00531C57">
        <w:rPr>
          <w:rFonts w:ascii="Times New Roman" w:hAnsi="Times New Roman" w:cs="Times New Roman"/>
          <w:b/>
          <w:lang w:val="ru-RU"/>
        </w:rPr>
        <w:t>Банк обязуется:</w:t>
      </w:r>
    </w:p>
    <w:p w:rsidR="00D250E0" w:rsidRPr="002F7C97" w:rsidRDefault="00D250E0"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Зарегистрировать </w:t>
      </w:r>
      <w:r w:rsidR="007308F0" w:rsidRPr="002F7C97">
        <w:rPr>
          <w:rFonts w:ascii="Times New Roman" w:hAnsi="Times New Roman" w:cs="Times New Roman"/>
          <w:lang w:val="ru-RU"/>
        </w:rPr>
        <w:t>Пользователя</w:t>
      </w:r>
      <w:r w:rsidR="00D762EF" w:rsidRPr="002F7C97">
        <w:rPr>
          <w:rFonts w:ascii="Times New Roman" w:hAnsi="Times New Roman" w:cs="Times New Roman"/>
          <w:lang w:val="ru-RU"/>
        </w:rPr>
        <w:t xml:space="preserve"> в С</w:t>
      </w:r>
      <w:r w:rsidR="002D2655" w:rsidRPr="002F7C97">
        <w:rPr>
          <w:rFonts w:ascii="Times New Roman" w:hAnsi="Times New Roman" w:cs="Times New Roman"/>
          <w:lang w:val="ru-RU"/>
        </w:rPr>
        <w:t xml:space="preserve">истеме Интернет </w:t>
      </w:r>
      <w:r w:rsidRPr="002F7C97">
        <w:rPr>
          <w:rFonts w:ascii="Times New Roman" w:hAnsi="Times New Roman" w:cs="Times New Roman"/>
          <w:lang w:val="ru-RU"/>
        </w:rPr>
        <w:t xml:space="preserve">Банкинг, согласно </w:t>
      </w:r>
      <w:r w:rsidR="002D2655" w:rsidRPr="002F7C97">
        <w:rPr>
          <w:rFonts w:ascii="Times New Roman" w:hAnsi="Times New Roman" w:cs="Times New Roman"/>
          <w:lang w:val="ru-RU"/>
        </w:rPr>
        <w:t>З</w:t>
      </w:r>
      <w:r w:rsidRPr="002F7C97">
        <w:rPr>
          <w:rFonts w:ascii="Times New Roman" w:hAnsi="Times New Roman" w:cs="Times New Roman"/>
          <w:lang w:val="ru-RU"/>
        </w:rPr>
        <w:t>аявлению Клиента по форме Банка;</w:t>
      </w:r>
    </w:p>
    <w:p w:rsidR="00D250E0" w:rsidRPr="002F7C97" w:rsidRDefault="00D762EF"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lastRenderedPageBreak/>
        <w:t>Обслуживать Клиента в С</w:t>
      </w:r>
      <w:r w:rsidR="00D250E0" w:rsidRPr="002F7C97">
        <w:rPr>
          <w:rFonts w:ascii="Times New Roman" w:hAnsi="Times New Roman" w:cs="Times New Roman"/>
          <w:lang w:val="ru-RU"/>
        </w:rPr>
        <w:t>и</w:t>
      </w:r>
      <w:r w:rsidR="002D2655" w:rsidRPr="002F7C97">
        <w:rPr>
          <w:rFonts w:ascii="Times New Roman" w:hAnsi="Times New Roman" w:cs="Times New Roman"/>
          <w:lang w:val="ru-RU"/>
        </w:rPr>
        <w:t xml:space="preserve">стеме </w:t>
      </w:r>
      <w:r w:rsidR="009F7417" w:rsidRPr="002F7C97">
        <w:rPr>
          <w:rFonts w:ascii="Times New Roman" w:hAnsi="Times New Roman" w:cs="Times New Roman"/>
          <w:lang w:val="ru-RU"/>
        </w:rPr>
        <w:t xml:space="preserve">в рамках перечня </w:t>
      </w:r>
      <w:r w:rsidR="00D241FA" w:rsidRPr="002F7C97">
        <w:rPr>
          <w:rFonts w:ascii="Times New Roman" w:hAnsi="Times New Roman" w:cs="Times New Roman"/>
          <w:lang w:val="ru-RU"/>
        </w:rPr>
        <w:t xml:space="preserve">доступных </w:t>
      </w:r>
      <w:r w:rsidR="00D250E0" w:rsidRPr="002F7C97">
        <w:rPr>
          <w:rFonts w:ascii="Times New Roman" w:hAnsi="Times New Roman" w:cs="Times New Roman"/>
          <w:lang w:val="ru-RU"/>
        </w:rPr>
        <w:t>услуг</w:t>
      </w:r>
      <w:r w:rsidR="009F7417" w:rsidRPr="002F7C97">
        <w:rPr>
          <w:rFonts w:ascii="Times New Roman" w:hAnsi="Times New Roman" w:cs="Times New Roman"/>
          <w:lang w:val="ru-RU"/>
        </w:rPr>
        <w:t xml:space="preserve"> и функций, </w:t>
      </w:r>
      <w:r w:rsidR="00D250E0" w:rsidRPr="002F7C97">
        <w:rPr>
          <w:rFonts w:ascii="Times New Roman" w:hAnsi="Times New Roman" w:cs="Times New Roman"/>
          <w:lang w:val="ru-RU"/>
        </w:rPr>
        <w:t xml:space="preserve"> в соответствии с </w:t>
      </w:r>
      <w:r w:rsidRPr="002F7C97">
        <w:rPr>
          <w:rFonts w:ascii="Times New Roman" w:hAnsi="Times New Roman" w:cs="Times New Roman"/>
          <w:lang w:val="ru-RU"/>
        </w:rPr>
        <w:t>З</w:t>
      </w:r>
      <w:r w:rsidR="00D250E0" w:rsidRPr="002F7C97">
        <w:rPr>
          <w:rFonts w:ascii="Times New Roman" w:hAnsi="Times New Roman" w:cs="Times New Roman"/>
          <w:lang w:val="ru-RU"/>
        </w:rPr>
        <w:t>аявление</w:t>
      </w:r>
      <w:r w:rsidRPr="002F7C97">
        <w:rPr>
          <w:rFonts w:ascii="Times New Roman" w:hAnsi="Times New Roman" w:cs="Times New Roman"/>
          <w:lang w:val="ru-RU"/>
        </w:rPr>
        <w:t xml:space="preserve">м Клиента на </w:t>
      </w:r>
      <w:r w:rsidR="00AC2C88" w:rsidRPr="002F7C97">
        <w:rPr>
          <w:rFonts w:ascii="Times New Roman" w:hAnsi="Times New Roman" w:cs="Times New Roman"/>
          <w:lang w:val="ru-RU"/>
        </w:rPr>
        <w:t xml:space="preserve">регистрацию пользователя </w:t>
      </w:r>
      <w:r w:rsidR="00F05A4E" w:rsidRPr="002F7C97">
        <w:rPr>
          <w:rFonts w:ascii="Times New Roman" w:hAnsi="Times New Roman" w:cs="Times New Roman"/>
          <w:lang w:val="ru-RU"/>
        </w:rPr>
        <w:t xml:space="preserve">в порядке, </w:t>
      </w:r>
      <w:r w:rsidR="0070547A" w:rsidRPr="002F7C97">
        <w:rPr>
          <w:rFonts w:ascii="Times New Roman" w:hAnsi="Times New Roman" w:cs="Times New Roman"/>
          <w:lang w:val="ru-RU"/>
        </w:rPr>
        <w:t>предусмотренном настоящим Договором;</w:t>
      </w:r>
    </w:p>
    <w:p w:rsidR="0070547A" w:rsidRPr="002F7C97" w:rsidRDefault="0070547A"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Сохранять банковскую тайну об операциях, производимых по счетам Клиента, и предоставлять сведения по ним только в случаях, предусмотренных </w:t>
      </w:r>
      <w:r w:rsidR="00B8771E" w:rsidRPr="002F7C97">
        <w:rPr>
          <w:rFonts w:ascii="Times New Roman" w:hAnsi="Times New Roman" w:cs="Times New Roman"/>
          <w:lang w:val="ru-RU"/>
        </w:rPr>
        <w:t>З</w:t>
      </w:r>
      <w:r w:rsidRPr="002F7C97">
        <w:rPr>
          <w:rFonts w:ascii="Times New Roman" w:hAnsi="Times New Roman" w:cs="Times New Roman"/>
          <w:lang w:val="ru-RU"/>
        </w:rPr>
        <w:t>аконодательством;</w:t>
      </w:r>
    </w:p>
    <w:p w:rsidR="0070547A" w:rsidRPr="002F7C97" w:rsidRDefault="003D3C49"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Приостановить операции по </w:t>
      </w:r>
      <w:r w:rsidR="0081423F" w:rsidRPr="002F7C97">
        <w:rPr>
          <w:rFonts w:ascii="Times New Roman" w:hAnsi="Times New Roman" w:cs="Times New Roman"/>
          <w:lang w:val="ru-RU"/>
        </w:rPr>
        <w:t>счетам Клиента</w:t>
      </w:r>
      <w:r w:rsidRPr="002F7C97">
        <w:rPr>
          <w:rFonts w:ascii="Times New Roman" w:hAnsi="Times New Roman" w:cs="Times New Roman"/>
          <w:lang w:val="ru-RU"/>
        </w:rPr>
        <w:t xml:space="preserve"> при письменном сообщении </w:t>
      </w:r>
      <w:r w:rsidR="0081423F" w:rsidRPr="002F7C97">
        <w:rPr>
          <w:rFonts w:ascii="Times New Roman" w:hAnsi="Times New Roman" w:cs="Times New Roman"/>
          <w:lang w:val="ru-RU"/>
        </w:rPr>
        <w:t>Клиента</w:t>
      </w:r>
      <w:r w:rsidRPr="002F7C97">
        <w:rPr>
          <w:rFonts w:ascii="Times New Roman" w:hAnsi="Times New Roman" w:cs="Times New Roman"/>
          <w:lang w:val="ru-RU"/>
        </w:rPr>
        <w:t xml:space="preserve"> об утрате </w:t>
      </w:r>
      <w:r w:rsidR="00663817" w:rsidRPr="002F7C97">
        <w:rPr>
          <w:rFonts w:ascii="Times New Roman" w:hAnsi="Times New Roman" w:cs="Times New Roman"/>
          <w:lang w:val="ru-RU"/>
        </w:rPr>
        <w:t xml:space="preserve">устройства </w:t>
      </w:r>
      <w:proofErr w:type="gramStart"/>
      <w:r w:rsidR="00663817" w:rsidRPr="002F7C97">
        <w:rPr>
          <w:rFonts w:ascii="Times New Roman" w:hAnsi="Times New Roman" w:cs="Times New Roman"/>
          <w:lang w:val="ru-RU"/>
        </w:rPr>
        <w:t>О</w:t>
      </w:r>
      <w:proofErr w:type="gramEnd"/>
      <w:r w:rsidR="00D762EF" w:rsidRPr="002F7C97">
        <w:rPr>
          <w:rFonts w:ascii="Times New Roman" w:hAnsi="Times New Roman" w:cs="Times New Roman"/>
          <w:lang w:val="ru-RU"/>
        </w:rPr>
        <w:t xml:space="preserve">TP </w:t>
      </w:r>
      <w:r w:rsidRPr="002F7C97">
        <w:rPr>
          <w:rFonts w:ascii="Times New Roman" w:hAnsi="Times New Roman" w:cs="Times New Roman"/>
          <w:lang w:val="ru-RU"/>
        </w:rPr>
        <w:t>или о несанкционированном доступе к нему со стороны посторонних лиц</w:t>
      </w:r>
      <w:r w:rsidR="00D22B26" w:rsidRPr="002F7C97">
        <w:rPr>
          <w:rFonts w:ascii="Times New Roman" w:hAnsi="Times New Roman" w:cs="Times New Roman"/>
          <w:lang w:val="ru-RU"/>
        </w:rPr>
        <w:t>;</w:t>
      </w:r>
    </w:p>
    <w:p w:rsidR="003D3C49" w:rsidRPr="002F7C97" w:rsidRDefault="00D22B26"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Незамедлительно блокировать учетн</w:t>
      </w:r>
      <w:r w:rsidR="000045FD" w:rsidRPr="002F7C97">
        <w:rPr>
          <w:rFonts w:ascii="Times New Roman" w:hAnsi="Times New Roman" w:cs="Times New Roman"/>
          <w:lang w:val="ru-RU"/>
        </w:rPr>
        <w:t>ую</w:t>
      </w:r>
      <w:r w:rsidRPr="002F7C97">
        <w:rPr>
          <w:rFonts w:ascii="Times New Roman" w:hAnsi="Times New Roman" w:cs="Times New Roman"/>
          <w:lang w:val="ru-RU"/>
        </w:rPr>
        <w:t xml:space="preserve"> запис</w:t>
      </w:r>
      <w:r w:rsidR="000045FD" w:rsidRPr="002F7C97">
        <w:rPr>
          <w:rFonts w:ascii="Times New Roman" w:hAnsi="Times New Roman" w:cs="Times New Roman"/>
          <w:lang w:val="ru-RU"/>
        </w:rPr>
        <w:t>ь</w:t>
      </w:r>
      <w:r w:rsidRPr="002F7C97">
        <w:rPr>
          <w:rFonts w:ascii="Times New Roman" w:hAnsi="Times New Roman" w:cs="Times New Roman"/>
          <w:lang w:val="ru-RU"/>
        </w:rPr>
        <w:t xml:space="preserve"> </w:t>
      </w:r>
      <w:r w:rsidR="000045FD" w:rsidRPr="002F7C97">
        <w:rPr>
          <w:rFonts w:ascii="Times New Roman" w:hAnsi="Times New Roman" w:cs="Times New Roman"/>
          <w:lang w:val="ru-RU"/>
        </w:rPr>
        <w:t xml:space="preserve">Пользователя/Пользователей </w:t>
      </w:r>
      <w:r w:rsidRPr="002F7C97">
        <w:rPr>
          <w:rFonts w:ascii="Times New Roman" w:hAnsi="Times New Roman" w:cs="Times New Roman"/>
          <w:lang w:val="ru-RU"/>
        </w:rPr>
        <w:t>по письменному заявлению Клиента;</w:t>
      </w:r>
    </w:p>
    <w:p w:rsidR="003D3C49" w:rsidRPr="002F7C97" w:rsidRDefault="003D3C49"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Принимать к исполнению </w:t>
      </w:r>
      <w:r w:rsidR="00D762EF" w:rsidRPr="002F7C97">
        <w:rPr>
          <w:rFonts w:ascii="Times New Roman" w:hAnsi="Times New Roman" w:cs="Times New Roman"/>
          <w:lang w:val="ru-RU"/>
        </w:rPr>
        <w:t>ЭД/</w:t>
      </w:r>
      <w:r w:rsidRPr="002F7C97">
        <w:rPr>
          <w:rFonts w:ascii="Times New Roman" w:hAnsi="Times New Roman" w:cs="Times New Roman"/>
          <w:lang w:val="ru-RU"/>
        </w:rPr>
        <w:t>Э</w:t>
      </w:r>
      <w:r w:rsidR="00D762EF" w:rsidRPr="002F7C97">
        <w:rPr>
          <w:rFonts w:ascii="Times New Roman" w:hAnsi="Times New Roman" w:cs="Times New Roman"/>
          <w:lang w:val="ru-RU"/>
        </w:rPr>
        <w:t>П</w:t>
      </w:r>
      <w:r w:rsidR="002D2655" w:rsidRPr="002F7C97">
        <w:rPr>
          <w:rFonts w:ascii="Times New Roman" w:hAnsi="Times New Roman" w:cs="Times New Roman"/>
          <w:lang w:val="ru-RU"/>
        </w:rPr>
        <w:t xml:space="preserve">Д Клиента, </w:t>
      </w:r>
      <w:r w:rsidR="00B9560F" w:rsidRPr="002F7C97">
        <w:rPr>
          <w:rFonts w:ascii="Times New Roman" w:hAnsi="Times New Roman" w:cs="Times New Roman"/>
          <w:lang w:val="ru-RU"/>
        </w:rPr>
        <w:t xml:space="preserve">выполненные с соблюдением условий настоящего Договора и </w:t>
      </w:r>
      <w:r w:rsidR="002D2655" w:rsidRPr="002F7C97">
        <w:rPr>
          <w:rFonts w:ascii="Times New Roman" w:hAnsi="Times New Roman" w:cs="Times New Roman"/>
          <w:lang w:val="ru-RU"/>
        </w:rPr>
        <w:t>переданные по С</w:t>
      </w:r>
      <w:r w:rsidRPr="002F7C97">
        <w:rPr>
          <w:rFonts w:ascii="Times New Roman" w:hAnsi="Times New Roman" w:cs="Times New Roman"/>
          <w:lang w:val="ru-RU"/>
        </w:rPr>
        <w:t xml:space="preserve">истеме на условиях и в порядке, предусмотренными </w:t>
      </w:r>
      <w:r w:rsidR="00D762EF" w:rsidRPr="002F7C97">
        <w:rPr>
          <w:rFonts w:ascii="Times New Roman" w:hAnsi="Times New Roman" w:cs="Times New Roman"/>
          <w:lang w:val="ru-RU"/>
        </w:rPr>
        <w:t xml:space="preserve">Правилами </w:t>
      </w:r>
      <w:r w:rsidR="00A03041" w:rsidRPr="002F7C97">
        <w:rPr>
          <w:rFonts w:ascii="Times New Roman" w:hAnsi="Times New Roman" w:cs="Times New Roman"/>
          <w:lang w:val="ru-RU"/>
        </w:rPr>
        <w:t>оказания</w:t>
      </w:r>
      <w:r w:rsidR="00D762EF" w:rsidRPr="002F7C97">
        <w:rPr>
          <w:rFonts w:ascii="Times New Roman" w:hAnsi="Times New Roman" w:cs="Times New Roman"/>
          <w:lang w:val="ru-RU"/>
        </w:rPr>
        <w:t xml:space="preserve"> услуг С</w:t>
      </w:r>
      <w:r w:rsidRPr="002F7C97">
        <w:rPr>
          <w:rFonts w:ascii="Times New Roman" w:hAnsi="Times New Roman" w:cs="Times New Roman"/>
          <w:lang w:val="ru-RU"/>
        </w:rPr>
        <w:t>истемы Интернет</w:t>
      </w:r>
      <w:r w:rsidR="002D2655" w:rsidRPr="002F7C97">
        <w:rPr>
          <w:rFonts w:ascii="Times New Roman" w:hAnsi="Times New Roman" w:cs="Times New Roman"/>
          <w:lang w:val="ru-RU"/>
        </w:rPr>
        <w:t xml:space="preserve"> </w:t>
      </w:r>
      <w:r w:rsidRPr="002F7C97">
        <w:rPr>
          <w:rFonts w:ascii="Times New Roman" w:hAnsi="Times New Roman" w:cs="Times New Roman"/>
          <w:lang w:val="ru-RU"/>
        </w:rPr>
        <w:t>Банкинг.</w:t>
      </w:r>
    </w:p>
    <w:p w:rsidR="003D3C49" w:rsidRPr="002F7C97" w:rsidRDefault="0070547A"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Информировать Клиента в случае </w:t>
      </w:r>
      <w:r w:rsidR="00C06169" w:rsidRPr="002F7C97">
        <w:rPr>
          <w:rFonts w:ascii="Times New Roman" w:hAnsi="Times New Roman" w:cs="Times New Roman"/>
          <w:lang w:val="ru-RU"/>
        </w:rPr>
        <w:t xml:space="preserve">отказа / не возможности осуществления </w:t>
      </w:r>
      <w:r w:rsidR="009F7417" w:rsidRPr="002F7C97">
        <w:rPr>
          <w:rFonts w:ascii="Times New Roman" w:hAnsi="Times New Roman" w:cs="Times New Roman"/>
          <w:lang w:val="ru-RU"/>
        </w:rPr>
        <w:t>операции</w:t>
      </w:r>
      <w:r w:rsidR="00FC2914" w:rsidRPr="002F7C97">
        <w:rPr>
          <w:rFonts w:ascii="Times New Roman" w:hAnsi="Times New Roman" w:cs="Times New Roman"/>
          <w:lang w:val="ru-RU"/>
        </w:rPr>
        <w:t xml:space="preserve"> и/или </w:t>
      </w:r>
      <w:r w:rsidR="009F7417" w:rsidRPr="002F7C97">
        <w:rPr>
          <w:rFonts w:ascii="Times New Roman" w:hAnsi="Times New Roman" w:cs="Times New Roman"/>
          <w:lang w:val="ru-RU"/>
        </w:rPr>
        <w:t xml:space="preserve">обработки </w:t>
      </w:r>
      <w:r w:rsidR="00D762EF" w:rsidRPr="002F7C97">
        <w:rPr>
          <w:rFonts w:ascii="Times New Roman" w:hAnsi="Times New Roman" w:cs="Times New Roman"/>
          <w:lang w:val="ru-RU"/>
        </w:rPr>
        <w:t>ЭД/</w:t>
      </w:r>
      <w:r w:rsidR="00FC2914" w:rsidRPr="002F7C97">
        <w:rPr>
          <w:rFonts w:ascii="Times New Roman" w:hAnsi="Times New Roman" w:cs="Times New Roman"/>
          <w:lang w:val="ru-RU"/>
        </w:rPr>
        <w:t>Э</w:t>
      </w:r>
      <w:r w:rsidR="00D762EF" w:rsidRPr="002F7C97">
        <w:rPr>
          <w:rFonts w:ascii="Times New Roman" w:hAnsi="Times New Roman" w:cs="Times New Roman"/>
          <w:lang w:val="ru-RU"/>
        </w:rPr>
        <w:t>П</w:t>
      </w:r>
      <w:r w:rsidR="00FC2914" w:rsidRPr="002F7C97">
        <w:rPr>
          <w:rFonts w:ascii="Times New Roman" w:hAnsi="Times New Roman" w:cs="Times New Roman"/>
          <w:lang w:val="ru-RU"/>
        </w:rPr>
        <w:t>Д, полученного от Клиента по</w:t>
      </w:r>
      <w:r w:rsidR="00D762EF" w:rsidRPr="002F7C97">
        <w:rPr>
          <w:rFonts w:ascii="Times New Roman" w:hAnsi="Times New Roman" w:cs="Times New Roman"/>
          <w:lang w:val="ru-RU"/>
        </w:rPr>
        <w:t>средством</w:t>
      </w:r>
      <w:r w:rsidR="002D2655" w:rsidRPr="002F7C97">
        <w:rPr>
          <w:rFonts w:ascii="Times New Roman" w:hAnsi="Times New Roman" w:cs="Times New Roman"/>
          <w:lang w:val="ru-RU"/>
        </w:rPr>
        <w:t xml:space="preserve"> С</w:t>
      </w:r>
      <w:r w:rsidR="00FC2914" w:rsidRPr="002F7C97">
        <w:rPr>
          <w:rFonts w:ascii="Times New Roman" w:hAnsi="Times New Roman" w:cs="Times New Roman"/>
          <w:lang w:val="ru-RU"/>
        </w:rPr>
        <w:t>истем</w:t>
      </w:r>
      <w:r w:rsidR="00D762EF" w:rsidRPr="002F7C97">
        <w:rPr>
          <w:rFonts w:ascii="Times New Roman" w:hAnsi="Times New Roman" w:cs="Times New Roman"/>
          <w:lang w:val="ru-RU"/>
        </w:rPr>
        <w:t>ы</w:t>
      </w:r>
      <w:r w:rsidR="00D87A80" w:rsidRPr="002F7C97">
        <w:rPr>
          <w:rFonts w:ascii="Times New Roman" w:hAnsi="Times New Roman" w:cs="Times New Roman"/>
          <w:lang w:val="ru-RU"/>
        </w:rPr>
        <w:t xml:space="preserve"> Интернет</w:t>
      </w:r>
      <w:r w:rsidR="002D2655" w:rsidRPr="002F7C97">
        <w:rPr>
          <w:rFonts w:ascii="Times New Roman" w:hAnsi="Times New Roman" w:cs="Times New Roman"/>
          <w:lang w:val="ru-RU"/>
        </w:rPr>
        <w:t xml:space="preserve"> </w:t>
      </w:r>
      <w:r w:rsidR="00D87A80" w:rsidRPr="002F7C97">
        <w:rPr>
          <w:rFonts w:ascii="Times New Roman" w:hAnsi="Times New Roman" w:cs="Times New Roman"/>
          <w:lang w:val="ru-RU"/>
        </w:rPr>
        <w:t>Банкинг;</w:t>
      </w:r>
    </w:p>
    <w:p w:rsidR="00D87A80" w:rsidRPr="002F7C97" w:rsidRDefault="00E27740"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В случае выхода из строя</w:t>
      </w:r>
      <w:r w:rsidR="00B8771E" w:rsidRPr="002F7C97">
        <w:rPr>
          <w:rFonts w:ascii="Times New Roman" w:hAnsi="Times New Roman" w:cs="Times New Roman"/>
          <w:lang w:val="ru-RU"/>
        </w:rPr>
        <w:t xml:space="preserve"> устройства </w:t>
      </w:r>
      <w:r w:rsidRPr="002F7C97">
        <w:rPr>
          <w:rFonts w:ascii="Times New Roman" w:hAnsi="Times New Roman" w:cs="Times New Roman"/>
          <w:lang w:val="ru-RU"/>
        </w:rPr>
        <w:t xml:space="preserve">OTP в течение 1 (одного) года с момента </w:t>
      </w:r>
      <w:r w:rsidR="003578B7" w:rsidRPr="002F7C97">
        <w:rPr>
          <w:rFonts w:ascii="Times New Roman" w:hAnsi="Times New Roman" w:cs="Times New Roman"/>
          <w:lang w:val="ru-RU"/>
        </w:rPr>
        <w:t>заключения</w:t>
      </w:r>
      <w:r w:rsidRPr="002F7C97">
        <w:rPr>
          <w:rFonts w:ascii="Times New Roman" w:hAnsi="Times New Roman" w:cs="Times New Roman"/>
          <w:lang w:val="ru-RU"/>
        </w:rPr>
        <w:t xml:space="preserve"> настоящего Договора</w:t>
      </w:r>
      <w:r w:rsidR="003578B7" w:rsidRPr="002F7C97">
        <w:rPr>
          <w:rFonts w:ascii="Times New Roman" w:hAnsi="Times New Roman" w:cs="Times New Roman"/>
          <w:lang w:val="ru-RU"/>
        </w:rPr>
        <w:t>, единожды бесплатно заменить устройство OTP на новое устройство</w:t>
      </w:r>
      <w:r w:rsidR="006D2435" w:rsidRPr="002F7C97">
        <w:rPr>
          <w:rFonts w:ascii="Times New Roman" w:hAnsi="Times New Roman" w:cs="Times New Roman"/>
          <w:lang w:val="ru-RU"/>
        </w:rPr>
        <w:t xml:space="preserve"> OTP</w:t>
      </w:r>
      <w:r w:rsidRPr="002F7C97">
        <w:rPr>
          <w:rFonts w:ascii="Times New Roman" w:hAnsi="Times New Roman" w:cs="Times New Roman"/>
          <w:lang w:val="ru-RU"/>
        </w:rPr>
        <w:t xml:space="preserve"> после письменного обращения Клиента в Ба</w:t>
      </w:r>
      <w:r w:rsidR="00D87A80" w:rsidRPr="002F7C97">
        <w:rPr>
          <w:rFonts w:ascii="Times New Roman" w:hAnsi="Times New Roman" w:cs="Times New Roman"/>
          <w:lang w:val="ru-RU"/>
        </w:rPr>
        <w:t>нк;</w:t>
      </w:r>
    </w:p>
    <w:p w:rsidR="009F7417" w:rsidRPr="002F7C97" w:rsidRDefault="003D3C49"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Оказывать техническую поддержку Клиенту по телефону и консультировать Клиента по во</w:t>
      </w:r>
      <w:r w:rsidR="00D762EF" w:rsidRPr="002F7C97">
        <w:rPr>
          <w:rFonts w:ascii="Times New Roman" w:hAnsi="Times New Roman" w:cs="Times New Roman"/>
          <w:lang w:val="ru-RU"/>
        </w:rPr>
        <w:t>просам правильной эксплуатации С</w:t>
      </w:r>
      <w:r w:rsidR="00D87A80" w:rsidRPr="002F7C97">
        <w:rPr>
          <w:rFonts w:ascii="Times New Roman" w:hAnsi="Times New Roman" w:cs="Times New Roman"/>
          <w:lang w:val="ru-RU"/>
        </w:rPr>
        <w:t>истемы;</w:t>
      </w:r>
    </w:p>
    <w:p w:rsidR="00576836" w:rsidRPr="002F7C97" w:rsidRDefault="00576836"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Принять все меры, необходимые и достаточные для того, чтобы обеспечить нормальное и бесперебойное функционирование Системы, и обязуется обеспечить должное ее обслуживание в соответствии с обязательствами, принятыми на себя Банком по настоящему Договору;</w:t>
      </w:r>
    </w:p>
    <w:p w:rsidR="00D250E0" w:rsidRPr="002F7C97" w:rsidRDefault="00D250E0"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Исполнять ины</w:t>
      </w:r>
      <w:r w:rsidR="00BF7038" w:rsidRPr="002F7C97">
        <w:rPr>
          <w:rFonts w:ascii="Times New Roman" w:hAnsi="Times New Roman" w:cs="Times New Roman"/>
          <w:lang w:val="ru-RU"/>
        </w:rPr>
        <w:t>е обязанности, предусмотренные З</w:t>
      </w:r>
      <w:r w:rsidRPr="002F7C97">
        <w:rPr>
          <w:rFonts w:ascii="Times New Roman" w:hAnsi="Times New Roman" w:cs="Times New Roman"/>
          <w:lang w:val="ru-RU"/>
        </w:rPr>
        <w:t xml:space="preserve">аконодательством, настоящим </w:t>
      </w:r>
      <w:r w:rsidR="00D762EF" w:rsidRPr="002F7C97">
        <w:rPr>
          <w:rFonts w:ascii="Times New Roman" w:hAnsi="Times New Roman" w:cs="Times New Roman"/>
          <w:lang w:val="ru-RU"/>
        </w:rPr>
        <w:t>Д</w:t>
      </w:r>
      <w:r w:rsidRPr="002F7C97">
        <w:rPr>
          <w:rFonts w:ascii="Times New Roman" w:hAnsi="Times New Roman" w:cs="Times New Roman"/>
          <w:lang w:val="ru-RU"/>
        </w:rPr>
        <w:t>оговором, в том</w:t>
      </w:r>
      <w:r w:rsidR="00D762EF" w:rsidRPr="002F7C97">
        <w:rPr>
          <w:rFonts w:ascii="Times New Roman" w:hAnsi="Times New Roman" w:cs="Times New Roman"/>
          <w:lang w:val="ru-RU"/>
        </w:rPr>
        <w:t xml:space="preserve"> числе Правилами оказания услуг и</w:t>
      </w:r>
      <w:r w:rsidRPr="002F7C97">
        <w:rPr>
          <w:rFonts w:ascii="Times New Roman" w:hAnsi="Times New Roman" w:cs="Times New Roman"/>
          <w:lang w:val="ru-RU"/>
        </w:rPr>
        <w:t xml:space="preserve"> </w:t>
      </w:r>
      <w:r w:rsidR="00D762EF" w:rsidRPr="002F7C97">
        <w:rPr>
          <w:rFonts w:ascii="Times New Roman" w:hAnsi="Times New Roman" w:cs="Times New Roman"/>
          <w:lang w:val="ru-RU"/>
        </w:rPr>
        <w:t xml:space="preserve">другими </w:t>
      </w:r>
      <w:r w:rsidRPr="002F7C97">
        <w:rPr>
          <w:rFonts w:ascii="Times New Roman" w:hAnsi="Times New Roman" w:cs="Times New Roman"/>
          <w:lang w:val="ru-RU"/>
        </w:rPr>
        <w:t>договорами, заключенными между Банком и Клиентом</w:t>
      </w:r>
      <w:r w:rsidR="00D762EF" w:rsidRPr="002F7C97">
        <w:rPr>
          <w:rFonts w:ascii="Times New Roman" w:hAnsi="Times New Roman" w:cs="Times New Roman"/>
          <w:lang w:val="ru-RU"/>
        </w:rPr>
        <w:t>.</w:t>
      </w:r>
    </w:p>
    <w:p w:rsidR="00BE284F" w:rsidRPr="00531C57" w:rsidRDefault="00BE284F" w:rsidP="00654A24">
      <w:pPr>
        <w:tabs>
          <w:tab w:val="left" w:pos="567"/>
        </w:tabs>
        <w:autoSpaceDE w:val="0"/>
        <w:autoSpaceDN w:val="0"/>
        <w:adjustRightInd w:val="0"/>
        <w:spacing w:after="0" w:line="240" w:lineRule="auto"/>
        <w:jc w:val="both"/>
        <w:rPr>
          <w:rFonts w:ascii="Times New Roman" w:hAnsi="Times New Roman" w:cs="Times New Roman"/>
          <w:sz w:val="24"/>
          <w:szCs w:val="24"/>
        </w:rPr>
      </w:pPr>
    </w:p>
    <w:p w:rsidR="00F1483A" w:rsidRPr="00531C57" w:rsidRDefault="00514425" w:rsidP="00514425">
      <w:pPr>
        <w:pStyle w:val="Default"/>
        <w:rPr>
          <w:rFonts w:ascii="Times New Roman" w:hAnsi="Times New Roman" w:cs="Times New Roman"/>
          <w:b/>
          <w:lang w:val="ru-RU"/>
        </w:rPr>
      </w:pPr>
      <w:r w:rsidRPr="00531C57">
        <w:rPr>
          <w:rFonts w:ascii="Times New Roman" w:hAnsi="Times New Roman" w:cs="Times New Roman"/>
          <w:b/>
          <w:lang w:val="ru-RU"/>
        </w:rPr>
        <w:t>Клиент обязуется:</w:t>
      </w:r>
    </w:p>
    <w:p w:rsidR="00514425" w:rsidRPr="002F7C97" w:rsidRDefault="00514425"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Обеспечить наличие у себя программно-технических средств, обеспечивающих возможность безопасного выхода в Интернет;</w:t>
      </w:r>
    </w:p>
    <w:p w:rsidR="00DC3C4A" w:rsidRPr="002F7C97" w:rsidRDefault="00DC3C4A"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Произвести оплату </w:t>
      </w:r>
      <w:r w:rsidR="00DD7B41" w:rsidRPr="002F7C97">
        <w:rPr>
          <w:rFonts w:ascii="Times New Roman" w:hAnsi="Times New Roman" w:cs="Times New Roman"/>
          <w:lang w:val="ru-RU"/>
        </w:rPr>
        <w:t xml:space="preserve">комиссионного вознаграждения Банку </w:t>
      </w:r>
      <w:r w:rsidRPr="002F7C97">
        <w:rPr>
          <w:rFonts w:ascii="Times New Roman" w:hAnsi="Times New Roman" w:cs="Times New Roman"/>
          <w:lang w:val="ru-RU"/>
        </w:rPr>
        <w:t xml:space="preserve">за </w:t>
      </w:r>
      <w:r w:rsidR="003606C7" w:rsidRPr="002F7C97">
        <w:rPr>
          <w:rFonts w:ascii="Times New Roman" w:hAnsi="Times New Roman" w:cs="Times New Roman"/>
          <w:lang w:val="ru-RU"/>
        </w:rPr>
        <w:t xml:space="preserve">устройство </w:t>
      </w:r>
      <w:r w:rsidRPr="002F7C97">
        <w:rPr>
          <w:rFonts w:ascii="Times New Roman" w:hAnsi="Times New Roman" w:cs="Times New Roman"/>
          <w:lang w:val="ru-RU"/>
        </w:rPr>
        <w:t>OTP</w:t>
      </w:r>
      <w:r w:rsidR="00DD7B41" w:rsidRPr="002F7C97">
        <w:rPr>
          <w:rFonts w:ascii="Times New Roman" w:hAnsi="Times New Roman" w:cs="Times New Roman"/>
          <w:lang w:val="ru-RU"/>
        </w:rPr>
        <w:t>, ежемесячное комиссионное вознаграждение за пользование Системой</w:t>
      </w:r>
      <w:r w:rsidRPr="002F7C97">
        <w:rPr>
          <w:rFonts w:ascii="Times New Roman" w:hAnsi="Times New Roman" w:cs="Times New Roman"/>
          <w:lang w:val="ru-RU"/>
        </w:rPr>
        <w:t xml:space="preserve"> в соответствии с действующими тарифами Банка;</w:t>
      </w:r>
    </w:p>
    <w:p w:rsidR="00AF236A" w:rsidRPr="002F7C97" w:rsidRDefault="00AF236A"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Соблюдать требования к составлению ЭД/ЭПД</w:t>
      </w:r>
      <w:r w:rsidR="006047C3" w:rsidRPr="002F7C97">
        <w:rPr>
          <w:rFonts w:ascii="Times New Roman" w:hAnsi="Times New Roman" w:cs="Times New Roman"/>
          <w:lang w:val="ru-RU"/>
        </w:rPr>
        <w:t xml:space="preserve">, предъявляемые действующим Законодательством и инструкциями Банка. </w:t>
      </w:r>
    </w:p>
    <w:p w:rsidR="006047C3" w:rsidRPr="002F7C97" w:rsidRDefault="006047C3"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Направлять Банку четко и однозначно сформулированные ЭД/ЭПД, не содержащих сведений, которые могут быть неверно истолкованы. </w:t>
      </w:r>
    </w:p>
    <w:p w:rsidR="00EC19EF" w:rsidRPr="002F7C97" w:rsidRDefault="00EC19EF"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Проверять </w:t>
      </w:r>
      <w:r w:rsidR="00174968" w:rsidRPr="002F7C97">
        <w:rPr>
          <w:rFonts w:ascii="Times New Roman" w:hAnsi="Times New Roman" w:cs="Times New Roman"/>
          <w:lang w:val="ru-RU"/>
        </w:rPr>
        <w:t xml:space="preserve">статус исполнения ЭД/ЭПД в Системе немедленно после авторизации ЭД/ЭПД со стороны Клиента. Любые ошибки, дублирования, разночтения или пропуски должны сообщаться Клиентом Банку в течение рабочего дня отправки ЭД/ЭПД. </w:t>
      </w:r>
    </w:p>
    <w:p w:rsidR="00F47699" w:rsidRPr="002F7C97" w:rsidRDefault="00F47699"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Проверять всю информацию и данные, переданные</w:t>
      </w:r>
      <w:r w:rsidR="00B6791D" w:rsidRPr="002F7C97">
        <w:rPr>
          <w:rFonts w:ascii="Times New Roman" w:hAnsi="Times New Roman" w:cs="Times New Roman"/>
          <w:lang w:val="ru-RU"/>
        </w:rPr>
        <w:t xml:space="preserve"> или</w:t>
      </w:r>
      <w:r w:rsidRPr="002F7C97">
        <w:rPr>
          <w:rFonts w:ascii="Times New Roman" w:hAnsi="Times New Roman" w:cs="Times New Roman"/>
          <w:lang w:val="ru-RU"/>
        </w:rPr>
        <w:t xml:space="preserve"> сообщенные </w:t>
      </w:r>
      <w:r w:rsidR="00B6791D" w:rsidRPr="002F7C97">
        <w:rPr>
          <w:rFonts w:ascii="Times New Roman" w:hAnsi="Times New Roman" w:cs="Times New Roman"/>
          <w:lang w:val="ru-RU"/>
        </w:rPr>
        <w:t xml:space="preserve">через Систему в течение </w:t>
      </w:r>
      <w:r w:rsidR="000450CC" w:rsidRPr="002F7C97">
        <w:rPr>
          <w:rFonts w:ascii="Times New Roman" w:hAnsi="Times New Roman" w:cs="Times New Roman"/>
          <w:lang w:val="ru-RU"/>
        </w:rPr>
        <w:t>3</w:t>
      </w:r>
      <w:r w:rsidR="00B6791D" w:rsidRPr="002F7C97">
        <w:rPr>
          <w:rFonts w:ascii="Times New Roman" w:hAnsi="Times New Roman" w:cs="Times New Roman"/>
          <w:lang w:val="ru-RU"/>
        </w:rPr>
        <w:t xml:space="preserve"> (</w:t>
      </w:r>
      <w:r w:rsidR="000450CC" w:rsidRPr="002F7C97">
        <w:rPr>
          <w:rFonts w:ascii="Times New Roman" w:hAnsi="Times New Roman" w:cs="Times New Roman"/>
          <w:lang w:val="ru-RU"/>
        </w:rPr>
        <w:t>трех</w:t>
      </w:r>
      <w:r w:rsidR="00B6791D" w:rsidRPr="002F7C97">
        <w:rPr>
          <w:rFonts w:ascii="Times New Roman" w:hAnsi="Times New Roman" w:cs="Times New Roman"/>
          <w:lang w:val="ru-RU"/>
        </w:rPr>
        <w:t>) рабочих дней со дня получения такой информации и данных. Любые выявленные ошибки, разночтения или пропуски должны сообщаться Клиентом Банку в течение 3</w:t>
      </w:r>
      <w:r w:rsidR="00710D84" w:rsidRPr="002F7C97">
        <w:rPr>
          <w:rFonts w:ascii="Times New Roman" w:hAnsi="Times New Roman" w:cs="Times New Roman"/>
          <w:lang w:val="ru-RU"/>
        </w:rPr>
        <w:t xml:space="preserve"> </w:t>
      </w:r>
      <w:r w:rsidR="00B6791D" w:rsidRPr="002F7C97">
        <w:rPr>
          <w:rFonts w:ascii="Times New Roman" w:hAnsi="Times New Roman" w:cs="Times New Roman"/>
          <w:lang w:val="ru-RU"/>
        </w:rPr>
        <w:t xml:space="preserve">(трех) рабочих дней после передачи информации или данных. Если в течение 3 (трех) </w:t>
      </w:r>
      <w:r w:rsidR="00710D84" w:rsidRPr="002F7C97">
        <w:rPr>
          <w:rFonts w:ascii="Times New Roman" w:hAnsi="Times New Roman" w:cs="Times New Roman"/>
          <w:lang w:val="ru-RU"/>
        </w:rPr>
        <w:t xml:space="preserve">рабочих </w:t>
      </w:r>
      <w:r w:rsidR="009E4958" w:rsidRPr="002F7C97">
        <w:rPr>
          <w:rFonts w:ascii="Times New Roman" w:hAnsi="Times New Roman" w:cs="Times New Roman"/>
          <w:lang w:val="ru-RU"/>
        </w:rPr>
        <w:t xml:space="preserve"> </w:t>
      </w:r>
      <w:r w:rsidR="00B6791D" w:rsidRPr="002F7C97">
        <w:rPr>
          <w:rFonts w:ascii="Times New Roman" w:hAnsi="Times New Roman" w:cs="Times New Roman"/>
          <w:lang w:val="ru-RU"/>
        </w:rPr>
        <w:t>дней никаких заявлени</w:t>
      </w:r>
      <w:r w:rsidR="00AC2C88" w:rsidRPr="002F7C97">
        <w:rPr>
          <w:rFonts w:ascii="Times New Roman" w:hAnsi="Times New Roman" w:cs="Times New Roman"/>
          <w:lang w:val="ru-RU"/>
        </w:rPr>
        <w:t>й</w:t>
      </w:r>
      <w:r w:rsidR="00B6791D" w:rsidRPr="002F7C97">
        <w:rPr>
          <w:rFonts w:ascii="Times New Roman" w:hAnsi="Times New Roman" w:cs="Times New Roman"/>
          <w:lang w:val="ru-RU"/>
        </w:rPr>
        <w:t xml:space="preserve"> Клиента не поступило, переданная информация и данные считаются подтвержденными Клиентом как правильные, точные и полные. </w:t>
      </w:r>
    </w:p>
    <w:p w:rsidR="00ED0DC7" w:rsidRPr="002F7C97" w:rsidRDefault="00514425"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Соблюдать и руководствоваться Правилами </w:t>
      </w:r>
      <w:r w:rsidR="00A03041" w:rsidRPr="002F7C97">
        <w:rPr>
          <w:rFonts w:ascii="Times New Roman" w:hAnsi="Times New Roman" w:cs="Times New Roman"/>
          <w:lang w:val="ru-RU"/>
        </w:rPr>
        <w:t>оказания</w:t>
      </w:r>
      <w:r w:rsidRPr="002F7C97">
        <w:rPr>
          <w:rFonts w:ascii="Times New Roman" w:hAnsi="Times New Roman" w:cs="Times New Roman"/>
          <w:lang w:val="ru-RU"/>
        </w:rPr>
        <w:t xml:space="preserve"> услуг, установленными в Прилож</w:t>
      </w:r>
      <w:r w:rsidR="00555207" w:rsidRPr="002F7C97">
        <w:rPr>
          <w:rFonts w:ascii="Times New Roman" w:hAnsi="Times New Roman" w:cs="Times New Roman"/>
          <w:lang w:val="ru-RU"/>
        </w:rPr>
        <w:t>ении № 2 к настоящему Договору;</w:t>
      </w:r>
    </w:p>
    <w:p w:rsidR="00637875" w:rsidRPr="002F7C97" w:rsidRDefault="00926B95"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lastRenderedPageBreak/>
        <w:t>У</w:t>
      </w:r>
      <w:r w:rsidR="00555207" w:rsidRPr="002F7C97">
        <w:rPr>
          <w:rFonts w:ascii="Times New Roman" w:hAnsi="Times New Roman" w:cs="Times New Roman"/>
          <w:lang w:val="ru-RU"/>
        </w:rPr>
        <w:t xml:space="preserve">ведомлять </w:t>
      </w:r>
      <w:proofErr w:type="gramStart"/>
      <w:r w:rsidR="00555207" w:rsidRPr="002F7C97">
        <w:rPr>
          <w:rFonts w:ascii="Times New Roman" w:hAnsi="Times New Roman" w:cs="Times New Roman"/>
          <w:lang w:val="ru-RU"/>
        </w:rPr>
        <w:t>Банк</w:t>
      </w:r>
      <w:proofErr w:type="gramEnd"/>
      <w:r w:rsidR="00555207" w:rsidRPr="002F7C97">
        <w:rPr>
          <w:rFonts w:ascii="Times New Roman" w:hAnsi="Times New Roman" w:cs="Times New Roman"/>
          <w:lang w:val="ru-RU"/>
        </w:rPr>
        <w:t xml:space="preserve"> обо всех случаях изменений</w:t>
      </w:r>
      <w:r w:rsidRPr="002F7C97">
        <w:rPr>
          <w:rFonts w:ascii="Times New Roman" w:hAnsi="Times New Roman" w:cs="Times New Roman"/>
          <w:lang w:val="ru-RU"/>
        </w:rPr>
        <w:t xml:space="preserve"> включая </w:t>
      </w:r>
      <w:r w:rsidR="00555207" w:rsidRPr="002F7C97">
        <w:rPr>
          <w:rFonts w:ascii="Times New Roman" w:hAnsi="Times New Roman" w:cs="Times New Roman"/>
          <w:lang w:val="ru-RU"/>
        </w:rPr>
        <w:t>увольнени</w:t>
      </w:r>
      <w:r w:rsidRPr="002F7C97">
        <w:rPr>
          <w:rFonts w:ascii="Times New Roman" w:hAnsi="Times New Roman" w:cs="Times New Roman"/>
          <w:lang w:val="ru-RU"/>
        </w:rPr>
        <w:t>е</w:t>
      </w:r>
      <w:r w:rsidR="00555207" w:rsidRPr="002F7C97">
        <w:rPr>
          <w:rFonts w:ascii="Times New Roman" w:hAnsi="Times New Roman" w:cs="Times New Roman"/>
          <w:lang w:val="ru-RU"/>
        </w:rPr>
        <w:t xml:space="preserve"> и/или см</w:t>
      </w:r>
      <w:r w:rsidR="00D76CA3" w:rsidRPr="002F7C97">
        <w:rPr>
          <w:rFonts w:ascii="Times New Roman" w:hAnsi="Times New Roman" w:cs="Times New Roman"/>
          <w:lang w:val="ru-RU"/>
        </w:rPr>
        <w:t>ен</w:t>
      </w:r>
      <w:r w:rsidRPr="002F7C97">
        <w:rPr>
          <w:rFonts w:ascii="Times New Roman" w:hAnsi="Times New Roman" w:cs="Times New Roman"/>
          <w:lang w:val="ru-RU"/>
        </w:rPr>
        <w:t>у</w:t>
      </w:r>
      <w:r w:rsidR="00D76CA3" w:rsidRPr="002F7C97">
        <w:rPr>
          <w:rFonts w:ascii="Times New Roman" w:hAnsi="Times New Roman" w:cs="Times New Roman"/>
          <w:lang w:val="ru-RU"/>
        </w:rPr>
        <w:t xml:space="preserve"> </w:t>
      </w:r>
      <w:r w:rsidR="000045FD" w:rsidRPr="002F7C97">
        <w:rPr>
          <w:rFonts w:ascii="Times New Roman" w:hAnsi="Times New Roman" w:cs="Times New Roman"/>
          <w:lang w:val="ru-RU"/>
        </w:rPr>
        <w:t>Пользователей</w:t>
      </w:r>
      <w:r w:rsidR="00D76CA3" w:rsidRPr="002F7C97">
        <w:rPr>
          <w:rFonts w:ascii="Times New Roman" w:hAnsi="Times New Roman" w:cs="Times New Roman"/>
          <w:lang w:val="ru-RU"/>
        </w:rPr>
        <w:t>, допущенных к работе в С</w:t>
      </w:r>
      <w:r w:rsidR="002C08C7" w:rsidRPr="002F7C97">
        <w:rPr>
          <w:rFonts w:ascii="Times New Roman" w:hAnsi="Times New Roman" w:cs="Times New Roman"/>
          <w:lang w:val="ru-RU"/>
        </w:rPr>
        <w:t xml:space="preserve">истеме </w:t>
      </w:r>
      <w:r w:rsidRPr="002F7C97">
        <w:rPr>
          <w:rFonts w:ascii="Times New Roman" w:hAnsi="Times New Roman" w:cs="Times New Roman"/>
          <w:lang w:val="ru-RU"/>
        </w:rPr>
        <w:t xml:space="preserve">с целью </w:t>
      </w:r>
      <w:r w:rsidR="00555207" w:rsidRPr="002F7C97">
        <w:rPr>
          <w:rFonts w:ascii="Times New Roman" w:hAnsi="Times New Roman" w:cs="Times New Roman"/>
          <w:lang w:val="ru-RU"/>
        </w:rPr>
        <w:t>блокирования и</w:t>
      </w:r>
      <w:r w:rsidR="00D76CA3" w:rsidRPr="002F7C97">
        <w:rPr>
          <w:rFonts w:ascii="Times New Roman" w:hAnsi="Times New Roman" w:cs="Times New Roman"/>
          <w:lang w:val="ru-RU"/>
        </w:rPr>
        <w:t>х учетной записи для доступа в С</w:t>
      </w:r>
      <w:r w:rsidR="00555207" w:rsidRPr="002F7C97">
        <w:rPr>
          <w:rFonts w:ascii="Times New Roman" w:hAnsi="Times New Roman" w:cs="Times New Roman"/>
          <w:lang w:val="ru-RU"/>
        </w:rPr>
        <w:t xml:space="preserve">истему путем предоставления в Банк </w:t>
      </w:r>
      <w:r w:rsidR="002C08C7" w:rsidRPr="002F7C97">
        <w:rPr>
          <w:rFonts w:ascii="Times New Roman" w:hAnsi="Times New Roman" w:cs="Times New Roman"/>
          <w:lang w:val="ru-RU"/>
        </w:rPr>
        <w:t>письменного запроса</w:t>
      </w:r>
      <w:r w:rsidRPr="002F7C97">
        <w:rPr>
          <w:rFonts w:ascii="Times New Roman" w:hAnsi="Times New Roman" w:cs="Times New Roman"/>
          <w:lang w:val="ru-RU"/>
        </w:rPr>
        <w:t xml:space="preserve"> или запроса в виде ЭД</w:t>
      </w:r>
      <w:r w:rsidR="002A19EC" w:rsidRPr="002F7C97">
        <w:rPr>
          <w:rFonts w:ascii="Times New Roman" w:hAnsi="Times New Roman" w:cs="Times New Roman"/>
          <w:lang w:val="ru-RU"/>
        </w:rPr>
        <w:t xml:space="preserve"> на внесение изменений</w:t>
      </w:r>
      <w:r w:rsidRPr="002F7C97">
        <w:rPr>
          <w:rFonts w:ascii="Times New Roman" w:hAnsi="Times New Roman" w:cs="Times New Roman"/>
          <w:lang w:val="ru-RU"/>
        </w:rPr>
        <w:t xml:space="preserve"> не позднее следующего рабочего дня</w:t>
      </w:r>
      <w:r w:rsidR="00637875" w:rsidRPr="002F7C97">
        <w:rPr>
          <w:rFonts w:ascii="Times New Roman" w:hAnsi="Times New Roman" w:cs="Times New Roman"/>
          <w:lang w:val="ru-RU"/>
        </w:rPr>
        <w:t xml:space="preserve"> со дня введения подобных изменения</w:t>
      </w:r>
      <w:r w:rsidR="002A19EC" w:rsidRPr="002F7C97">
        <w:rPr>
          <w:rFonts w:ascii="Times New Roman" w:hAnsi="Times New Roman" w:cs="Times New Roman"/>
          <w:lang w:val="ru-RU"/>
        </w:rPr>
        <w:t>.</w:t>
      </w:r>
    </w:p>
    <w:p w:rsidR="007A0501" w:rsidRPr="002F7C97" w:rsidRDefault="007A0501"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Уведомлять </w:t>
      </w:r>
      <w:proofErr w:type="gramStart"/>
      <w:r w:rsidRPr="002F7C97">
        <w:rPr>
          <w:rFonts w:ascii="Times New Roman" w:hAnsi="Times New Roman" w:cs="Times New Roman"/>
          <w:lang w:val="ru-RU"/>
        </w:rPr>
        <w:t>Банк</w:t>
      </w:r>
      <w:proofErr w:type="gramEnd"/>
      <w:r w:rsidRPr="002F7C97">
        <w:rPr>
          <w:rFonts w:ascii="Times New Roman" w:hAnsi="Times New Roman" w:cs="Times New Roman"/>
          <w:lang w:val="ru-RU"/>
        </w:rPr>
        <w:t xml:space="preserve"> обо всех случаях изменений включая увольнение и/или смену </w:t>
      </w:r>
      <w:r w:rsidR="002327AC" w:rsidRPr="002F7C97">
        <w:rPr>
          <w:rFonts w:ascii="Times New Roman" w:hAnsi="Times New Roman" w:cs="Times New Roman"/>
          <w:lang w:val="ru-RU"/>
        </w:rPr>
        <w:t>Контактных Л</w:t>
      </w:r>
      <w:r w:rsidRPr="002F7C97">
        <w:rPr>
          <w:rFonts w:ascii="Times New Roman" w:hAnsi="Times New Roman" w:cs="Times New Roman"/>
          <w:lang w:val="ru-RU"/>
        </w:rPr>
        <w:t>иц Клиента</w:t>
      </w:r>
      <w:r w:rsidR="00081B86" w:rsidRPr="002F7C97">
        <w:rPr>
          <w:rFonts w:ascii="Times New Roman" w:hAnsi="Times New Roman" w:cs="Times New Roman"/>
          <w:lang w:val="ru-RU"/>
        </w:rPr>
        <w:t>, указанных в Приложении № 2 к настоящему Договору</w:t>
      </w:r>
      <w:r w:rsidRPr="002F7C97">
        <w:rPr>
          <w:rFonts w:ascii="Times New Roman" w:hAnsi="Times New Roman" w:cs="Times New Roman"/>
          <w:lang w:val="ru-RU"/>
        </w:rPr>
        <w:t>, уполномоченных подтверждать ЭПД Клиента в иностранной валюте, полученных Банком посредством Системы Интернет Банкинг не позднее следующего рабочего дня со дня введения подобных изменений.</w:t>
      </w:r>
    </w:p>
    <w:p w:rsidR="002A19EC" w:rsidRPr="002F7C97" w:rsidRDefault="002A19EC"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 В случае замены или назначения </w:t>
      </w:r>
      <w:r w:rsidR="002C08C7" w:rsidRPr="002F7C97">
        <w:rPr>
          <w:rFonts w:ascii="Times New Roman" w:hAnsi="Times New Roman" w:cs="Times New Roman"/>
          <w:lang w:val="ru-RU"/>
        </w:rPr>
        <w:t xml:space="preserve">новых </w:t>
      </w:r>
      <w:r w:rsidR="004216F3" w:rsidRPr="002F7C97">
        <w:rPr>
          <w:rFonts w:ascii="Times New Roman" w:hAnsi="Times New Roman" w:cs="Times New Roman"/>
          <w:lang w:val="ru-RU"/>
        </w:rPr>
        <w:t>Пользователей</w:t>
      </w:r>
      <w:r w:rsidR="00D76CA3" w:rsidRPr="002F7C97">
        <w:rPr>
          <w:rFonts w:ascii="Times New Roman" w:hAnsi="Times New Roman" w:cs="Times New Roman"/>
          <w:lang w:val="ru-RU"/>
        </w:rPr>
        <w:t>, допущенных к работе с С</w:t>
      </w:r>
      <w:r w:rsidR="002C08C7" w:rsidRPr="002F7C97">
        <w:rPr>
          <w:rFonts w:ascii="Times New Roman" w:hAnsi="Times New Roman" w:cs="Times New Roman"/>
          <w:lang w:val="ru-RU"/>
        </w:rPr>
        <w:t>истемой</w:t>
      </w:r>
      <w:r w:rsidRPr="002F7C97">
        <w:rPr>
          <w:rFonts w:ascii="Times New Roman" w:hAnsi="Times New Roman" w:cs="Times New Roman"/>
          <w:lang w:val="ru-RU"/>
        </w:rPr>
        <w:t xml:space="preserve">, предоставить в Банк </w:t>
      </w:r>
      <w:r w:rsidR="00F83823" w:rsidRPr="002F7C97">
        <w:rPr>
          <w:rFonts w:ascii="Times New Roman" w:hAnsi="Times New Roman" w:cs="Times New Roman"/>
          <w:lang w:val="ru-RU"/>
        </w:rPr>
        <w:t>Заявление</w:t>
      </w:r>
      <w:r w:rsidR="00AC2C88" w:rsidRPr="002F7C97">
        <w:rPr>
          <w:rFonts w:ascii="Times New Roman" w:hAnsi="Times New Roman" w:cs="Times New Roman"/>
          <w:lang w:val="ru-RU"/>
        </w:rPr>
        <w:t xml:space="preserve"> на регистрацию пользователя в Системе</w:t>
      </w:r>
      <w:r w:rsidR="002179EB" w:rsidRPr="002F7C97">
        <w:rPr>
          <w:rFonts w:ascii="Times New Roman" w:hAnsi="Times New Roman" w:cs="Times New Roman"/>
          <w:lang w:val="ru-RU"/>
        </w:rPr>
        <w:t xml:space="preserve">, </w:t>
      </w:r>
      <w:r w:rsidR="00F83823" w:rsidRPr="002F7C97">
        <w:rPr>
          <w:rFonts w:ascii="Times New Roman" w:hAnsi="Times New Roman" w:cs="Times New Roman"/>
          <w:lang w:val="ru-RU"/>
        </w:rPr>
        <w:t xml:space="preserve">а также </w:t>
      </w:r>
      <w:r w:rsidRPr="002F7C97">
        <w:rPr>
          <w:rFonts w:ascii="Times New Roman" w:hAnsi="Times New Roman" w:cs="Times New Roman"/>
          <w:lang w:val="ru-RU"/>
        </w:rPr>
        <w:t xml:space="preserve">документы, </w:t>
      </w:r>
      <w:r w:rsidR="00D76CA3" w:rsidRPr="002F7C97">
        <w:rPr>
          <w:rFonts w:ascii="Times New Roman" w:hAnsi="Times New Roman" w:cs="Times New Roman"/>
          <w:lang w:val="ru-RU"/>
        </w:rPr>
        <w:t>подтверждающие полномочия/права пользования указанных лиц</w:t>
      </w:r>
      <w:r w:rsidR="00F83823" w:rsidRPr="002F7C97">
        <w:rPr>
          <w:rFonts w:ascii="Times New Roman" w:hAnsi="Times New Roman" w:cs="Times New Roman"/>
          <w:lang w:val="ru-RU"/>
        </w:rPr>
        <w:t xml:space="preserve"> и</w:t>
      </w:r>
      <w:r w:rsidR="00D76CA3" w:rsidRPr="002F7C97">
        <w:rPr>
          <w:rFonts w:ascii="Times New Roman" w:hAnsi="Times New Roman" w:cs="Times New Roman"/>
          <w:lang w:val="ru-RU"/>
        </w:rPr>
        <w:t xml:space="preserve"> удостоверяющие их личности</w:t>
      </w:r>
      <w:r w:rsidRPr="002F7C97">
        <w:rPr>
          <w:rFonts w:ascii="Times New Roman" w:hAnsi="Times New Roman" w:cs="Times New Roman"/>
          <w:lang w:val="ru-RU"/>
        </w:rPr>
        <w:t>;</w:t>
      </w:r>
    </w:p>
    <w:p w:rsidR="00234500" w:rsidRPr="002F7C97" w:rsidRDefault="002A19EC"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При </w:t>
      </w:r>
      <w:r w:rsidR="000B1F13" w:rsidRPr="002F7C97">
        <w:rPr>
          <w:rFonts w:ascii="Times New Roman" w:hAnsi="Times New Roman" w:cs="Times New Roman"/>
          <w:lang w:val="ru-RU"/>
        </w:rPr>
        <w:t>осуществлении</w:t>
      </w:r>
      <w:r w:rsidRPr="002F7C97">
        <w:rPr>
          <w:rFonts w:ascii="Times New Roman" w:hAnsi="Times New Roman" w:cs="Times New Roman"/>
          <w:lang w:val="ru-RU"/>
        </w:rPr>
        <w:t xml:space="preserve"> обмена </w:t>
      </w:r>
      <w:r w:rsidR="000B1F13" w:rsidRPr="002F7C97">
        <w:rPr>
          <w:rFonts w:ascii="Times New Roman" w:hAnsi="Times New Roman" w:cs="Times New Roman"/>
          <w:lang w:val="ru-RU"/>
        </w:rPr>
        <w:t>ЭД/ЭПД</w:t>
      </w:r>
      <w:r w:rsidR="00234500" w:rsidRPr="002F7C97">
        <w:rPr>
          <w:rFonts w:ascii="Times New Roman" w:hAnsi="Times New Roman" w:cs="Times New Roman"/>
          <w:lang w:val="ru-RU"/>
        </w:rPr>
        <w:t xml:space="preserve"> применять системы обработки, хранения и защиты информации только на исправном и проверенном на отсутствие компьютерных вирусов персональном компьютере;</w:t>
      </w:r>
    </w:p>
    <w:p w:rsidR="0069336C" w:rsidRPr="002F7C97" w:rsidRDefault="0069336C"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Не передавать </w:t>
      </w:r>
      <w:r w:rsidR="004750BD" w:rsidRPr="002F7C97">
        <w:rPr>
          <w:rFonts w:ascii="Times New Roman" w:hAnsi="Times New Roman" w:cs="Times New Roman"/>
          <w:lang w:val="ru-RU"/>
        </w:rPr>
        <w:t>учетные</w:t>
      </w:r>
      <w:r w:rsidRPr="002F7C97">
        <w:rPr>
          <w:rFonts w:ascii="Times New Roman" w:hAnsi="Times New Roman" w:cs="Times New Roman"/>
          <w:lang w:val="ru-RU"/>
        </w:rPr>
        <w:t xml:space="preserve"> данные</w:t>
      </w:r>
      <w:r w:rsidR="0004794F" w:rsidRPr="002F7C97">
        <w:rPr>
          <w:rFonts w:ascii="Times New Roman" w:hAnsi="Times New Roman" w:cs="Times New Roman"/>
          <w:lang w:val="ru-RU"/>
        </w:rPr>
        <w:t xml:space="preserve"> </w:t>
      </w:r>
      <w:r w:rsidRPr="002F7C97">
        <w:rPr>
          <w:rFonts w:ascii="Times New Roman" w:hAnsi="Times New Roman" w:cs="Times New Roman"/>
          <w:lang w:val="ru-RU"/>
        </w:rPr>
        <w:t>(</w:t>
      </w:r>
      <w:r w:rsidR="0004794F" w:rsidRPr="002F7C97">
        <w:rPr>
          <w:rFonts w:ascii="Times New Roman" w:hAnsi="Times New Roman" w:cs="Times New Roman"/>
          <w:lang w:val="ru-RU"/>
        </w:rPr>
        <w:t>Л</w:t>
      </w:r>
      <w:r w:rsidR="000B1F13" w:rsidRPr="002F7C97">
        <w:rPr>
          <w:rFonts w:ascii="Times New Roman" w:hAnsi="Times New Roman" w:cs="Times New Roman"/>
          <w:lang w:val="ru-RU"/>
        </w:rPr>
        <w:t>огин</w:t>
      </w:r>
      <w:r w:rsidRPr="002F7C97">
        <w:rPr>
          <w:rFonts w:ascii="Times New Roman" w:hAnsi="Times New Roman" w:cs="Times New Roman"/>
          <w:lang w:val="ru-RU"/>
        </w:rPr>
        <w:t xml:space="preserve">, </w:t>
      </w:r>
      <w:r w:rsidR="0004794F" w:rsidRPr="002F7C97">
        <w:rPr>
          <w:rFonts w:ascii="Times New Roman" w:hAnsi="Times New Roman" w:cs="Times New Roman"/>
          <w:lang w:val="ru-RU"/>
        </w:rPr>
        <w:t>П</w:t>
      </w:r>
      <w:r w:rsidRPr="002F7C97">
        <w:rPr>
          <w:rFonts w:ascii="Times New Roman" w:hAnsi="Times New Roman" w:cs="Times New Roman"/>
          <w:lang w:val="ru-RU"/>
        </w:rPr>
        <w:t>ароль)</w:t>
      </w:r>
      <w:r w:rsidR="000B1F13" w:rsidRPr="002F7C97">
        <w:rPr>
          <w:rFonts w:ascii="Times New Roman" w:hAnsi="Times New Roman" w:cs="Times New Roman"/>
          <w:lang w:val="ru-RU"/>
        </w:rPr>
        <w:t xml:space="preserve"> и </w:t>
      </w:r>
      <w:r w:rsidR="005C1748" w:rsidRPr="002F7C97">
        <w:rPr>
          <w:rFonts w:ascii="Times New Roman" w:hAnsi="Times New Roman" w:cs="Times New Roman"/>
          <w:lang w:val="ru-RU"/>
        </w:rPr>
        <w:t>устройство OTP</w:t>
      </w:r>
      <w:r w:rsidRPr="002F7C97">
        <w:rPr>
          <w:rFonts w:ascii="Times New Roman" w:hAnsi="Times New Roman" w:cs="Times New Roman"/>
          <w:lang w:val="ru-RU"/>
        </w:rPr>
        <w:t xml:space="preserve"> </w:t>
      </w:r>
      <w:r w:rsidR="0004794F" w:rsidRPr="002F7C97">
        <w:rPr>
          <w:rFonts w:ascii="Times New Roman" w:hAnsi="Times New Roman" w:cs="Times New Roman"/>
          <w:lang w:val="ru-RU"/>
        </w:rPr>
        <w:t xml:space="preserve">Пользователя </w:t>
      </w:r>
      <w:r w:rsidRPr="002F7C97">
        <w:rPr>
          <w:rFonts w:ascii="Times New Roman" w:hAnsi="Times New Roman" w:cs="Times New Roman"/>
          <w:lang w:val="ru-RU"/>
        </w:rPr>
        <w:t>третьим лицам и</w:t>
      </w:r>
      <w:r w:rsidR="000B1F13" w:rsidRPr="002F7C97">
        <w:rPr>
          <w:rFonts w:ascii="Times New Roman" w:hAnsi="Times New Roman" w:cs="Times New Roman"/>
          <w:lang w:val="ru-RU"/>
        </w:rPr>
        <w:t xml:space="preserve"> не предоставлять доступ к </w:t>
      </w:r>
      <w:r w:rsidR="00FF41BF" w:rsidRPr="002F7C97">
        <w:rPr>
          <w:rFonts w:ascii="Times New Roman" w:hAnsi="Times New Roman" w:cs="Times New Roman"/>
          <w:lang w:val="ru-RU"/>
        </w:rPr>
        <w:t>Системе</w:t>
      </w:r>
      <w:r w:rsidRPr="002F7C97">
        <w:rPr>
          <w:rFonts w:ascii="Times New Roman" w:hAnsi="Times New Roman" w:cs="Times New Roman"/>
          <w:lang w:val="ru-RU"/>
        </w:rPr>
        <w:t xml:space="preserve"> иным лицам, кроме служащих Клиента, имеющим</w:t>
      </w:r>
      <w:r w:rsidR="000B1F13" w:rsidRPr="002F7C97">
        <w:rPr>
          <w:rFonts w:ascii="Times New Roman" w:hAnsi="Times New Roman" w:cs="Times New Roman"/>
          <w:lang w:val="ru-RU"/>
        </w:rPr>
        <w:t xml:space="preserve"> доступ к </w:t>
      </w:r>
      <w:r w:rsidR="00FF41BF" w:rsidRPr="002F7C97">
        <w:rPr>
          <w:rFonts w:ascii="Times New Roman" w:hAnsi="Times New Roman" w:cs="Times New Roman"/>
          <w:lang w:val="ru-RU"/>
        </w:rPr>
        <w:t>Системе</w:t>
      </w:r>
      <w:r w:rsidR="000B1F13" w:rsidRPr="002F7C97">
        <w:rPr>
          <w:rFonts w:ascii="Times New Roman" w:hAnsi="Times New Roman" w:cs="Times New Roman"/>
          <w:lang w:val="ru-RU"/>
        </w:rPr>
        <w:t xml:space="preserve"> согласно их должностны</w:t>
      </w:r>
      <w:r w:rsidR="00FF41BF">
        <w:rPr>
          <w:rFonts w:ascii="Times New Roman" w:hAnsi="Times New Roman" w:cs="Times New Roman"/>
          <w:lang w:val="ru-RU"/>
        </w:rPr>
        <w:t>м</w:t>
      </w:r>
      <w:r w:rsidR="000B1F13" w:rsidRPr="002F7C97">
        <w:rPr>
          <w:rFonts w:ascii="Times New Roman" w:hAnsi="Times New Roman" w:cs="Times New Roman"/>
          <w:lang w:val="ru-RU"/>
        </w:rPr>
        <w:t xml:space="preserve"> обязанност</w:t>
      </w:r>
      <w:r w:rsidR="00FF41BF">
        <w:rPr>
          <w:rFonts w:ascii="Times New Roman" w:hAnsi="Times New Roman" w:cs="Times New Roman"/>
          <w:lang w:val="ru-RU"/>
        </w:rPr>
        <w:t>ям</w:t>
      </w:r>
      <w:r w:rsidR="000B1F13" w:rsidRPr="002F7C97">
        <w:rPr>
          <w:rFonts w:ascii="Times New Roman" w:hAnsi="Times New Roman" w:cs="Times New Roman"/>
          <w:lang w:val="ru-RU"/>
        </w:rPr>
        <w:t>,</w:t>
      </w:r>
      <w:r w:rsidR="00FF41BF">
        <w:rPr>
          <w:rFonts w:ascii="Times New Roman" w:hAnsi="Times New Roman" w:cs="Times New Roman"/>
          <w:lang w:val="ru-RU"/>
        </w:rPr>
        <w:t xml:space="preserve"> зафиксированным</w:t>
      </w:r>
      <w:r w:rsidRPr="002F7C97">
        <w:rPr>
          <w:rFonts w:ascii="Times New Roman" w:hAnsi="Times New Roman" w:cs="Times New Roman"/>
          <w:lang w:val="ru-RU"/>
        </w:rPr>
        <w:t xml:space="preserve"> соответствующим внутренним приказом;</w:t>
      </w:r>
    </w:p>
    <w:p w:rsidR="00555207" w:rsidRPr="002F7C97" w:rsidRDefault="00234500"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Обеспечить конфиденциальность при использовании </w:t>
      </w:r>
      <w:r w:rsidR="004750BD" w:rsidRPr="002F7C97">
        <w:rPr>
          <w:rFonts w:ascii="Times New Roman" w:hAnsi="Times New Roman" w:cs="Times New Roman"/>
          <w:lang w:val="ru-RU"/>
        </w:rPr>
        <w:t>учетных</w:t>
      </w:r>
      <w:r w:rsidRPr="002F7C97">
        <w:rPr>
          <w:rFonts w:ascii="Times New Roman" w:hAnsi="Times New Roman" w:cs="Times New Roman"/>
          <w:lang w:val="ru-RU"/>
        </w:rPr>
        <w:t xml:space="preserve"> данных (</w:t>
      </w:r>
      <w:r w:rsidR="00684F43" w:rsidRPr="002F7C97">
        <w:rPr>
          <w:rFonts w:ascii="Times New Roman" w:hAnsi="Times New Roman" w:cs="Times New Roman"/>
          <w:lang w:val="ru-RU"/>
        </w:rPr>
        <w:t>Л</w:t>
      </w:r>
      <w:r w:rsidR="00144555" w:rsidRPr="002F7C97">
        <w:rPr>
          <w:rFonts w:ascii="Times New Roman" w:hAnsi="Times New Roman" w:cs="Times New Roman"/>
          <w:lang w:val="ru-RU"/>
        </w:rPr>
        <w:t>огин</w:t>
      </w:r>
      <w:r w:rsidR="00684F43" w:rsidRPr="002F7C97">
        <w:rPr>
          <w:rFonts w:ascii="Times New Roman" w:hAnsi="Times New Roman" w:cs="Times New Roman"/>
          <w:lang w:val="ru-RU"/>
        </w:rPr>
        <w:t>, П</w:t>
      </w:r>
      <w:r w:rsidRPr="002F7C97">
        <w:rPr>
          <w:rFonts w:ascii="Times New Roman" w:hAnsi="Times New Roman" w:cs="Times New Roman"/>
          <w:lang w:val="ru-RU"/>
        </w:rPr>
        <w:t xml:space="preserve">ароль) и сохранность (не </w:t>
      </w:r>
      <w:r w:rsidR="00C15165" w:rsidRPr="002F7C97">
        <w:rPr>
          <w:rFonts w:ascii="Times New Roman" w:hAnsi="Times New Roman" w:cs="Times New Roman"/>
          <w:lang w:val="ru-RU"/>
        </w:rPr>
        <w:t>передачу третьи лицам) устройства OTP</w:t>
      </w:r>
      <w:r w:rsidRPr="002F7C97">
        <w:rPr>
          <w:rFonts w:ascii="Times New Roman" w:hAnsi="Times New Roman" w:cs="Times New Roman"/>
          <w:lang w:val="ru-RU"/>
        </w:rPr>
        <w:t>;</w:t>
      </w:r>
    </w:p>
    <w:p w:rsidR="00234500" w:rsidRDefault="00234500"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Незамедлительно сообщать Банку об обнаружении несанкционированного доступа либо попытки несанкционированного доступа</w:t>
      </w:r>
      <w:r w:rsidR="00C15165" w:rsidRPr="002F7C97">
        <w:rPr>
          <w:rFonts w:ascii="Times New Roman" w:hAnsi="Times New Roman" w:cs="Times New Roman"/>
          <w:lang w:val="ru-RU"/>
        </w:rPr>
        <w:t xml:space="preserve"> в Систему</w:t>
      </w:r>
      <w:r w:rsidRPr="002F7C97">
        <w:rPr>
          <w:rFonts w:ascii="Times New Roman" w:hAnsi="Times New Roman" w:cs="Times New Roman"/>
          <w:lang w:val="ru-RU"/>
        </w:rPr>
        <w:t>, а также о случаях утери</w:t>
      </w:r>
      <w:r w:rsidR="00144555" w:rsidRPr="002F7C97">
        <w:rPr>
          <w:rFonts w:ascii="Times New Roman" w:hAnsi="Times New Roman" w:cs="Times New Roman"/>
          <w:lang w:val="ru-RU"/>
        </w:rPr>
        <w:t xml:space="preserve"> или</w:t>
      </w:r>
      <w:r w:rsidRPr="002F7C97">
        <w:rPr>
          <w:rFonts w:ascii="Times New Roman" w:hAnsi="Times New Roman" w:cs="Times New Roman"/>
          <w:lang w:val="ru-RU"/>
        </w:rPr>
        <w:t xml:space="preserve"> хищения </w:t>
      </w:r>
      <w:r w:rsidR="004750BD" w:rsidRPr="002F7C97">
        <w:rPr>
          <w:rFonts w:ascii="Times New Roman" w:hAnsi="Times New Roman" w:cs="Times New Roman"/>
          <w:lang w:val="ru-RU"/>
        </w:rPr>
        <w:t>учетных данных</w:t>
      </w:r>
      <w:r w:rsidR="003675D9" w:rsidRPr="002F7C97">
        <w:rPr>
          <w:rFonts w:ascii="Times New Roman" w:hAnsi="Times New Roman" w:cs="Times New Roman"/>
          <w:lang w:val="ru-RU"/>
        </w:rPr>
        <w:t xml:space="preserve"> Пользователя</w:t>
      </w:r>
      <w:r w:rsidR="00AF33A0" w:rsidRPr="002F7C97">
        <w:rPr>
          <w:rFonts w:ascii="Times New Roman" w:hAnsi="Times New Roman" w:cs="Times New Roman"/>
          <w:lang w:val="ru-RU"/>
        </w:rPr>
        <w:t xml:space="preserve"> (</w:t>
      </w:r>
      <w:r w:rsidR="00684F43" w:rsidRPr="002F7C97">
        <w:rPr>
          <w:rFonts w:ascii="Times New Roman" w:hAnsi="Times New Roman" w:cs="Times New Roman"/>
          <w:lang w:val="ru-RU"/>
        </w:rPr>
        <w:t>Л</w:t>
      </w:r>
      <w:r w:rsidR="00AF33A0" w:rsidRPr="002F7C97">
        <w:rPr>
          <w:rFonts w:ascii="Times New Roman" w:hAnsi="Times New Roman" w:cs="Times New Roman"/>
          <w:lang w:val="ru-RU"/>
        </w:rPr>
        <w:t xml:space="preserve">огин, </w:t>
      </w:r>
      <w:r w:rsidR="00684F43" w:rsidRPr="002F7C97">
        <w:rPr>
          <w:rFonts w:ascii="Times New Roman" w:hAnsi="Times New Roman" w:cs="Times New Roman"/>
          <w:lang w:val="ru-RU"/>
        </w:rPr>
        <w:t>П</w:t>
      </w:r>
      <w:r w:rsidR="00AF33A0" w:rsidRPr="002F7C97">
        <w:rPr>
          <w:rFonts w:ascii="Times New Roman" w:hAnsi="Times New Roman" w:cs="Times New Roman"/>
          <w:lang w:val="ru-RU"/>
        </w:rPr>
        <w:t>ароль, устройство OTP)</w:t>
      </w:r>
      <w:r w:rsidRPr="002F7C97">
        <w:rPr>
          <w:rFonts w:ascii="Times New Roman" w:hAnsi="Times New Roman" w:cs="Times New Roman"/>
          <w:lang w:val="ru-RU"/>
        </w:rPr>
        <w:t>;</w:t>
      </w:r>
    </w:p>
    <w:p w:rsidR="001A7DA4" w:rsidRPr="00D71653" w:rsidRDefault="001A7DA4" w:rsidP="001A7DA4">
      <w:pPr>
        <w:pStyle w:val="Default"/>
        <w:tabs>
          <w:tab w:val="left" w:pos="567"/>
        </w:tabs>
        <w:spacing w:line="276" w:lineRule="auto"/>
        <w:jc w:val="both"/>
        <w:rPr>
          <w:rFonts w:ascii="Times New Roman" w:hAnsi="Times New Roman" w:cs="Times New Roman"/>
          <w:color w:val="365F91" w:themeColor="accent1" w:themeShade="BF"/>
          <w:lang w:val="ru-RU"/>
        </w:rPr>
      </w:pPr>
      <w:r w:rsidRPr="00D71653">
        <w:rPr>
          <w:rFonts w:ascii="Times New Roman" w:hAnsi="Times New Roman" w:cs="Times New Roman"/>
          <w:color w:val="365F91" w:themeColor="accent1" w:themeShade="BF"/>
          <w:lang w:val="ru-RU"/>
        </w:rPr>
        <w:t xml:space="preserve">Информация об изменениях: Протоколом Правления № </w:t>
      </w:r>
      <w:r w:rsidR="009B5B45">
        <w:rPr>
          <w:rFonts w:ascii="Times New Roman" w:hAnsi="Times New Roman" w:cs="Times New Roman"/>
          <w:color w:val="365F91" w:themeColor="accent1" w:themeShade="BF"/>
          <w:lang w:val="ru-RU"/>
        </w:rPr>
        <w:t>45</w:t>
      </w:r>
      <w:r w:rsidR="009B5B45" w:rsidRPr="00D71653">
        <w:rPr>
          <w:rFonts w:ascii="Times New Roman" w:hAnsi="Times New Roman" w:cs="Times New Roman"/>
          <w:color w:val="365F91" w:themeColor="accent1" w:themeShade="BF"/>
          <w:lang w:val="ru-RU"/>
        </w:rPr>
        <w:t xml:space="preserve"> от </w:t>
      </w:r>
      <w:r w:rsidR="009B5B45">
        <w:rPr>
          <w:rFonts w:ascii="Times New Roman" w:hAnsi="Times New Roman" w:cs="Times New Roman"/>
          <w:color w:val="365F91" w:themeColor="accent1" w:themeShade="BF"/>
          <w:lang w:val="ru-RU"/>
        </w:rPr>
        <w:t>07</w:t>
      </w:r>
      <w:r w:rsidR="009B5B45" w:rsidRPr="00D025EE">
        <w:rPr>
          <w:rFonts w:ascii="Times New Roman" w:hAnsi="Times New Roman" w:cs="Times New Roman"/>
          <w:color w:val="365F91" w:themeColor="accent1" w:themeShade="BF"/>
          <w:lang w:val="ru-RU"/>
        </w:rPr>
        <w:t xml:space="preserve">.06.2021 </w:t>
      </w:r>
      <w:r w:rsidR="009B5B45">
        <w:rPr>
          <w:rFonts w:ascii="Times New Roman" w:hAnsi="Times New Roman" w:cs="Times New Roman"/>
          <w:color w:val="365F91" w:themeColor="accent1" w:themeShade="BF"/>
          <w:lang w:val="ru-RU"/>
        </w:rPr>
        <w:t>г.</w:t>
      </w:r>
      <w:r w:rsidR="009B5B45" w:rsidRPr="00D71653">
        <w:rPr>
          <w:rFonts w:ascii="Times New Roman" w:hAnsi="Times New Roman" w:cs="Times New Roman"/>
          <w:color w:val="365F91" w:themeColor="accent1" w:themeShade="BF"/>
          <w:lang w:val="ru-RU"/>
        </w:rPr>
        <w:t xml:space="preserve"> </w:t>
      </w:r>
      <w:r w:rsidRPr="00D71653">
        <w:rPr>
          <w:rFonts w:ascii="Times New Roman" w:hAnsi="Times New Roman" w:cs="Times New Roman"/>
          <w:color w:val="365F91" w:themeColor="accent1" w:themeShade="BF"/>
          <w:lang w:val="ru-RU"/>
        </w:rPr>
        <w:t>п</w:t>
      </w:r>
      <w:r w:rsidR="009B5B45">
        <w:rPr>
          <w:rFonts w:ascii="Times New Roman" w:hAnsi="Times New Roman" w:cs="Times New Roman"/>
          <w:color w:val="365F91" w:themeColor="accent1" w:themeShade="BF"/>
          <w:lang w:val="ru-RU"/>
        </w:rPr>
        <w:t xml:space="preserve">ункт </w:t>
      </w:r>
      <w:r>
        <w:rPr>
          <w:rFonts w:ascii="Times New Roman" w:hAnsi="Times New Roman" w:cs="Times New Roman"/>
          <w:color w:val="365F91" w:themeColor="accent1" w:themeShade="BF"/>
          <w:lang w:val="ru-RU"/>
        </w:rPr>
        <w:t>5</w:t>
      </w:r>
      <w:r w:rsidRPr="00D71653">
        <w:rPr>
          <w:rFonts w:ascii="Times New Roman" w:hAnsi="Times New Roman" w:cs="Times New Roman"/>
          <w:color w:val="365F91" w:themeColor="accent1" w:themeShade="BF"/>
          <w:lang w:val="ru-RU"/>
        </w:rPr>
        <w:t>.</w:t>
      </w:r>
      <w:r>
        <w:rPr>
          <w:rFonts w:ascii="Times New Roman" w:hAnsi="Times New Roman" w:cs="Times New Roman"/>
          <w:color w:val="365F91" w:themeColor="accent1" w:themeShade="BF"/>
          <w:lang w:val="ru-RU"/>
        </w:rPr>
        <w:t>48</w:t>
      </w:r>
      <w:r w:rsidRPr="00D71653">
        <w:rPr>
          <w:rFonts w:ascii="Times New Roman" w:hAnsi="Times New Roman" w:cs="Times New Roman"/>
          <w:color w:val="365F91" w:themeColor="accent1" w:themeShade="BF"/>
          <w:lang w:val="ru-RU"/>
        </w:rPr>
        <w:t xml:space="preserve"> Публичной оферты изложен в новой редакции (изменения вступают в силу с </w:t>
      </w:r>
      <w:r w:rsidR="009B5B45">
        <w:rPr>
          <w:rFonts w:ascii="Times New Roman" w:hAnsi="Times New Roman" w:cs="Times New Roman"/>
          <w:color w:val="365F91" w:themeColor="accent1" w:themeShade="BF"/>
          <w:lang w:val="ru-RU"/>
        </w:rPr>
        <w:t>21.06.2021 г.</w:t>
      </w:r>
      <w:r w:rsidRPr="00D71653">
        <w:rPr>
          <w:rFonts w:ascii="Times New Roman" w:hAnsi="Times New Roman" w:cs="Times New Roman"/>
          <w:color w:val="365F91" w:themeColor="accent1" w:themeShade="BF"/>
          <w:lang w:val="ru-RU"/>
        </w:rPr>
        <w:t>).</w:t>
      </w:r>
    </w:p>
    <w:p w:rsidR="00234500" w:rsidRPr="002F7C97" w:rsidRDefault="00234500"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Незамедлительно в письменной форме уведомлять Банк обо всех случаях утраты </w:t>
      </w:r>
      <w:r w:rsidR="00C15165" w:rsidRPr="002F7C97">
        <w:rPr>
          <w:rFonts w:ascii="Times New Roman" w:hAnsi="Times New Roman" w:cs="Times New Roman"/>
          <w:lang w:val="ru-RU"/>
        </w:rPr>
        <w:t xml:space="preserve">устройства </w:t>
      </w:r>
      <w:r w:rsidRPr="002F7C97">
        <w:rPr>
          <w:rFonts w:ascii="Times New Roman" w:hAnsi="Times New Roman" w:cs="Times New Roman"/>
          <w:lang w:val="ru-RU"/>
        </w:rPr>
        <w:t xml:space="preserve">OTP, в случаях </w:t>
      </w:r>
      <w:r w:rsidR="0016439C" w:rsidRPr="002F7C97">
        <w:rPr>
          <w:rFonts w:ascii="Times New Roman" w:hAnsi="Times New Roman" w:cs="Times New Roman"/>
          <w:lang w:val="ru-RU"/>
        </w:rPr>
        <w:t xml:space="preserve">устного уведомления (по телефону) письменно подтвердить его в течение 1 (одного) рабочего дня с момента утраты </w:t>
      </w:r>
      <w:r w:rsidR="00C15165" w:rsidRPr="002F7C97">
        <w:rPr>
          <w:rFonts w:ascii="Times New Roman" w:hAnsi="Times New Roman" w:cs="Times New Roman"/>
          <w:lang w:val="ru-RU"/>
        </w:rPr>
        <w:t xml:space="preserve">устройства </w:t>
      </w:r>
      <w:r w:rsidR="0016439C" w:rsidRPr="002F7C97">
        <w:rPr>
          <w:rFonts w:ascii="Times New Roman" w:hAnsi="Times New Roman" w:cs="Times New Roman"/>
          <w:lang w:val="ru-RU"/>
        </w:rPr>
        <w:t xml:space="preserve">OTP. При этом использование </w:t>
      </w:r>
      <w:r w:rsidR="00292F84" w:rsidRPr="002F7C97">
        <w:rPr>
          <w:rFonts w:ascii="Times New Roman" w:hAnsi="Times New Roman" w:cs="Times New Roman"/>
          <w:lang w:val="ru-RU"/>
        </w:rPr>
        <w:t>С</w:t>
      </w:r>
      <w:r w:rsidR="0016439C" w:rsidRPr="002F7C97">
        <w:rPr>
          <w:rFonts w:ascii="Times New Roman" w:hAnsi="Times New Roman" w:cs="Times New Roman"/>
          <w:lang w:val="ru-RU"/>
        </w:rPr>
        <w:t xml:space="preserve">истемы </w:t>
      </w:r>
      <w:r w:rsidR="00512C20" w:rsidRPr="009B5B45">
        <w:rPr>
          <w:rFonts w:ascii="Times New Roman" w:hAnsi="Times New Roman" w:cs="Times New Roman"/>
          <w:lang w:val="ru-RU"/>
        </w:rPr>
        <w:t>Пользователем</w:t>
      </w:r>
      <w:r w:rsidR="00512C20">
        <w:rPr>
          <w:rFonts w:ascii="Times New Roman" w:hAnsi="Times New Roman" w:cs="Times New Roman"/>
          <w:lang w:val="ru-RU"/>
        </w:rPr>
        <w:t xml:space="preserve"> </w:t>
      </w:r>
      <w:r w:rsidR="0016439C" w:rsidRPr="002F7C97">
        <w:rPr>
          <w:rFonts w:ascii="Times New Roman" w:hAnsi="Times New Roman" w:cs="Times New Roman"/>
          <w:lang w:val="ru-RU"/>
        </w:rPr>
        <w:t xml:space="preserve">прекращается с момента такого уведомления до выдачи </w:t>
      </w:r>
      <w:r w:rsidR="00D212DC">
        <w:rPr>
          <w:rFonts w:ascii="Times New Roman" w:hAnsi="Times New Roman" w:cs="Times New Roman"/>
          <w:lang w:val="ru-RU"/>
        </w:rPr>
        <w:t>Клиенту</w:t>
      </w:r>
      <w:r w:rsidR="00512C20">
        <w:rPr>
          <w:rFonts w:ascii="Times New Roman" w:hAnsi="Times New Roman" w:cs="Times New Roman"/>
          <w:lang w:val="ru-RU"/>
        </w:rPr>
        <w:t xml:space="preserve"> </w:t>
      </w:r>
      <w:r w:rsidR="00D87A80" w:rsidRPr="002F7C97">
        <w:rPr>
          <w:rFonts w:ascii="Times New Roman" w:hAnsi="Times New Roman" w:cs="Times New Roman"/>
          <w:lang w:val="ru-RU"/>
        </w:rPr>
        <w:t xml:space="preserve">нового </w:t>
      </w:r>
      <w:r w:rsidR="00C15165" w:rsidRPr="002F7C97">
        <w:rPr>
          <w:rFonts w:ascii="Times New Roman" w:hAnsi="Times New Roman" w:cs="Times New Roman"/>
          <w:lang w:val="ru-RU"/>
        </w:rPr>
        <w:t xml:space="preserve">устройства </w:t>
      </w:r>
      <w:r w:rsidR="00D87A80" w:rsidRPr="002F7C97">
        <w:rPr>
          <w:rFonts w:ascii="Times New Roman" w:hAnsi="Times New Roman" w:cs="Times New Roman"/>
          <w:lang w:val="ru-RU"/>
        </w:rPr>
        <w:t>OTP в Банке;</w:t>
      </w:r>
    </w:p>
    <w:p w:rsidR="0016439C" w:rsidRPr="002F7C97" w:rsidRDefault="0016439C"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Не использовать предоставляемые Банком услуги в противозаконных целях, в том числе </w:t>
      </w:r>
      <w:r w:rsidR="00292F84" w:rsidRPr="002F7C97">
        <w:rPr>
          <w:rFonts w:ascii="Times New Roman" w:hAnsi="Times New Roman" w:cs="Times New Roman"/>
          <w:lang w:val="ru-RU"/>
        </w:rPr>
        <w:t xml:space="preserve">не </w:t>
      </w:r>
      <w:r w:rsidRPr="002F7C97">
        <w:rPr>
          <w:rFonts w:ascii="Times New Roman" w:hAnsi="Times New Roman" w:cs="Times New Roman"/>
          <w:lang w:val="ru-RU"/>
        </w:rPr>
        <w:t>осуществлять действия/операции, направленные на легализацию доходов, полученных от преступной деятельности, финансирование терроризма и финансирование распространения оружия массового уничтожения;</w:t>
      </w:r>
    </w:p>
    <w:p w:rsidR="0016439C" w:rsidRPr="002F7C97" w:rsidRDefault="0069336C"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При необходимости, по</w:t>
      </w:r>
      <w:r w:rsidR="0016439C" w:rsidRPr="002F7C97">
        <w:rPr>
          <w:rFonts w:ascii="Times New Roman" w:hAnsi="Times New Roman" w:cs="Times New Roman"/>
          <w:lang w:val="ru-RU"/>
        </w:rPr>
        <w:t xml:space="preserve"> требованию Банка </w:t>
      </w:r>
      <w:r w:rsidRPr="002F7C97">
        <w:rPr>
          <w:rFonts w:ascii="Times New Roman" w:hAnsi="Times New Roman" w:cs="Times New Roman"/>
          <w:lang w:val="ru-RU"/>
        </w:rPr>
        <w:t xml:space="preserve">в течение 3 (трех) рабочих дней </w:t>
      </w:r>
      <w:r w:rsidR="0016439C" w:rsidRPr="002F7C97">
        <w:rPr>
          <w:rFonts w:ascii="Times New Roman" w:hAnsi="Times New Roman" w:cs="Times New Roman"/>
          <w:lang w:val="ru-RU"/>
        </w:rPr>
        <w:t xml:space="preserve">предоставить </w:t>
      </w:r>
      <w:r w:rsidRPr="002F7C97">
        <w:rPr>
          <w:rFonts w:ascii="Times New Roman" w:hAnsi="Times New Roman" w:cs="Times New Roman"/>
          <w:lang w:val="ru-RU"/>
        </w:rPr>
        <w:t xml:space="preserve">копии договоров (других </w:t>
      </w:r>
      <w:r w:rsidR="0016439C" w:rsidRPr="002F7C97">
        <w:rPr>
          <w:rFonts w:ascii="Times New Roman" w:hAnsi="Times New Roman" w:cs="Times New Roman"/>
          <w:lang w:val="ru-RU"/>
        </w:rPr>
        <w:t>документ</w:t>
      </w:r>
      <w:r w:rsidRPr="002F7C97">
        <w:rPr>
          <w:rFonts w:ascii="Times New Roman" w:hAnsi="Times New Roman" w:cs="Times New Roman"/>
          <w:lang w:val="ru-RU"/>
        </w:rPr>
        <w:t>ов</w:t>
      </w:r>
      <w:r w:rsidR="003D21A5" w:rsidRPr="002F7C97">
        <w:rPr>
          <w:rFonts w:ascii="Times New Roman" w:hAnsi="Times New Roman" w:cs="Times New Roman"/>
          <w:lang w:val="ru-RU"/>
        </w:rPr>
        <w:t>),</w:t>
      </w:r>
      <w:r w:rsidR="0016439C" w:rsidRPr="002F7C97">
        <w:rPr>
          <w:rFonts w:ascii="Times New Roman" w:hAnsi="Times New Roman" w:cs="Times New Roman"/>
          <w:lang w:val="ru-RU"/>
        </w:rPr>
        <w:t xml:space="preserve"> подтверждающи</w:t>
      </w:r>
      <w:r w:rsidR="003D21A5" w:rsidRPr="002F7C97">
        <w:rPr>
          <w:rFonts w:ascii="Times New Roman" w:hAnsi="Times New Roman" w:cs="Times New Roman"/>
          <w:lang w:val="ru-RU"/>
        </w:rPr>
        <w:t>х</w:t>
      </w:r>
      <w:r w:rsidR="0016439C" w:rsidRPr="002F7C97">
        <w:rPr>
          <w:rFonts w:ascii="Times New Roman" w:hAnsi="Times New Roman" w:cs="Times New Roman"/>
          <w:lang w:val="ru-RU"/>
        </w:rPr>
        <w:t xml:space="preserve"> законность и </w:t>
      </w:r>
      <w:r w:rsidR="003D21A5" w:rsidRPr="002F7C97">
        <w:rPr>
          <w:rFonts w:ascii="Times New Roman" w:hAnsi="Times New Roman" w:cs="Times New Roman"/>
          <w:lang w:val="ru-RU"/>
        </w:rPr>
        <w:t xml:space="preserve">экономическую целесообразность </w:t>
      </w:r>
      <w:r w:rsidR="0016439C" w:rsidRPr="002F7C97">
        <w:rPr>
          <w:rFonts w:ascii="Times New Roman" w:hAnsi="Times New Roman" w:cs="Times New Roman"/>
          <w:lang w:val="ru-RU"/>
        </w:rPr>
        <w:t>операци</w:t>
      </w:r>
      <w:r w:rsidR="003D21A5" w:rsidRPr="002F7C97">
        <w:rPr>
          <w:rFonts w:ascii="Times New Roman" w:hAnsi="Times New Roman" w:cs="Times New Roman"/>
          <w:lang w:val="ru-RU"/>
        </w:rPr>
        <w:t>и</w:t>
      </w:r>
      <w:r w:rsidR="00292F84" w:rsidRPr="002F7C97">
        <w:rPr>
          <w:rFonts w:ascii="Times New Roman" w:hAnsi="Times New Roman" w:cs="Times New Roman"/>
          <w:lang w:val="ru-RU"/>
        </w:rPr>
        <w:t>, проведенной с использованием С</w:t>
      </w:r>
      <w:r w:rsidR="00053D74" w:rsidRPr="002F7C97">
        <w:rPr>
          <w:rFonts w:ascii="Times New Roman" w:hAnsi="Times New Roman" w:cs="Times New Roman"/>
          <w:lang w:val="ru-RU"/>
        </w:rPr>
        <w:t xml:space="preserve">истемы Интернет </w:t>
      </w:r>
      <w:r w:rsidR="003D21A5" w:rsidRPr="002F7C97">
        <w:rPr>
          <w:rFonts w:ascii="Times New Roman" w:hAnsi="Times New Roman" w:cs="Times New Roman"/>
          <w:lang w:val="ru-RU"/>
        </w:rPr>
        <w:t>Банкинг</w:t>
      </w:r>
      <w:r w:rsidR="00053D74" w:rsidRPr="002F7C97">
        <w:rPr>
          <w:rFonts w:ascii="Times New Roman" w:hAnsi="Times New Roman" w:cs="Times New Roman"/>
          <w:lang w:val="ru-RU"/>
        </w:rPr>
        <w:t xml:space="preserve"> в соответствии с требованиями З</w:t>
      </w:r>
      <w:r w:rsidR="0016439C" w:rsidRPr="002F7C97">
        <w:rPr>
          <w:rFonts w:ascii="Times New Roman" w:hAnsi="Times New Roman" w:cs="Times New Roman"/>
          <w:lang w:val="ru-RU"/>
        </w:rPr>
        <w:t>аконод</w:t>
      </w:r>
      <w:r w:rsidR="00D87A80" w:rsidRPr="002F7C97">
        <w:rPr>
          <w:rFonts w:ascii="Times New Roman" w:hAnsi="Times New Roman" w:cs="Times New Roman"/>
          <w:lang w:val="ru-RU"/>
        </w:rPr>
        <w:t>ательства;</w:t>
      </w:r>
    </w:p>
    <w:p w:rsidR="003472DB" w:rsidRPr="002F7C97" w:rsidRDefault="003472DB"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Соблюдать дей</w:t>
      </w:r>
      <w:r w:rsidR="00053D74" w:rsidRPr="002F7C97">
        <w:rPr>
          <w:rFonts w:ascii="Times New Roman" w:hAnsi="Times New Roman" w:cs="Times New Roman"/>
          <w:lang w:val="ru-RU"/>
        </w:rPr>
        <w:t xml:space="preserve">ствующие нормативные акты </w:t>
      </w:r>
      <w:r w:rsidRPr="002F7C97">
        <w:rPr>
          <w:rFonts w:ascii="Times New Roman" w:hAnsi="Times New Roman" w:cs="Times New Roman"/>
          <w:lang w:val="ru-RU"/>
        </w:rPr>
        <w:t>Центрального</w:t>
      </w:r>
      <w:r w:rsidR="00292F84" w:rsidRPr="002F7C97">
        <w:rPr>
          <w:rFonts w:ascii="Times New Roman" w:hAnsi="Times New Roman" w:cs="Times New Roman"/>
          <w:lang w:val="ru-RU"/>
        </w:rPr>
        <w:t xml:space="preserve"> </w:t>
      </w:r>
      <w:r w:rsidRPr="002F7C97">
        <w:rPr>
          <w:rFonts w:ascii="Times New Roman" w:hAnsi="Times New Roman" w:cs="Times New Roman"/>
          <w:lang w:val="ru-RU"/>
        </w:rPr>
        <w:t>Банка</w:t>
      </w:r>
      <w:r w:rsidR="00292F84" w:rsidRPr="002F7C97">
        <w:rPr>
          <w:rFonts w:ascii="Times New Roman" w:hAnsi="Times New Roman" w:cs="Times New Roman"/>
          <w:lang w:val="ru-RU"/>
        </w:rPr>
        <w:t xml:space="preserve"> </w:t>
      </w:r>
      <w:r w:rsidRPr="002F7C97">
        <w:rPr>
          <w:rFonts w:ascii="Times New Roman" w:hAnsi="Times New Roman" w:cs="Times New Roman"/>
          <w:lang w:val="ru-RU"/>
        </w:rPr>
        <w:t>Республики Узбекистан;</w:t>
      </w:r>
    </w:p>
    <w:p w:rsidR="003472DB" w:rsidRPr="002F7C97" w:rsidRDefault="003472DB"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Соблюдать Инструкцию пользователя </w:t>
      </w:r>
      <w:r w:rsidR="00292F84" w:rsidRPr="002F7C97">
        <w:rPr>
          <w:rFonts w:ascii="Times New Roman" w:hAnsi="Times New Roman" w:cs="Times New Roman"/>
          <w:lang w:val="ru-RU"/>
        </w:rPr>
        <w:t>С</w:t>
      </w:r>
      <w:r w:rsidRPr="002F7C97">
        <w:rPr>
          <w:rFonts w:ascii="Times New Roman" w:hAnsi="Times New Roman" w:cs="Times New Roman"/>
          <w:lang w:val="ru-RU"/>
        </w:rPr>
        <w:t>истемы (текст инструкции доступен в программе);</w:t>
      </w:r>
    </w:p>
    <w:p w:rsidR="00DC3C4A" w:rsidRDefault="00DC3C4A" w:rsidP="00654A24">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Пр</w:t>
      </w:r>
      <w:r w:rsidR="00292F84" w:rsidRPr="002F7C97">
        <w:rPr>
          <w:rFonts w:ascii="Times New Roman" w:hAnsi="Times New Roman" w:cs="Times New Roman"/>
          <w:lang w:val="ru-RU"/>
        </w:rPr>
        <w:t>и обнаружении неисправностей в С</w:t>
      </w:r>
      <w:r w:rsidRPr="002F7C97">
        <w:rPr>
          <w:rFonts w:ascii="Times New Roman" w:hAnsi="Times New Roman" w:cs="Times New Roman"/>
          <w:lang w:val="ru-RU"/>
        </w:rPr>
        <w:t>истеме,  позвонить в службу поддержки Банка для их ус</w:t>
      </w:r>
      <w:r w:rsidR="00D87A80" w:rsidRPr="002F7C97">
        <w:rPr>
          <w:rFonts w:ascii="Times New Roman" w:hAnsi="Times New Roman" w:cs="Times New Roman"/>
          <w:lang w:val="ru-RU"/>
        </w:rPr>
        <w:t>транения.</w:t>
      </w:r>
    </w:p>
    <w:p w:rsidR="00215274" w:rsidRPr="00531C57" w:rsidRDefault="00B45662" w:rsidP="002F7C97">
      <w:pPr>
        <w:pStyle w:val="Default"/>
        <w:numPr>
          <w:ilvl w:val="0"/>
          <w:numId w:val="14"/>
        </w:numPr>
        <w:tabs>
          <w:tab w:val="left" w:pos="567"/>
        </w:tabs>
        <w:jc w:val="center"/>
        <w:rPr>
          <w:rFonts w:ascii="Times New Roman" w:hAnsi="Times New Roman" w:cs="Times New Roman"/>
          <w:b/>
          <w:lang w:val="ru-RU"/>
        </w:rPr>
      </w:pPr>
      <w:r w:rsidRPr="00531C57">
        <w:rPr>
          <w:rFonts w:ascii="Times New Roman" w:hAnsi="Times New Roman" w:cs="Times New Roman"/>
          <w:b/>
          <w:lang w:val="ru-RU"/>
        </w:rPr>
        <w:t>ОТВЕТСТВЕННОСТЬ СТОРОН</w:t>
      </w:r>
    </w:p>
    <w:p w:rsidR="008027ED" w:rsidRPr="00531C57" w:rsidRDefault="008027ED" w:rsidP="002F7C97">
      <w:pPr>
        <w:pStyle w:val="Default"/>
        <w:tabs>
          <w:tab w:val="left" w:pos="567"/>
        </w:tabs>
        <w:ind w:left="927"/>
        <w:rPr>
          <w:rFonts w:ascii="Times New Roman" w:hAnsi="Times New Roman" w:cs="Times New Roman"/>
          <w:b/>
          <w:lang w:val="ru-RU"/>
        </w:rPr>
      </w:pPr>
    </w:p>
    <w:p w:rsidR="00246830" w:rsidRPr="002F7C97" w:rsidRDefault="00246830"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За неисполнение </w:t>
      </w:r>
      <w:r w:rsidR="00C82E36" w:rsidRPr="002F7C97">
        <w:rPr>
          <w:rFonts w:ascii="Times New Roman" w:hAnsi="Times New Roman" w:cs="Times New Roman"/>
          <w:lang w:val="ru-RU"/>
        </w:rPr>
        <w:t xml:space="preserve">или </w:t>
      </w:r>
      <w:r w:rsidRPr="002F7C97">
        <w:rPr>
          <w:rFonts w:ascii="Times New Roman" w:hAnsi="Times New Roman" w:cs="Times New Roman"/>
          <w:lang w:val="ru-RU"/>
        </w:rPr>
        <w:t>ненадлежащее исполнен</w:t>
      </w:r>
      <w:r w:rsidR="00001947" w:rsidRPr="002F7C97">
        <w:rPr>
          <w:rFonts w:ascii="Times New Roman" w:hAnsi="Times New Roman" w:cs="Times New Roman"/>
          <w:lang w:val="ru-RU"/>
        </w:rPr>
        <w:t>ие обязательств по настоящему Д</w:t>
      </w:r>
      <w:r w:rsidRPr="002F7C97">
        <w:rPr>
          <w:rFonts w:ascii="Times New Roman" w:hAnsi="Times New Roman" w:cs="Times New Roman"/>
          <w:lang w:val="ru-RU"/>
        </w:rPr>
        <w:t xml:space="preserve">оговору Стороны несут ответственность в соответствии с действующим </w:t>
      </w:r>
      <w:r w:rsidR="00BD051B" w:rsidRPr="002F7C97">
        <w:rPr>
          <w:rFonts w:ascii="Times New Roman" w:hAnsi="Times New Roman" w:cs="Times New Roman"/>
          <w:lang w:val="ru-RU"/>
        </w:rPr>
        <w:t>З</w:t>
      </w:r>
      <w:r w:rsidRPr="002F7C97">
        <w:rPr>
          <w:rFonts w:ascii="Times New Roman" w:hAnsi="Times New Roman" w:cs="Times New Roman"/>
          <w:lang w:val="ru-RU"/>
        </w:rPr>
        <w:t>аконодательством.</w:t>
      </w:r>
    </w:p>
    <w:p w:rsidR="00EA706F" w:rsidRPr="002F7C97" w:rsidRDefault="00EA706F"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lastRenderedPageBreak/>
        <w:t>Клиент несет ответственность:</w:t>
      </w:r>
    </w:p>
    <w:p w:rsidR="00BE531A" w:rsidRPr="00BE531A" w:rsidRDefault="004F2553" w:rsidP="00654A24">
      <w:pPr>
        <w:pStyle w:val="Default"/>
        <w:numPr>
          <w:ilvl w:val="2"/>
          <w:numId w:val="14"/>
        </w:numPr>
        <w:tabs>
          <w:tab w:val="left" w:pos="709"/>
        </w:tabs>
        <w:spacing w:line="276" w:lineRule="auto"/>
        <w:ind w:left="993" w:hanging="709"/>
        <w:jc w:val="both"/>
        <w:rPr>
          <w:rFonts w:ascii="Times New Roman" w:hAnsi="Times New Roman" w:cs="Times New Roman"/>
        </w:rPr>
      </w:pPr>
      <w:r w:rsidRPr="00531C57">
        <w:rPr>
          <w:rFonts w:ascii="Times New Roman" w:hAnsi="Times New Roman" w:cs="Times New Roman"/>
        </w:rPr>
        <w:t xml:space="preserve">за </w:t>
      </w:r>
      <w:r w:rsidR="00460287" w:rsidRPr="00531C57">
        <w:rPr>
          <w:rFonts w:ascii="Times New Roman" w:hAnsi="Times New Roman" w:cs="Times New Roman"/>
        </w:rPr>
        <w:t xml:space="preserve">соблюдение предусмотренных Правилами оказания услуг требований безопасности при пользовании </w:t>
      </w:r>
      <w:r w:rsidR="006856C8" w:rsidRPr="00531C57">
        <w:rPr>
          <w:rFonts w:ascii="Times New Roman" w:hAnsi="Times New Roman" w:cs="Times New Roman"/>
        </w:rPr>
        <w:t>С</w:t>
      </w:r>
      <w:r w:rsidR="00460287" w:rsidRPr="00531C57">
        <w:rPr>
          <w:rFonts w:ascii="Times New Roman" w:hAnsi="Times New Roman" w:cs="Times New Roman"/>
        </w:rPr>
        <w:t>истемой, а также за убытки и (или) иные последствия, возникшие в результате несоблюдения указанных мер безопасности;</w:t>
      </w:r>
    </w:p>
    <w:p w:rsidR="00BE531A" w:rsidRPr="00BE531A" w:rsidRDefault="004F2553" w:rsidP="00654A24">
      <w:pPr>
        <w:pStyle w:val="Default"/>
        <w:numPr>
          <w:ilvl w:val="2"/>
          <w:numId w:val="14"/>
        </w:numPr>
        <w:tabs>
          <w:tab w:val="left" w:pos="709"/>
        </w:tabs>
        <w:spacing w:line="276" w:lineRule="auto"/>
        <w:ind w:left="993" w:hanging="709"/>
        <w:jc w:val="both"/>
        <w:rPr>
          <w:rFonts w:ascii="Times New Roman" w:hAnsi="Times New Roman" w:cs="Times New Roman"/>
        </w:rPr>
      </w:pPr>
      <w:r w:rsidRPr="00BE531A">
        <w:rPr>
          <w:rFonts w:ascii="Times New Roman" w:hAnsi="Times New Roman" w:cs="Times New Roman"/>
        </w:rPr>
        <w:t xml:space="preserve">за </w:t>
      </w:r>
      <w:r w:rsidR="00EA706F" w:rsidRPr="00BE531A">
        <w:rPr>
          <w:rFonts w:ascii="Times New Roman" w:hAnsi="Times New Roman" w:cs="Times New Roman"/>
        </w:rPr>
        <w:t xml:space="preserve">обеспечение </w:t>
      </w:r>
      <w:r w:rsidR="00215274" w:rsidRPr="00BE531A">
        <w:rPr>
          <w:rFonts w:ascii="Times New Roman" w:hAnsi="Times New Roman" w:cs="Times New Roman"/>
        </w:rPr>
        <w:t>сох</w:t>
      </w:r>
      <w:r w:rsidR="00EA706F" w:rsidRPr="00BE531A">
        <w:rPr>
          <w:rFonts w:ascii="Times New Roman" w:hAnsi="Times New Roman" w:cs="Times New Roman"/>
        </w:rPr>
        <w:t xml:space="preserve">ранности </w:t>
      </w:r>
      <w:r w:rsidR="00215274" w:rsidRPr="00BE531A">
        <w:rPr>
          <w:rFonts w:ascii="Times New Roman" w:hAnsi="Times New Roman" w:cs="Times New Roman"/>
        </w:rPr>
        <w:t xml:space="preserve">и </w:t>
      </w:r>
      <w:r w:rsidR="00EA706F" w:rsidRPr="00BE531A">
        <w:rPr>
          <w:rFonts w:ascii="Times New Roman" w:hAnsi="Times New Roman" w:cs="Times New Roman"/>
        </w:rPr>
        <w:t>к</w:t>
      </w:r>
      <w:r w:rsidR="00215274" w:rsidRPr="00BE531A">
        <w:rPr>
          <w:rFonts w:ascii="Times New Roman" w:hAnsi="Times New Roman" w:cs="Times New Roman"/>
        </w:rPr>
        <w:t xml:space="preserve">онфиденциальности </w:t>
      </w:r>
      <w:r w:rsidR="004750BD">
        <w:rPr>
          <w:rFonts w:ascii="Times New Roman" w:hAnsi="Times New Roman" w:cs="Times New Roman"/>
          <w:lang w:val="ru-RU"/>
        </w:rPr>
        <w:t>учетных данных</w:t>
      </w:r>
      <w:r w:rsidR="00EA706F" w:rsidRPr="00BE531A">
        <w:rPr>
          <w:rFonts w:ascii="Times New Roman" w:hAnsi="Times New Roman" w:cs="Times New Roman"/>
        </w:rPr>
        <w:t>, необходимых для доступа</w:t>
      </w:r>
      <w:r w:rsidR="0021721F" w:rsidRPr="00BE531A">
        <w:rPr>
          <w:rFonts w:ascii="Times New Roman" w:hAnsi="Times New Roman" w:cs="Times New Roman"/>
        </w:rPr>
        <w:t xml:space="preserve"> Клиента</w:t>
      </w:r>
      <w:r w:rsidR="00EA706F" w:rsidRPr="00BE531A">
        <w:rPr>
          <w:rFonts w:ascii="Times New Roman" w:hAnsi="Times New Roman" w:cs="Times New Roman"/>
        </w:rPr>
        <w:t xml:space="preserve"> </w:t>
      </w:r>
      <w:r w:rsidR="00215274" w:rsidRPr="00BE531A">
        <w:rPr>
          <w:rFonts w:ascii="Times New Roman" w:hAnsi="Times New Roman" w:cs="Times New Roman"/>
        </w:rPr>
        <w:t xml:space="preserve">в </w:t>
      </w:r>
      <w:r w:rsidR="00501C46" w:rsidRPr="00BE531A">
        <w:rPr>
          <w:rFonts w:ascii="Times New Roman" w:hAnsi="Times New Roman" w:cs="Times New Roman"/>
          <w:lang w:val="ru-RU"/>
        </w:rPr>
        <w:t>С</w:t>
      </w:r>
      <w:r w:rsidR="00215274" w:rsidRPr="00BE531A">
        <w:rPr>
          <w:rFonts w:ascii="Times New Roman" w:hAnsi="Times New Roman" w:cs="Times New Roman"/>
        </w:rPr>
        <w:t>истему (</w:t>
      </w:r>
      <w:r w:rsidR="00684F43">
        <w:rPr>
          <w:rFonts w:ascii="Times New Roman" w:hAnsi="Times New Roman" w:cs="Times New Roman"/>
          <w:lang w:val="ru-RU"/>
        </w:rPr>
        <w:t>Л</w:t>
      </w:r>
      <w:r w:rsidR="0021721F" w:rsidRPr="00BE531A">
        <w:rPr>
          <w:rFonts w:ascii="Times New Roman" w:hAnsi="Times New Roman" w:cs="Times New Roman"/>
        </w:rPr>
        <w:t>огин</w:t>
      </w:r>
      <w:r w:rsidR="00215274" w:rsidRPr="00BE531A">
        <w:rPr>
          <w:rFonts w:ascii="Times New Roman" w:hAnsi="Times New Roman" w:cs="Times New Roman"/>
        </w:rPr>
        <w:t xml:space="preserve">, </w:t>
      </w:r>
      <w:r w:rsidR="00684F43">
        <w:rPr>
          <w:rFonts w:ascii="Times New Roman" w:hAnsi="Times New Roman" w:cs="Times New Roman"/>
          <w:lang w:val="ru-RU"/>
        </w:rPr>
        <w:t>П</w:t>
      </w:r>
      <w:r w:rsidR="00215274" w:rsidRPr="00BE531A">
        <w:rPr>
          <w:rFonts w:ascii="Times New Roman" w:hAnsi="Times New Roman" w:cs="Times New Roman"/>
        </w:rPr>
        <w:t xml:space="preserve">ароль, </w:t>
      </w:r>
      <w:r w:rsidR="00663817" w:rsidRPr="00BE531A">
        <w:rPr>
          <w:rFonts w:ascii="Times New Roman" w:hAnsi="Times New Roman" w:cs="Times New Roman"/>
          <w:lang w:val="ru-RU"/>
        </w:rPr>
        <w:t xml:space="preserve">устройство </w:t>
      </w:r>
      <w:r w:rsidR="00215274" w:rsidRPr="00BE531A">
        <w:rPr>
          <w:rFonts w:ascii="Times New Roman" w:hAnsi="Times New Roman" w:cs="Times New Roman"/>
        </w:rPr>
        <w:t>OTP</w:t>
      </w:r>
      <w:r w:rsidR="0021721F" w:rsidRPr="00BE531A">
        <w:rPr>
          <w:rFonts w:ascii="Times New Roman" w:hAnsi="Times New Roman" w:cs="Times New Roman"/>
        </w:rPr>
        <w:t>)</w:t>
      </w:r>
      <w:r w:rsidR="006357E8">
        <w:rPr>
          <w:rFonts w:ascii="Times New Roman" w:hAnsi="Times New Roman" w:cs="Times New Roman"/>
          <w:lang w:val="ru-RU"/>
        </w:rPr>
        <w:t xml:space="preserve"> и информации для подтверждения по телефону, необходимой для осуществления дополнительной С</w:t>
      </w:r>
      <w:r w:rsidR="006357E8">
        <w:rPr>
          <w:rFonts w:ascii="Times New Roman" w:hAnsi="Times New Roman" w:cs="Times New Roman"/>
          <w:lang w:val="en-US"/>
        </w:rPr>
        <w:t>all</w:t>
      </w:r>
      <w:r w:rsidR="006357E8" w:rsidRPr="00FB2A50">
        <w:rPr>
          <w:rFonts w:ascii="Times New Roman" w:hAnsi="Times New Roman" w:cs="Times New Roman"/>
          <w:lang w:val="ru-RU"/>
        </w:rPr>
        <w:t>-</w:t>
      </w:r>
      <w:r w:rsidR="00FB79E1">
        <w:rPr>
          <w:rFonts w:ascii="Times New Roman" w:hAnsi="Times New Roman" w:cs="Times New Roman"/>
          <w:lang w:val="en-US"/>
        </w:rPr>
        <w:t>B</w:t>
      </w:r>
      <w:r w:rsidR="006357E8">
        <w:rPr>
          <w:rFonts w:ascii="Times New Roman" w:hAnsi="Times New Roman" w:cs="Times New Roman"/>
          <w:lang w:val="en-US"/>
        </w:rPr>
        <w:t>ack</w:t>
      </w:r>
      <w:r w:rsidR="006357E8">
        <w:rPr>
          <w:rFonts w:ascii="Times New Roman" w:hAnsi="Times New Roman" w:cs="Times New Roman"/>
          <w:lang w:val="ru-RU"/>
        </w:rPr>
        <w:t xml:space="preserve"> Авторизации ЭПД Клиента в иностранной валюте</w:t>
      </w:r>
      <w:r w:rsidR="0021721F" w:rsidRPr="00BE531A">
        <w:rPr>
          <w:rFonts w:ascii="Times New Roman" w:hAnsi="Times New Roman" w:cs="Times New Roman"/>
        </w:rPr>
        <w:t>;</w:t>
      </w:r>
    </w:p>
    <w:p w:rsidR="00BE531A" w:rsidRPr="00BE531A" w:rsidRDefault="00215274" w:rsidP="00654A24">
      <w:pPr>
        <w:pStyle w:val="Default"/>
        <w:numPr>
          <w:ilvl w:val="2"/>
          <w:numId w:val="14"/>
        </w:numPr>
        <w:tabs>
          <w:tab w:val="left" w:pos="709"/>
        </w:tabs>
        <w:spacing w:line="276" w:lineRule="auto"/>
        <w:ind w:left="993" w:hanging="709"/>
        <w:jc w:val="both"/>
        <w:rPr>
          <w:rFonts w:ascii="Times New Roman" w:hAnsi="Times New Roman" w:cs="Times New Roman"/>
        </w:rPr>
      </w:pPr>
      <w:r w:rsidRPr="00BE531A">
        <w:rPr>
          <w:rFonts w:ascii="Times New Roman" w:hAnsi="Times New Roman" w:cs="Times New Roman"/>
        </w:rPr>
        <w:t>за убытки,</w:t>
      </w:r>
      <w:r w:rsidR="00EA706F" w:rsidRPr="00BE531A">
        <w:rPr>
          <w:rFonts w:ascii="Times New Roman" w:hAnsi="Times New Roman" w:cs="Times New Roman"/>
        </w:rPr>
        <w:t xml:space="preserve"> которые могут </w:t>
      </w:r>
      <w:r w:rsidRPr="00BE531A">
        <w:rPr>
          <w:rFonts w:ascii="Times New Roman" w:hAnsi="Times New Roman" w:cs="Times New Roman"/>
        </w:rPr>
        <w:t>возник</w:t>
      </w:r>
      <w:r w:rsidR="00EA706F" w:rsidRPr="00BE531A">
        <w:rPr>
          <w:rFonts w:ascii="Times New Roman" w:hAnsi="Times New Roman" w:cs="Times New Roman"/>
        </w:rPr>
        <w:t>нуть</w:t>
      </w:r>
      <w:r w:rsidRPr="00BE531A">
        <w:rPr>
          <w:rFonts w:ascii="Times New Roman" w:hAnsi="Times New Roman" w:cs="Times New Roman"/>
        </w:rPr>
        <w:t xml:space="preserve"> в результате несанкционированного использования </w:t>
      </w:r>
      <w:r w:rsidR="004750BD">
        <w:rPr>
          <w:rFonts w:ascii="Times New Roman" w:hAnsi="Times New Roman" w:cs="Times New Roman"/>
          <w:lang w:val="ru-RU"/>
        </w:rPr>
        <w:t xml:space="preserve">учетных данных </w:t>
      </w:r>
      <w:r w:rsidR="00AF33A0">
        <w:rPr>
          <w:rFonts w:ascii="Times New Roman" w:hAnsi="Times New Roman" w:cs="Times New Roman"/>
          <w:lang w:val="ru-RU"/>
        </w:rPr>
        <w:t>(</w:t>
      </w:r>
      <w:r w:rsidR="00684F43">
        <w:rPr>
          <w:rFonts w:ascii="Times New Roman" w:hAnsi="Times New Roman" w:cs="Times New Roman"/>
          <w:lang w:val="ru-RU"/>
        </w:rPr>
        <w:t>Л</w:t>
      </w:r>
      <w:r w:rsidR="00AF33A0" w:rsidRPr="00BE531A">
        <w:rPr>
          <w:rFonts w:ascii="Times New Roman" w:hAnsi="Times New Roman" w:cs="Times New Roman"/>
        </w:rPr>
        <w:t xml:space="preserve">огин, </w:t>
      </w:r>
      <w:r w:rsidR="00684F43">
        <w:rPr>
          <w:rFonts w:ascii="Times New Roman" w:hAnsi="Times New Roman" w:cs="Times New Roman"/>
          <w:lang w:val="ru-RU"/>
        </w:rPr>
        <w:t>П</w:t>
      </w:r>
      <w:r w:rsidR="00AF33A0" w:rsidRPr="00BE531A">
        <w:rPr>
          <w:rFonts w:ascii="Times New Roman" w:hAnsi="Times New Roman" w:cs="Times New Roman"/>
        </w:rPr>
        <w:t xml:space="preserve">ароль, </w:t>
      </w:r>
      <w:r w:rsidR="00AF33A0" w:rsidRPr="00BE531A">
        <w:rPr>
          <w:rFonts w:ascii="Times New Roman" w:hAnsi="Times New Roman" w:cs="Times New Roman"/>
          <w:lang w:val="ru-RU"/>
        </w:rPr>
        <w:t xml:space="preserve">устройство </w:t>
      </w:r>
      <w:r w:rsidR="00AF33A0" w:rsidRPr="00BE531A">
        <w:rPr>
          <w:rFonts w:ascii="Times New Roman" w:hAnsi="Times New Roman" w:cs="Times New Roman"/>
        </w:rPr>
        <w:t>OTP)</w:t>
      </w:r>
      <w:r w:rsidRPr="00BE531A">
        <w:rPr>
          <w:rFonts w:ascii="Times New Roman" w:hAnsi="Times New Roman" w:cs="Times New Roman"/>
        </w:rPr>
        <w:t xml:space="preserve">, </w:t>
      </w:r>
      <w:r w:rsidR="006357E8">
        <w:rPr>
          <w:rFonts w:ascii="Times New Roman" w:hAnsi="Times New Roman" w:cs="Times New Roman"/>
          <w:lang w:val="ru-RU"/>
        </w:rPr>
        <w:t>информации для подтверждения по телефону, необходимой для осуществления дополнительной С</w:t>
      </w:r>
      <w:r w:rsidR="006357E8">
        <w:rPr>
          <w:rFonts w:ascii="Times New Roman" w:hAnsi="Times New Roman" w:cs="Times New Roman"/>
          <w:lang w:val="en-US"/>
        </w:rPr>
        <w:t>all</w:t>
      </w:r>
      <w:r w:rsidR="006357E8" w:rsidRPr="00F1045D">
        <w:rPr>
          <w:rFonts w:ascii="Times New Roman" w:hAnsi="Times New Roman" w:cs="Times New Roman"/>
          <w:lang w:val="ru-RU"/>
        </w:rPr>
        <w:t>-</w:t>
      </w:r>
      <w:r w:rsidR="00FB79E1">
        <w:rPr>
          <w:rFonts w:ascii="Times New Roman" w:hAnsi="Times New Roman" w:cs="Times New Roman"/>
          <w:lang w:val="en-US"/>
        </w:rPr>
        <w:t>B</w:t>
      </w:r>
      <w:r w:rsidR="006357E8">
        <w:rPr>
          <w:rFonts w:ascii="Times New Roman" w:hAnsi="Times New Roman" w:cs="Times New Roman"/>
          <w:lang w:val="en-US"/>
        </w:rPr>
        <w:t>ack</w:t>
      </w:r>
      <w:r w:rsidR="006357E8">
        <w:rPr>
          <w:rFonts w:ascii="Times New Roman" w:hAnsi="Times New Roman" w:cs="Times New Roman"/>
          <w:lang w:val="ru-RU"/>
        </w:rPr>
        <w:t xml:space="preserve"> Авторизации ЭПД Клиента в иностранной валюте, </w:t>
      </w:r>
      <w:r w:rsidRPr="00BE531A">
        <w:rPr>
          <w:rFonts w:ascii="Times New Roman" w:hAnsi="Times New Roman" w:cs="Times New Roman"/>
        </w:rPr>
        <w:t>а также за неисполнение/ненадлежащее исполнен</w:t>
      </w:r>
      <w:r w:rsidR="00C355CF" w:rsidRPr="00BE531A">
        <w:rPr>
          <w:rFonts w:ascii="Times New Roman" w:hAnsi="Times New Roman" w:cs="Times New Roman"/>
        </w:rPr>
        <w:t>ие</w:t>
      </w:r>
      <w:r w:rsidR="0091301E" w:rsidRPr="00BE531A">
        <w:rPr>
          <w:rFonts w:ascii="Times New Roman" w:hAnsi="Times New Roman" w:cs="Times New Roman"/>
        </w:rPr>
        <w:t xml:space="preserve"> установленных</w:t>
      </w:r>
      <w:r w:rsidR="00C355CF" w:rsidRPr="00BE531A">
        <w:rPr>
          <w:rFonts w:ascii="Times New Roman" w:hAnsi="Times New Roman" w:cs="Times New Roman"/>
        </w:rPr>
        <w:t xml:space="preserve"> </w:t>
      </w:r>
      <w:r w:rsidR="0091301E" w:rsidRPr="00BE531A">
        <w:rPr>
          <w:rFonts w:ascii="Times New Roman" w:hAnsi="Times New Roman" w:cs="Times New Roman"/>
        </w:rPr>
        <w:t>мер безопасности и конфиденциальности</w:t>
      </w:r>
      <w:r w:rsidR="0021721F" w:rsidRPr="00BE531A">
        <w:rPr>
          <w:rFonts w:ascii="Times New Roman" w:hAnsi="Times New Roman" w:cs="Times New Roman"/>
        </w:rPr>
        <w:t xml:space="preserve"> и </w:t>
      </w:r>
      <w:r w:rsidR="0091301E" w:rsidRPr="00BE531A">
        <w:rPr>
          <w:rFonts w:ascii="Times New Roman" w:hAnsi="Times New Roman" w:cs="Times New Roman"/>
        </w:rPr>
        <w:t xml:space="preserve">Правил пользования </w:t>
      </w:r>
      <w:r w:rsidR="0021721F" w:rsidRPr="00BE531A">
        <w:rPr>
          <w:rFonts w:ascii="Times New Roman" w:hAnsi="Times New Roman" w:cs="Times New Roman"/>
        </w:rPr>
        <w:t>С</w:t>
      </w:r>
      <w:r w:rsidR="0091301E" w:rsidRPr="00BE531A">
        <w:rPr>
          <w:rFonts w:ascii="Times New Roman" w:hAnsi="Times New Roman" w:cs="Times New Roman"/>
        </w:rPr>
        <w:t>истемы Интернет</w:t>
      </w:r>
      <w:r w:rsidR="00501C46" w:rsidRPr="00BE531A">
        <w:rPr>
          <w:rFonts w:ascii="Times New Roman" w:hAnsi="Times New Roman" w:cs="Times New Roman"/>
          <w:lang w:val="ru-RU"/>
        </w:rPr>
        <w:t xml:space="preserve"> </w:t>
      </w:r>
      <w:r w:rsidR="0091301E" w:rsidRPr="00BE531A">
        <w:rPr>
          <w:rFonts w:ascii="Times New Roman" w:hAnsi="Times New Roman" w:cs="Times New Roman"/>
        </w:rPr>
        <w:t xml:space="preserve">Банкинг (Приложение № </w:t>
      </w:r>
      <w:r w:rsidR="00171625">
        <w:rPr>
          <w:rFonts w:ascii="Times New Roman" w:hAnsi="Times New Roman" w:cs="Times New Roman"/>
          <w:lang w:val="ru-RU"/>
        </w:rPr>
        <w:t>3</w:t>
      </w:r>
      <w:r w:rsidR="0091301E" w:rsidRPr="00BE531A">
        <w:rPr>
          <w:rFonts w:ascii="Times New Roman" w:hAnsi="Times New Roman" w:cs="Times New Roman"/>
        </w:rPr>
        <w:t xml:space="preserve"> к настоящему Договору)</w:t>
      </w:r>
      <w:r w:rsidR="00C355CF" w:rsidRPr="00BE531A">
        <w:rPr>
          <w:rFonts w:ascii="Times New Roman" w:hAnsi="Times New Roman" w:cs="Times New Roman"/>
        </w:rPr>
        <w:t>;</w:t>
      </w:r>
    </w:p>
    <w:p w:rsidR="00BE531A" w:rsidRPr="00BE531A" w:rsidRDefault="004F2553" w:rsidP="00654A24">
      <w:pPr>
        <w:pStyle w:val="Default"/>
        <w:numPr>
          <w:ilvl w:val="2"/>
          <w:numId w:val="14"/>
        </w:numPr>
        <w:tabs>
          <w:tab w:val="left" w:pos="709"/>
        </w:tabs>
        <w:spacing w:line="276" w:lineRule="auto"/>
        <w:ind w:left="993" w:hanging="709"/>
        <w:jc w:val="both"/>
        <w:rPr>
          <w:rFonts w:ascii="Times New Roman" w:hAnsi="Times New Roman" w:cs="Times New Roman"/>
        </w:rPr>
      </w:pPr>
      <w:r w:rsidRPr="00BE531A">
        <w:rPr>
          <w:rFonts w:ascii="Times New Roman" w:hAnsi="Times New Roman" w:cs="Times New Roman"/>
        </w:rPr>
        <w:t xml:space="preserve">за </w:t>
      </w:r>
      <w:r w:rsidR="0021721F" w:rsidRPr="00BE531A">
        <w:rPr>
          <w:rFonts w:ascii="Times New Roman" w:hAnsi="Times New Roman" w:cs="Times New Roman"/>
        </w:rPr>
        <w:t>несанкционированный</w:t>
      </w:r>
      <w:r w:rsidR="00460287" w:rsidRPr="00BE531A">
        <w:rPr>
          <w:rFonts w:ascii="Times New Roman" w:hAnsi="Times New Roman" w:cs="Times New Roman"/>
        </w:rPr>
        <w:t xml:space="preserve"> доступ </w:t>
      </w:r>
      <w:r w:rsidR="007577A1" w:rsidRPr="00BE531A">
        <w:rPr>
          <w:rFonts w:ascii="Times New Roman" w:hAnsi="Times New Roman" w:cs="Times New Roman"/>
        </w:rPr>
        <w:t>третьих</w:t>
      </w:r>
      <w:r w:rsidR="00460287" w:rsidRPr="00BE531A">
        <w:rPr>
          <w:rFonts w:ascii="Times New Roman" w:hAnsi="Times New Roman" w:cs="Times New Roman"/>
        </w:rPr>
        <w:t xml:space="preserve"> лиц к использованию</w:t>
      </w:r>
      <w:r w:rsidR="007577A1" w:rsidRPr="00BE531A">
        <w:rPr>
          <w:rFonts w:ascii="Times New Roman" w:hAnsi="Times New Roman" w:cs="Times New Roman"/>
        </w:rPr>
        <w:t xml:space="preserve"> услуг</w:t>
      </w:r>
      <w:r w:rsidR="00460287" w:rsidRPr="00BE531A">
        <w:rPr>
          <w:rFonts w:ascii="Times New Roman" w:hAnsi="Times New Roman" w:cs="Times New Roman"/>
        </w:rPr>
        <w:t xml:space="preserve"> </w:t>
      </w:r>
      <w:r w:rsidR="0021721F" w:rsidRPr="00BE531A">
        <w:rPr>
          <w:rFonts w:ascii="Times New Roman" w:hAnsi="Times New Roman" w:cs="Times New Roman"/>
        </w:rPr>
        <w:t>С</w:t>
      </w:r>
      <w:r w:rsidR="007577A1" w:rsidRPr="00BE531A">
        <w:rPr>
          <w:rFonts w:ascii="Times New Roman" w:hAnsi="Times New Roman" w:cs="Times New Roman"/>
        </w:rPr>
        <w:t>истемы</w:t>
      </w:r>
      <w:r w:rsidR="00460287" w:rsidRPr="00BE531A">
        <w:rPr>
          <w:rFonts w:ascii="Times New Roman" w:hAnsi="Times New Roman" w:cs="Times New Roman"/>
        </w:rPr>
        <w:t>, оказываемых Банк</w:t>
      </w:r>
      <w:r w:rsidR="007577A1" w:rsidRPr="00BE531A">
        <w:rPr>
          <w:rFonts w:ascii="Times New Roman" w:hAnsi="Times New Roman" w:cs="Times New Roman"/>
        </w:rPr>
        <w:t>ом Клиенту в рамках настоящего Д</w:t>
      </w:r>
      <w:r w:rsidR="00460287" w:rsidRPr="00BE531A">
        <w:rPr>
          <w:rFonts w:ascii="Times New Roman" w:hAnsi="Times New Roman" w:cs="Times New Roman"/>
        </w:rPr>
        <w:t>оговора и Правил оказания услуг, в результате умысла или неосторожности самого Клиента и за все вызванные таким незаконным доступом последствия;</w:t>
      </w:r>
    </w:p>
    <w:p w:rsidR="008133CD" w:rsidRPr="00EB0DA8" w:rsidRDefault="007577A1" w:rsidP="008133CD">
      <w:pPr>
        <w:pStyle w:val="Default"/>
        <w:numPr>
          <w:ilvl w:val="2"/>
          <w:numId w:val="14"/>
        </w:numPr>
        <w:tabs>
          <w:tab w:val="left" w:pos="709"/>
        </w:tabs>
        <w:spacing w:line="276" w:lineRule="auto"/>
        <w:ind w:left="993" w:hanging="709"/>
        <w:jc w:val="both"/>
        <w:rPr>
          <w:rFonts w:ascii="Times New Roman" w:hAnsi="Times New Roman" w:cs="Times New Roman"/>
        </w:rPr>
      </w:pPr>
      <w:r w:rsidRPr="00BE531A">
        <w:rPr>
          <w:rFonts w:ascii="Times New Roman" w:hAnsi="Times New Roman" w:cs="Times New Roman"/>
        </w:rPr>
        <w:t xml:space="preserve">за последствия любого рода, которые могут наступить в результате любых действий или инициатив, выполненных Клиентом или третьими лицами, использующими </w:t>
      </w:r>
      <w:r w:rsidR="004750BD">
        <w:rPr>
          <w:rFonts w:ascii="Times New Roman" w:hAnsi="Times New Roman" w:cs="Times New Roman"/>
          <w:lang w:val="ru-RU"/>
        </w:rPr>
        <w:t>учетные данные</w:t>
      </w:r>
      <w:r w:rsidRPr="00BE531A">
        <w:rPr>
          <w:rFonts w:ascii="Times New Roman" w:hAnsi="Times New Roman" w:cs="Times New Roman"/>
        </w:rPr>
        <w:t xml:space="preserve"> Клиента к управлению </w:t>
      </w:r>
      <w:r w:rsidR="00295446" w:rsidRPr="00BE531A">
        <w:rPr>
          <w:rFonts w:ascii="Times New Roman" w:hAnsi="Times New Roman" w:cs="Times New Roman"/>
        </w:rPr>
        <w:t xml:space="preserve">счетами Клиента </w:t>
      </w:r>
      <w:r w:rsidRPr="00BE531A">
        <w:rPr>
          <w:rFonts w:ascii="Times New Roman" w:hAnsi="Times New Roman" w:cs="Times New Roman"/>
        </w:rPr>
        <w:t xml:space="preserve">посредством </w:t>
      </w:r>
      <w:r w:rsidR="00501C46" w:rsidRPr="00BE531A">
        <w:rPr>
          <w:rFonts w:ascii="Times New Roman" w:hAnsi="Times New Roman" w:cs="Times New Roman"/>
          <w:lang w:val="ru-RU"/>
        </w:rPr>
        <w:t>С</w:t>
      </w:r>
      <w:r w:rsidR="002F4221" w:rsidRPr="00BE531A">
        <w:rPr>
          <w:rFonts w:ascii="Times New Roman" w:hAnsi="Times New Roman" w:cs="Times New Roman"/>
        </w:rPr>
        <w:t>истемы Интернет</w:t>
      </w:r>
      <w:r w:rsidR="00501C46" w:rsidRPr="00BE531A">
        <w:rPr>
          <w:rFonts w:ascii="Times New Roman" w:hAnsi="Times New Roman" w:cs="Times New Roman"/>
          <w:lang w:val="ru-RU"/>
        </w:rPr>
        <w:t xml:space="preserve"> </w:t>
      </w:r>
      <w:r w:rsidR="00295446" w:rsidRPr="00BE531A">
        <w:rPr>
          <w:rFonts w:ascii="Times New Roman" w:hAnsi="Times New Roman" w:cs="Times New Roman"/>
        </w:rPr>
        <w:t>Банкинг</w:t>
      </w:r>
      <w:r w:rsidR="00AF33A0">
        <w:rPr>
          <w:rFonts w:ascii="Times New Roman" w:hAnsi="Times New Roman" w:cs="Times New Roman"/>
          <w:lang w:val="ru-RU"/>
        </w:rPr>
        <w:t xml:space="preserve"> </w:t>
      </w:r>
      <w:r w:rsidR="00684F43">
        <w:rPr>
          <w:rFonts w:ascii="Times New Roman" w:hAnsi="Times New Roman" w:cs="Times New Roman"/>
        </w:rPr>
        <w:t>(</w:t>
      </w:r>
      <w:r w:rsidR="00684F43">
        <w:rPr>
          <w:rFonts w:ascii="Times New Roman" w:hAnsi="Times New Roman" w:cs="Times New Roman"/>
          <w:lang w:val="ru-RU"/>
        </w:rPr>
        <w:t>Л</w:t>
      </w:r>
      <w:r w:rsidR="00AF33A0" w:rsidRPr="00BE531A">
        <w:rPr>
          <w:rFonts w:ascii="Times New Roman" w:hAnsi="Times New Roman" w:cs="Times New Roman"/>
        </w:rPr>
        <w:t xml:space="preserve">огин, </w:t>
      </w:r>
      <w:r w:rsidR="00684F43">
        <w:rPr>
          <w:rFonts w:ascii="Times New Roman" w:hAnsi="Times New Roman" w:cs="Times New Roman"/>
          <w:lang w:val="ru-RU"/>
        </w:rPr>
        <w:t>П</w:t>
      </w:r>
      <w:r w:rsidR="00AF33A0" w:rsidRPr="00BE531A">
        <w:rPr>
          <w:rFonts w:ascii="Times New Roman" w:hAnsi="Times New Roman" w:cs="Times New Roman"/>
        </w:rPr>
        <w:t xml:space="preserve">ароль, </w:t>
      </w:r>
      <w:r w:rsidR="00AF33A0" w:rsidRPr="00BE531A">
        <w:rPr>
          <w:rFonts w:ascii="Times New Roman" w:hAnsi="Times New Roman" w:cs="Times New Roman"/>
          <w:lang w:val="ru-RU"/>
        </w:rPr>
        <w:t xml:space="preserve">устройство </w:t>
      </w:r>
      <w:r w:rsidR="00AF33A0" w:rsidRPr="00BE531A">
        <w:rPr>
          <w:rFonts w:ascii="Times New Roman" w:hAnsi="Times New Roman" w:cs="Times New Roman"/>
        </w:rPr>
        <w:t>OTP)</w:t>
      </w:r>
      <w:r w:rsidR="006357E8">
        <w:rPr>
          <w:rFonts w:ascii="Times New Roman" w:hAnsi="Times New Roman" w:cs="Times New Roman"/>
          <w:lang w:val="ru-RU"/>
        </w:rPr>
        <w:t>, либо</w:t>
      </w:r>
      <w:r w:rsidR="006357E8" w:rsidRPr="006357E8">
        <w:rPr>
          <w:rFonts w:ascii="Times New Roman" w:hAnsi="Times New Roman" w:cs="Times New Roman"/>
        </w:rPr>
        <w:t xml:space="preserve"> </w:t>
      </w:r>
      <w:r w:rsidR="006357E8" w:rsidRPr="00BE531A">
        <w:rPr>
          <w:rFonts w:ascii="Times New Roman" w:hAnsi="Times New Roman" w:cs="Times New Roman"/>
        </w:rPr>
        <w:t>использующими</w:t>
      </w:r>
      <w:r w:rsidR="006357E8">
        <w:rPr>
          <w:rFonts w:ascii="Times New Roman" w:hAnsi="Times New Roman" w:cs="Times New Roman"/>
          <w:lang w:val="ru-RU"/>
        </w:rPr>
        <w:t xml:space="preserve"> информацию для подтверждения по телефону, необходимой для осуществления </w:t>
      </w:r>
      <w:r w:rsidR="006357E8" w:rsidRPr="00AD43E9">
        <w:rPr>
          <w:rFonts w:ascii="Times New Roman" w:hAnsi="Times New Roman" w:cs="Times New Roman"/>
          <w:lang w:val="ru-RU"/>
        </w:rPr>
        <w:t>дополнительной С</w:t>
      </w:r>
      <w:r w:rsidR="006357E8" w:rsidRPr="00AD43E9">
        <w:rPr>
          <w:rFonts w:ascii="Times New Roman" w:hAnsi="Times New Roman" w:cs="Times New Roman"/>
          <w:lang w:val="en-US"/>
        </w:rPr>
        <w:t>all</w:t>
      </w:r>
      <w:r w:rsidR="006357E8" w:rsidRPr="00AD43E9">
        <w:rPr>
          <w:rFonts w:ascii="Times New Roman" w:hAnsi="Times New Roman" w:cs="Times New Roman"/>
          <w:lang w:val="ru-RU"/>
        </w:rPr>
        <w:t>-</w:t>
      </w:r>
      <w:r w:rsidR="006357E8" w:rsidRPr="00AD43E9">
        <w:rPr>
          <w:rFonts w:ascii="Times New Roman" w:hAnsi="Times New Roman" w:cs="Times New Roman"/>
          <w:lang w:val="en-US"/>
        </w:rPr>
        <w:t>back</w:t>
      </w:r>
      <w:r w:rsidR="006357E8" w:rsidRPr="00AD43E9">
        <w:rPr>
          <w:rFonts w:ascii="Times New Roman" w:hAnsi="Times New Roman" w:cs="Times New Roman"/>
          <w:lang w:val="ru-RU"/>
        </w:rPr>
        <w:t xml:space="preserve"> Авторизации ЭПД Клиента в иностранной валюте </w:t>
      </w:r>
      <w:r w:rsidRPr="00AD43E9">
        <w:rPr>
          <w:rFonts w:ascii="Times New Roman" w:hAnsi="Times New Roman" w:cs="Times New Roman"/>
        </w:rPr>
        <w:t>с ведома или без ведома Клиента;</w:t>
      </w:r>
    </w:p>
    <w:p w:rsidR="00EB0DA8" w:rsidRPr="00D71653" w:rsidRDefault="00EB0DA8" w:rsidP="00EB0DA8">
      <w:pPr>
        <w:pStyle w:val="Default"/>
        <w:tabs>
          <w:tab w:val="left" w:pos="567"/>
        </w:tabs>
        <w:spacing w:line="276" w:lineRule="auto"/>
        <w:jc w:val="both"/>
        <w:rPr>
          <w:rFonts w:ascii="Times New Roman" w:hAnsi="Times New Roman" w:cs="Times New Roman"/>
          <w:color w:val="365F91" w:themeColor="accent1" w:themeShade="BF"/>
          <w:lang w:val="ru-RU"/>
        </w:rPr>
      </w:pPr>
      <w:r w:rsidRPr="00D71653">
        <w:rPr>
          <w:rFonts w:ascii="Times New Roman" w:hAnsi="Times New Roman" w:cs="Times New Roman"/>
          <w:color w:val="365F91" w:themeColor="accent1" w:themeShade="BF"/>
          <w:lang w:val="ru-RU"/>
        </w:rPr>
        <w:t xml:space="preserve">Информация об изменениях: Протоколом Правления № </w:t>
      </w:r>
      <w:r w:rsidR="00420848">
        <w:rPr>
          <w:rFonts w:ascii="Times New Roman" w:hAnsi="Times New Roman" w:cs="Times New Roman"/>
          <w:color w:val="365F91" w:themeColor="accent1" w:themeShade="BF"/>
          <w:lang w:val="ru-RU"/>
        </w:rPr>
        <w:t>45</w:t>
      </w:r>
      <w:r w:rsidR="00420848" w:rsidRPr="00D71653">
        <w:rPr>
          <w:rFonts w:ascii="Times New Roman" w:hAnsi="Times New Roman" w:cs="Times New Roman"/>
          <w:color w:val="365F91" w:themeColor="accent1" w:themeShade="BF"/>
          <w:lang w:val="ru-RU"/>
        </w:rPr>
        <w:t xml:space="preserve"> от </w:t>
      </w:r>
      <w:r w:rsidR="00420848">
        <w:rPr>
          <w:rFonts w:ascii="Times New Roman" w:hAnsi="Times New Roman" w:cs="Times New Roman"/>
          <w:color w:val="365F91" w:themeColor="accent1" w:themeShade="BF"/>
          <w:lang w:val="ru-RU"/>
        </w:rPr>
        <w:t>07</w:t>
      </w:r>
      <w:r w:rsidR="00420848" w:rsidRPr="00D025EE">
        <w:rPr>
          <w:rFonts w:ascii="Times New Roman" w:hAnsi="Times New Roman" w:cs="Times New Roman"/>
          <w:color w:val="365F91" w:themeColor="accent1" w:themeShade="BF"/>
          <w:lang w:val="ru-RU"/>
        </w:rPr>
        <w:t xml:space="preserve">.06.2021 </w:t>
      </w:r>
      <w:r w:rsidR="00420848">
        <w:rPr>
          <w:rFonts w:ascii="Times New Roman" w:hAnsi="Times New Roman" w:cs="Times New Roman"/>
          <w:color w:val="365F91" w:themeColor="accent1" w:themeShade="BF"/>
          <w:lang w:val="ru-RU"/>
        </w:rPr>
        <w:t>г.</w:t>
      </w:r>
      <w:r w:rsidR="00420848" w:rsidRPr="00D71653">
        <w:rPr>
          <w:rFonts w:ascii="Times New Roman" w:hAnsi="Times New Roman" w:cs="Times New Roman"/>
          <w:color w:val="365F91" w:themeColor="accent1" w:themeShade="BF"/>
          <w:lang w:val="ru-RU"/>
        </w:rPr>
        <w:t xml:space="preserve"> </w:t>
      </w:r>
      <w:r>
        <w:rPr>
          <w:rFonts w:ascii="Times New Roman" w:hAnsi="Times New Roman" w:cs="Times New Roman"/>
          <w:color w:val="365F91" w:themeColor="accent1" w:themeShade="BF"/>
          <w:lang w:val="ru-RU"/>
        </w:rPr>
        <w:t xml:space="preserve">раздел 6 </w:t>
      </w:r>
      <w:r w:rsidRPr="00D71653">
        <w:rPr>
          <w:rFonts w:ascii="Times New Roman" w:hAnsi="Times New Roman" w:cs="Times New Roman"/>
          <w:color w:val="365F91" w:themeColor="accent1" w:themeShade="BF"/>
          <w:lang w:val="ru-RU"/>
        </w:rPr>
        <w:t>Публичной оферты</w:t>
      </w:r>
      <w:r w:rsidR="00420848">
        <w:rPr>
          <w:rFonts w:ascii="Times New Roman" w:hAnsi="Times New Roman" w:cs="Times New Roman"/>
          <w:color w:val="365F91" w:themeColor="accent1" w:themeShade="BF"/>
          <w:lang w:val="ru-RU"/>
        </w:rPr>
        <w:t xml:space="preserve"> дополнен пунктом</w:t>
      </w:r>
      <w:r>
        <w:rPr>
          <w:rFonts w:ascii="Times New Roman" w:hAnsi="Times New Roman" w:cs="Times New Roman"/>
          <w:color w:val="365F91" w:themeColor="accent1" w:themeShade="BF"/>
          <w:lang w:val="ru-RU"/>
        </w:rPr>
        <w:t xml:space="preserve"> </w:t>
      </w:r>
      <w:r w:rsidRPr="00EB0DA8">
        <w:rPr>
          <w:rFonts w:ascii="Times New Roman" w:hAnsi="Times New Roman" w:cs="Times New Roman"/>
          <w:color w:val="365F91" w:themeColor="accent1" w:themeShade="BF"/>
          <w:lang w:val="ru-RU"/>
        </w:rPr>
        <w:t>6.2.6 (</w:t>
      </w:r>
      <w:r>
        <w:rPr>
          <w:rFonts w:ascii="Times New Roman" w:hAnsi="Times New Roman" w:cs="Times New Roman"/>
          <w:color w:val="365F91" w:themeColor="accent1" w:themeShade="BF"/>
          <w:lang w:val="ru-RU"/>
        </w:rPr>
        <w:t>п</w:t>
      </w:r>
      <w:r w:rsidR="00420848">
        <w:rPr>
          <w:rFonts w:ascii="Times New Roman" w:hAnsi="Times New Roman" w:cs="Times New Roman"/>
          <w:color w:val="365F91" w:themeColor="accent1" w:themeShade="BF"/>
          <w:lang w:val="ru-RU"/>
        </w:rPr>
        <w:t xml:space="preserve">ункт  </w:t>
      </w:r>
      <w:r>
        <w:rPr>
          <w:rFonts w:ascii="Times New Roman" w:hAnsi="Times New Roman" w:cs="Times New Roman"/>
          <w:color w:val="365F91" w:themeColor="accent1" w:themeShade="BF"/>
          <w:lang w:val="ru-RU"/>
        </w:rPr>
        <w:t xml:space="preserve">6.3 в предыдущей редакции) </w:t>
      </w:r>
      <w:r w:rsidRPr="00D71653">
        <w:rPr>
          <w:rFonts w:ascii="Times New Roman" w:hAnsi="Times New Roman" w:cs="Times New Roman"/>
          <w:color w:val="365F91" w:themeColor="accent1" w:themeShade="BF"/>
          <w:lang w:val="ru-RU"/>
        </w:rPr>
        <w:t>(изменения вступают в силу с</w:t>
      </w:r>
      <w:r w:rsidR="00420848">
        <w:rPr>
          <w:rFonts w:ascii="Times New Roman" w:hAnsi="Times New Roman" w:cs="Times New Roman"/>
          <w:color w:val="365F91" w:themeColor="accent1" w:themeShade="BF"/>
          <w:lang w:val="ru-RU"/>
        </w:rPr>
        <w:t xml:space="preserve"> 21.06.2021 г.</w:t>
      </w:r>
      <w:r w:rsidRPr="00D71653">
        <w:rPr>
          <w:rFonts w:ascii="Times New Roman" w:hAnsi="Times New Roman" w:cs="Times New Roman"/>
          <w:color w:val="365F91" w:themeColor="accent1" w:themeShade="BF"/>
          <w:lang w:val="ru-RU"/>
        </w:rPr>
        <w:t>).</w:t>
      </w:r>
    </w:p>
    <w:p w:rsidR="009C167B" w:rsidRPr="003E0CE0" w:rsidRDefault="00D637FB" w:rsidP="008133CD">
      <w:pPr>
        <w:pStyle w:val="Default"/>
        <w:numPr>
          <w:ilvl w:val="2"/>
          <w:numId w:val="14"/>
        </w:numPr>
        <w:tabs>
          <w:tab w:val="left" w:pos="709"/>
        </w:tabs>
        <w:spacing w:line="276" w:lineRule="auto"/>
        <w:ind w:left="993" w:hanging="709"/>
        <w:jc w:val="both"/>
        <w:rPr>
          <w:rFonts w:ascii="Times New Roman" w:hAnsi="Times New Roman" w:cs="Times New Roman"/>
        </w:rPr>
      </w:pPr>
      <w:r w:rsidRPr="008133CD">
        <w:rPr>
          <w:rFonts w:ascii="Times New Roman" w:hAnsi="Times New Roman" w:cs="Times New Roman"/>
        </w:rPr>
        <w:t>Клиент несе</w:t>
      </w:r>
      <w:r w:rsidR="00E0306F" w:rsidRPr="008133CD">
        <w:rPr>
          <w:rFonts w:ascii="Times New Roman" w:hAnsi="Times New Roman" w:cs="Times New Roman"/>
        </w:rPr>
        <w:t xml:space="preserve">т ответственность за соблюдение правил </w:t>
      </w:r>
      <w:r w:rsidR="00FD06C0" w:rsidRPr="008133CD">
        <w:rPr>
          <w:rFonts w:ascii="Times New Roman" w:hAnsi="Times New Roman" w:cs="Times New Roman"/>
        </w:rPr>
        <w:t>по использованию платежных инструментов</w:t>
      </w:r>
      <w:r w:rsidR="006E35A7" w:rsidRPr="008133CD">
        <w:rPr>
          <w:rFonts w:ascii="Times New Roman" w:hAnsi="Times New Roman" w:cs="Times New Roman"/>
        </w:rPr>
        <w:t xml:space="preserve">, порядка </w:t>
      </w:r>
      <w:r w:rsidR="00FD06C0" w:rsidRPr="008133CD">
        <w:rPr>
          <w:rFonts w:ascii="Times New Roman" w:hAnsi="Times New Roman" w:cs="Times New Roman"/>
        </w:rPr>
        <w:t xml:space="preserve">оформления </w:t>
      </w:r>
      <w:r w:rsidR="006E35A7" w:rsidRPr="008133CD">
        <w:rPr>
          <w:rFonts w:ascii="Times New Roman" w:hAnsi="Times New Roman" w:cs="Times New Roman"/>
        </w:rPr>
        <w:t xml:space="preserve">и </w:t>
      </w:r>
      <w:r w:rsidR="00EE65A8" w:rsidRPr="008133CD">
        <w:rPr>
          <w:rFonts w:ascii="Times New Roman" w:hAnsi="Times New Roman" w:cs="Times New Roman"/>
        </w:rPr>
        <w:t>авторизации</w:t>
      </w:r>
      <w:r w:rsidR="006E35A7" w:rsidRPr="008133CD">
        <w:rPr>
          <w:rFonts w:ascii="Times New Roman" w:hAnsi="Times New Roman" w:cs="Times New Roman"/>
        </w:rPr>
        <w:t xml:space="preserve"> ЭД/ЭПД </w:t>
      </w:r>
      <w:r w:rsidR="00265B68" w:rsidRPr="008133CD">
        <w:rPr>
          <w:rFonts w:ascii="Times New Roman" w:hAnsi="Times New Roman" w:cs="Times New Roman"/>
        </w:rPr>
        <w:t>в соответствии с З</w:t>
      </w:r>
      <w:r w:rsidR="00FD06C0" w:rsidRPr="008133CD">
        <w:rPr>
          <w:rFonts w:ascii="Times New Roman" w:hAnsi="Times New Roman" w:cs="Times New Roman"/>
        </w:rPr>
        <w:t xml:space="preserve">аконодательством. </w:t>
      </w:r>
    </w:p>
    <w:p w:rsidR="003E0CE0" w:rsidRPr="00D71653" w:rsidRDefault="003E0CE0" w:rsidP="003E0CE0">
      <w:pPr>
        <w:pStyle w:val="Default"/>
        <w:tabs>
          <w:tab w:val="left" w:pos="567"/>
        </w:tabs>
        <w:spacing w:line="276" w:lineRule="auto"/>
        <w:jc w:val="both"/>
        <w:rPr>
          <w:rFonts w:ascii="Times New Roman" w:hAnsi="Times New Roman" w:cs="Times New Roman"/>
          <w:color w:val="365F91" w:themeColor="accent1" w:themeShade="BF"/>
          <w:lang w:val="ru-RU"/>
        </w:rPr>
      </w:pPr>
      <w:r w:rsidRPr="00D71653">
        <w:rPr>
          <w:rFonts w:ascii="Times New Roman" w:hAnsi="Times New Roman" w:cs="Times New Roman"/>
          <w:color w:val="365F91" w:themeColor="accent1" w:themeShade="BF"/>
          <w:lang w:val="ru-RU"/>
        </w:rPr>
        <w:t xml:space="preserve">Информация об изменениях: Протоколом Правления № </w:t>
      </w:r>
      <w:r w:rsidR="00D83816">
        <w:rPr>
          <w:rFonts w:ascii="Times New Roman" w:hAnsi="Times New Roman" w:cs="Times New Roman"/>
          <w:color w:val="365F91" w:themeColor="accent1" w:themeShade="BF"/>
          <w:lang w:val="ru-RU"/>
        </w:rPr>
        <w:t>45</w:t>
      </w:r>
      <w:r w:rsidR="00D83816" w:rsidRPr="00D71653">
        <w:rPr>
          <w:rFonts w:ascii="Times New Roman" w:hAnsi="Times New Roman" w:cs="Times New Roman"/>
          <w:color w:val="365F91" w:themeColor="accent1" w:themeShade="BF"/>
          <w:lang w:val="ru-RU"/>
        </w:rPr>
        <w:t xml:space="preserve"> от </w:t>
      </w:r>
      <w:r w:rsidR="00D83816">
        <w:rPr>
          <w:rFonts w:ascii="Times New Roman" w:hAnsi="Times New Roman" w:cs="Times New Roman"/>
          <w:color w:val="365F91" w:themeColor="accent1" w:themeShade="BF"/>
          <w:lang w:val="ru-RU"/>
        </w:rPr>
        <w:t>07</w:t>
      </w:r>
      <w:r w:rsidR="00D83816" w:rsidRPr="00D025EE">
        <w:rPr>
          <w:rFonts w:ascii="Times New Roman" w:hAnsi="Times New Roman" w:cs="Times New Roman"/>
          <w:color w:val="365F91" w:themeColor="accent1" w:themeShade="BF"/>
          <w:lang w:val="ru-RU"/>
        </w:rPr>
        <w:t xml:space="preserve">.06.2021 </w:t>
      </w:r>
      <w:r w:rsidR="00D83816">
        <w:rPr>
          <w:rFonts w:ascii="Times New Roman" w:hAnsi="Times New Roman" w:cs="Times New Roman"/>
          <w:color w:val="365F91" w:themeColor="accent1" w:themeShade="BF"/>
          <w:lang w:val="ru-RU"/>
        </w:rPr>
        <w:t>г.</w:t>
      </w:r>
      <w:r w:rsidR="00D83816" w:rsidRPr="00D71653">
        <w:rPr>
          <w:rFonts w:ascii="Times New Roman" w:hAnsi="Times New Roman" w:cs="Times New Roman"/>
          <w:color w:val="365F91" w:themeColor="accent1" w:themeShade="BF"/>
          <w:lang w:val="ru-RU"/>
        </w:rPr>
        <w:t xml:space="preserve"> </w:t>
      </w:r>
      <w:r w:rsidR="00D83816">
        <w:rPr>
          <w:rFonts w:ascii="Times New Roman" w:hAnsi="Times New Roman" w:cs="Times New Roman"/>
          <w:color w:val="365F91" w:themeColor="accent1" w:themeShade="BF"/>
          <w:lang w:val="ru-RU"/>
        </w:rPr>
        <w:t xml:space="preserve">пункт </w:t>
      </w:r>
      <w:r w:rsidR="00EB0DA8">
        <w:rPr>
          <w:rFonts w:ascii="Times New Roman" w:hAnsi="Times New Roman" w:cs="Times New Roman"/>
          <w:color w:val="365F91" w:themeColor="accent1" w:themeShade="BF"/>
          <w:lang w:val="ru-RU"/>
        </w:rPr>
        <w:t xml:space="preserve">6.3 </w:t>
      </w:r>
      <w:r w:rsidRPr="00D71653">
        <w:rPr>
          <w:rFonts w:ascii="Times New Roman" w:hAnsi="Times New Roman" w:cs="Times New Roman"/>
          <w:color w:val="365F91" w:themeColor="accent1" w:themeShade="BF"/>
          <w:lang w:val="ru-RU"/>
        </w:rPr>
        <w:t>Публичной оферты</w:t>
      </w:r>
      <w:r>
        <w:rPr>
          <w:rFonts w:ascii="Times New Roman" w:hAnsi="Times New Roman" w:cs="Times New Roman"/>
          <w:color w:val="365F91" w:themeColor="accent1" w:themeShade="BF"/>
          <w:lang w:val="ru-RU"/>
        </w:rPr>
        <w:t xml:space="preserve"> </w:t>
      </w:r>
      <w:r w:rsidR="00EB0DA8">
        <w:rPr>
          <w:rFonts w:ascii="Times New Roman" w:hAnsi="Times New Roman" w:cs="Times New Roman"/>
          <w:color w:val="365F91" w:themeColor="accent1" w:themeShade="BF"/>
          <w:lang w:val="ru-RU"/>
        </w:rPr>
        <w:t>излож</w:t>
      </w:r>
      <w:r w:rsidR="00F53E17">
        <w:rPr>
          <w:rFonts w:ascii="Times New Roman" w:hAnsi="Times New Roman" w:cs="Times New Roman"/>
          <w:color w:val="365F91" w:themeColor="accent1" w:themeShade="BF"/>
          <w:lang w:val="ru-RU"/>
        </w:rPr>
        <w:t>ен</w:t>
      </w:r>
      <w:r w:rsidR="00EB0DA8">
        <w:rPr>
          <w:rFonts w:ascii="Times New Roman" w:hAnsi="Times New Roman" w:cs="Times New Roman"/>
          <w:color w:val="365F91" w:themeColor="accent1" w:themeShade="BF"/>
          <w:lang w:val="ru-RU"/>
        </w:rPr>
        <w:t xml:space="preserve"> в новой редакции </w:t>
      </w:r>
      <w:r w:rsidRPr="00D71653">
        <w:rPr>
          <w:rFonts w:ascii="Times New Roman" w:hAnsi="Times New Roman" w:cs="Times New Roman"/>
          <w:color w:val="365F91" w:themeColor="accent1" w:themeShade="BF"/>
          <w:lang w:val="ru-RU"/>
        </w:rPr>
        <w:t xml:space="preserve">(изменения вступают в силу с </w:t>
      </w:r>
      <w:r w:rsidR="00D83816">
        <w:rPr>
          <w:rFonts w:ascii="Times New Roman" w:hAnsi="Times New Roman" w:cs="Times New Roman"/>
          <w:color w:val="365F91" w:themeColor="accent1" w:themeShade="BF"/>
          <w:lang w:val="ru-RU"/>
        </w:rPr>
        <w:t>21.06.2021 г.</w:t>
      </w:r>
      <w:r w:rsidRPr="00D71653">
        <w:rPr>
          <w:rFonts w:ascii="Times New Roman" w:hAnsi="Times New Roman" w:cs="Times New Roman"/>
          <w:color w:val="365F91" w:themeColor="accent1" w:themeShade="BF"/>
          <w:lang w:val="ru-RU"/>
        </w:rPr>
        <w:t>).</w:t>
      </w:r>
    </w:p>
    <w:p w:rsidR="008D3C50" w:rsidRPr="00D83816" w:rsidRDefault="008D3C50" w:rsidP="00205F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D83816">
        <w:rPr>
          <w:rFonts w:ascii="Times New Roman" w:hAnsi="Times New Roman" w:cs="Times New Roman"/>
          <w:sz w:val="24"/>
          <w:szCs w:val="24"/>
        </w:rPr>
        <w:t>Банк несет ответственность</w:t>
      </w:r>
      <w:r w:rsidR="00205F30" w:rsidRPr="00D83816">
        <w:rPr>
          <w:rFonts w:ascii="Times New Roman" w:hAnsi="Times New Roman" w:cs="Times New Roman"/>
          <w:sz w:val="24"/>
          <w:szCs w:val="24"/>
        </w:rPr>
        <w:t xml:space="preserve"> </w:t>
      </w:r>
      <w:r w:rsidRPr="00D83816">
        <w:rPr>
          <w:rFonts w:ascii="Times New Roman" w:hAnsi="Times New Roman" w:cs="Times New Roman"/>
          <w:sz w:val="24"/>
          <w:szCs w:val="24"/>
        </w:rPr>
        <w:t>за правильное отражение операций по счету/счетам Клиента и своевременную передачу информа</w:t>
      </w:r>
      <w:r w:rsidR="008D52E6" w:rsidRPr="00D83816">
        <w:rPr>
          <w:rFonts w:ascii="Times New Roman" w:hAnsi="Times New Roman" w:cs="Times New Roman"/>
          <w:sz w:val="24"/>
          <w:szCs w:val="24"/>
        </w:rPr>
        <w:t>ции по Системе Интернет Банкинг.</w:t>
      </w:r>
    </w:p>
    <w:p w:rsidR="004D48C1" w:rsidRPr="00531C57" w:rsidRDefault="004D48C1" w:rsidP="008027ED">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AD43E9">
        <w:rPr>
          <w:rFonts w:ascii="Times New Roman" w:hAnsi="Times New Roman" w:cs="Times New Roman"/>
          <w:sz w:val="24"/>
          <w:szCs w:val="24"/>
        </w:rPr>
        <w:t>Банк не несет ответственность</w:t>
      </w:r>
      <w:r w:rsidRPr="00531C57">
        <w:rPr>
          <w:rFonts w:ascii="Times New Roman" w:hAnsi="Times New Roman" w:cs="Times New Roman"/>
          <w:sz w:val="24"/>
          <w:szCs w:val="24"/>
        </w:rPr>
        <w:t>:</w:t>
      </w:r>
    </w:p>
    <w:p w:rsidR="003A4AED" w:rsidRPr="003A4AED" w:rsidRDefault="004D48C1" w:rsidP="002F7C97">
      <w:pPr>
        <w:pStyle w:val="Default"/>
        <w:numPr>
          <w:ilvl w:val="2"/>
          <w:numId w:val="14"/>
        </w:numPr>
        <w:tabs>
          <w:tab w:val="left" w:pos="709"/>
        </w:tabs>
        <w:spacing w:after="64" w:line="276" w:lineRule="auto"/>
        <w:ind w:left="993" w:hanging="709"/>
        <w:jc w:val="both"/>
        <w:rPr>
          <w:rFonts w:ascii="Times New Roman" w:hAnsi="Times New Roman" w:cs="Times New Roman"/>
        </w:rPr>
      </w:pPr>
      <w:r w:rsidRPr="00531C57">
        <w:rPr>
          <w:rFonts w:ascii="Times New Roman" w:hAnsi="Times New Roman" w:cs="Times New Roman"/>
        </w:rPr>
        <w:t xml:space="preserve">за неисполнение или ненадлежащее исполнение обязательств по настоящему Договору по причинам, связанным с нарушением работоспособности сети Интернет; </w:t>
      </w:r>
    </w:p>
    <w:p w:rsidR="003A4AED" w:rsidRPr="003A4AED" w:rsidRDefault="004D48C1" w:rsidP="00654A24">
      <w:pPr>
        <w:pStyle w:val="Default"/>
        <w:numPr>
          <w:ilvl w:val="2"/>
          <w:numId w:val="14"/>
        </w:numPr>
        <w:tabs>
          <w:tab w:val="left" w:pos="709"/>
        </w:tabs>
        <w:spacing w:line="276" w:lineRule="auto"/>
        <w:ind w:left="993" w:hanging="709"/>
        <w:jc w:val="both"/>
        <w:rPr>
          <w:rFonts w:ascii="Times New Roman" w:hAnsi="Times New Roman" w:cs="Times New Roman"/>
        </w:rPr>
      </w:pPr>
      <w:r w:rsidRPr="003A4AED">
        <w:rPr>
          <w:rFonts w:ascii="Times New Roman" w:hAnsi="Times New Roman" w:cs="Times New Roman"/>
        </w:rPr>
        <w:t>за качество услуг, предоставляемых мобильными операторами, операторами телефонной сети стационарной электросвязи, компаниями, обеспеч</w:t>
      </w:r>
      <w:r w:rsidR="000648FF" w:rsidRPr="003A4AED">
        <w:rPr>
          <w:rFonts w:ascii="Times New Roman" w:hAnsi="Times New Roman" w:cs="Times New Roman"/>
        </w:rPr>
        <w:t>ивающими доступ в сеть Интернет</w:t>
      </w:r>
      <w:r w:rsidR="000648FF" w:rsidRPr="009C167B">
        <w:rPr>
          <w:rFonts w:ascii="Times New Roman" w:hAnsi="Times New Roman" w:cs="Times New Roman"/>
        </w:rPr>
        <w:t>;</w:t>
      </w:r>
      <w:r w:rsidRPr="003A4AED">
        <w:rPr>
          <w:rFonts w:ascii="Times New Roman" w:hAnsi="Times New Roman" w:cs="Times New Roman"/>
        </w:rPr>
        <w:t xml:space="preserve"> </w:t>
      </w:r>
    </w:p>
    <w:p w:rsidR="003A4AED" w:rsidRPr="003A4AED" w:rsidRDefault="004D48C1" w:rsidP="00654A24">
      <w:pPr>
        <w:pStyle w:val="Default"/>
        <w:numPr>
          <w:ilvl w:val="2"/>
          <w:numId w:val="14"/>
        </w:numPr>
        <w:tabs>
          <w:tab w:val="left" w:pos="709"/>
        </w:tabs>
        <w:spacing w:line="276" w:lineRule="auto"/>
        <w:ind w:left="993" w:hanging="709"/>
        <w:jc w:val="both"/>
        <w:rPr>
          <w:rFonts w:ascii="Times New Roman" w:hAnsi="Times New Roman" w:cs="Times New Roman"/>
        </w:rPr>
      </w:pPr>
      <w:r w:rsidRPr="003A4AED">
        <w:rPr>
          <w:rFonts w:ascii="Times New Roman" w:hAnsi="Times New Roman" w:cs="Times New Roman"/>
        </w:rPr>
        <w:t xml:space="preserve">за действия владельцев </w:t>
      </w:r>
      <w:r w:rsidR="000648FF" w:rsidRPr="009C167B">
        <w:rPr>
          <w:rFonts w:ascii="Times New Roman" w:hAnsi="Times New Roman" w:cs="Times New Roman"/>
        </w:rPr>
        <w:t xml:space="preserve">персональных компьютеров и </w:t>
      </w:r>
      <w:r w:rsidRPr="003A4AED">
        <w:rPr>
          <w:rFonts w:ascii="Times New Roman" w:hAnsi="Times New Roman" w:cs="Times New Roman"/>
        </w:rPr>
        <w:t>мобильных устройств, за действия владельцев сайтов и мобильных приложений, используемых Клиентом, за действия, вызванные сторонним программным обеспечением, используемым Клиентом, а также за любые убытки и</w:t>
      </w:r>
      <w:r w:rsidR="00A41328" w:rsidRPr="003A4AED">
        <w:rPr>
          <w:rFonts w:ascii="Times New Roman" w:hAnsi="Times New Roman" w:cs="Times New Roman"/>
        </w:rPr>
        <w:t>/</w:t>
      </w:r>
      <w:r w:rsidRPr="003A4AED">
        <w:rPr>
          <w:rFonts w:ascii="Times New Roman" w:hAnsi="Times New Roman" w:cs="Times New Roman"/>
        </w:rPr>
        <w:t xml:space="preserve">или иные последствия, возникшие в результате </w:t>
      </w:r>
      <w:r w:rsidRPr="003A4AED">
        <w:rPr>
          <w:rFonts w:ascii="Times New Roman" w:hAnsi="Times New Roman" w:cs="Times New Roman"/>
        </w:rPr>
        <w:lastRenderedPageBreak/>
        <w:t xml:space="preserve">несоблюдения Клиентом предусмотренных Правилами оказания услуг требований безопасности при пользовании </w:t>
      </w:r>
      <w:r w:rsidR="0029766E" w:rsidRPr="003A4AED">
        <w:rPr>
          <w:rFonts w:ascii="Times New Roman" w:hAnsi="Times New Roman" w:cs="Times New Roman"/>
        </w:rPr>
        <w:t>услуг Системы Интернет</w:t>
      </w:r>
      <w:r w:rsidR="000648FF" w:rsidRPr="003A4AED">
        <w:rPr>
          <w:rFonts w:ascii="Times New Roman" w:hAnsi="Times New Roman" w:cs="Times New Roman"/>
          <w:lang w:val="ru-RU"/>
        </w:rPr>
        <w:t xml:space="preserve"> </w:t>
      </w:r>
      <w:r w:rsidR="0029766E" w:rsidRPr="003A4AED">
        <w:rPr>
          <w:rFonts w:ascii="Times New Roman" w:hAnsi="Times New Roman" w:cs="Times New Roman"/>
        </w:rPr>
        <w:t>Банкинг</w:t>
      </w:r>
      <w:r w:rsidRPr="003A4AED">
        <w:rPr>
          <w:rFonts w:ascii="Times New Roman" w:hAnsi="Times New Roman" w:cs="Times New Roman"/>
        </w:rPr>
        <w:t>;</w:t>
      </w:r>
    </w:p>
    <w:p w:rsidR="003A4AED" w:rsidRPr="003A4AED" w:rsidRDefault="004D48C1" w:rsidP="00654A24">
      <w:pPr>
        <w:pStyle w:val="Default"/>
        <w:numPr>
          <w:ilvl w:val="2"/>
          <w:numId w:val="14"/>
        </w:numPr>
        <w:tabs>
          <w:tab w:val="left" w:pos="993"/>
        </w:tabs>
        <w:spacing w:line="276" w:lineRule="auto"/>
        <w:ind w:left="993" w:hanging="709"/>
        <w:jc w:val="both"/>
        <w:rPr>
          <w:rFonts w:ascii="Times New Roman" w:hAnsi="Times New Roman" w:cs="Times New Roman"/>
        </w:rPr>
      </w:pPr>
      <w:r w:rsidRPr="003A4AED">
        <w:rPr>
          <w:rFonts w:ascii="Times New Roman" w:hAnsi="Times New Roman" w:cs="Times New Roman"/>
        </w:rPr>
        <w:t xml:space="preserve">за кражу, повреждение или утрату конфиденциальной информации </w:t>
      </w:r>
      <w:r w:rsidR="00C43ADC">
        <w:rPr>
          <w:rFonts w:ascii="Times New Roman" w:hAnsi="Times New Roman" w:cs="Times New Roman"/>
        </w:rPr>
        <w:t>Клиента</w:t>
      </w:r>
      <w:r w:rsidR="00C43ADC">
        <w:rPr>
          <w:rFonts w:ascii="Times New Roman" w:hAnsi="Times New Roman" w:cs="Times New Roman"/>
          <w:lang w:val="ru-RU"/>
        </w:rPr>
        <w:t xml:space="preserve">, </w:t>
      </w:r>
      <w:r w:rsidR="00C43ADC" w:rsidRPr="003A4AED">
        <w:rPr>
          <w:rFonts w:ascii="Times New Roman" w:hAnsi="Times New Roman" w:cs="Times New Roman"/>
        </w:rPr>
        <w:t xml:space="preserve">в том числе </w:t>
      </w:r>
      <w:r w:rsidR="004750BD">
        <w:rPr>
          <w:rFonts w:ascii="Times New Roman" w:hAnsi="Times New Roman" w:cs="Times New Roman"/>
          <w:lang w:val="ru-RU"/>
        </w:rPr>
        <w:t>учетных данных</w:t>
      </w:r>
      <w:r w:rsidR="00C43ADC">
        <w:rPr>
          <w:rFonts w:ascii="Times New Roman" w:hAnsi="Times New Roman" w:cs="Times New Roman"/>
          <w:lang w:val="ru-RU"/>
        </w:rPr>
        <w:t xml:space="preserve"> </w:t>
      </w:r>
      <w:r w:rsidR="00684F43">
        <w:rPr>
          <w:rFonts w:ascii="Times New Roman" w:hAnsi="Times New Roman" w:cs="Times New Roman"/>
        </w:rPr>
        <w:t>(</w:t>
      </w:r>
      <w:r w:rsidR="00684F43">
        <w:rPr>
          <w:rFonts w:ascii="Times New Roman" w:hAnsi="Times New Roman" w:cs="Times New Roman"/>
          <w:lang w:val="ru-RU"/>
        </w:rPr>
        <w:t>Л</w:t>
      </w:r>
      <w:r w:rsidR="00684F43">
        <w:rPr>
          <w:rFonts w:ascii="Times New Roman" w:hAnsi="Times New Roman" w:cs="Times New Roman"/>
        </w:rPr>
        <w:t xml:space="preserve">огин, </w:t>
      </w:r>
      <w:r w:rsidR="00684F43">
        <w:rPr>
          <w:rFonts w:ascii="Times New Roman" w:hAnsi="Times New Roman" w:cs="Times New Roman"/>
          <w:lang w:val="ru-RU"/>
        </w:rPr>
        <w:t>П</w:t>
      </w:r>
      <w:r w:rsidR="00C43ADC" w:rsidRPr="00BE531A">
        <w:rPr>
          <w:rFonts w:ascii="Times New Roman" w:hAnsi="Times New Roman" w:cs="Times New Roman"/>
        </w:rPr>
        <w:t>ароль,</w:t>
      </w:r>
      <w:r w:rsidR="00C43ADC" w:rsidRPr="00BE531A">
        <w:rPr>
          <w:rFonts w:ascii="Times New Roman" w:hAnsi="Times New Roman" w:cs="Times New Roman"/>
          <w:lang w:val="ru-RU"/>
        </w:rPr>
        <w:t xml:space="preserve"> устройство</w:t>
      </w:r>
      <w:r w:rsidR="00C43ADC" w:rsidRPr="00BE531A">
        <w:rPr>
          <w:rFonts w:ascii="Times New Roman" w:hAnsi="Times New Roman" w:cs="Times New Roman"/>
        </w:rPr>
        <w:t xml:space="preserve"> OTP)</w:t>
      </w:r>
      <w:r w:rsidR="00C43ADC" w:rsidRPr="003A4AED">
        <w:rPr>
          <w:rFonts w:ascii="Times New Roman" w:hAnsi="Times New Roman" w:cs="Times New Roman"/>
        </w:rPr>
        <w:t xml:space="preserve"> </w:t>
      </w:r>
      <w:r w:rsidRPr="003A4AED">
        <w:rPr>
          <w:rFonts w:ascii="Times New Roman" w:hAnsi="Times New Roman" w:cs="Times New Roman"/>
        </w:rPr>
        <w:t xml:space="preserve">в результате работы вредоносных программ на оборудовании, которое Клиент использует для доступа </w:t>
      </w:r>
      <w:r w:rsidR="00A41328" w:rsidRPr="003A4AED">
        <w:rPr>
          <w:rFonts w:ascii="Times New Roman" w:hAnsi="Times New Roman" w:cs="Times New Roman"/>
        </w:rPr>
        <w:t>в</w:t>
      </w:r>
      <w:r w:rsidRPr="003A4AED">
        <w:rPr>
          <w:rFonts w:ascii="Times New Roman" w:hAnsi="Times New Roman" w:cs="Times New Roman"/>
        </w:rPr>
        <w:t xml:space="preserve"> </w:t>
      </w:r>
      <w:r w:rsidR="00E02CB7" w:rsidRPr="003A4AED">
        <w:rPr>
          <w:rFonts w:ascii="Times New Roman" w:hAnsi="Times New Roman" w:cs="Times New Roman"/>
          <w:lang w:val="ru-RU"/>
        </w:rPr>
        <w:t>С</w:t>
      </w:r>
      <w:r w:rsidR="0029766E" w:rsidRPr="003A4AED">
        <w:rPr>
          <w:rFonts w:ascii="Times New Roman" w:hAnsi="Times New Roman" w:cs="Times New Roman"/>
        </w:rPr>
        <w:t>истем</w:t>
      </w:r>
      <w:r w:rsidR="00A41328" w:rsidRPr="003A4AED">
        <w:rPr>
          <w:rFonts w:ascii="Times New Roman" w:hAnsi="Times New Roman" w:cs="Times New Roman"/>
        </w:rPr>
        <w:t>у</w:t>
      </w:r>
      <w:r w:rsidRPr="003A4AED">
        <w:rPr>
          <w:rFonts w:ascii="Times New Roman" w:hAnsi="Times New Roman" w:cs="Times New Roman"/>
        </w:rPr>
        <w:t>, и за вызванные этим последствия;</w:t>
      </w:r>
    </w:p>
    <w:p w:rsidR="003A4AED" w:rsidRPr="005A5412" w:rsidRDefault="004D48C1" w:rsidP="00654A24">
      <w:pPr>
        <w:pStyle w:val="Default"/>
        <w:numPr>
          <w:ilvl w:val="2"/>
          <w:numId w:val="14"/>
        </w:numPr>
        <w:tabs>
          <w:tab w:val="left" w:pos="993"/>
        </w:tabs>
        <w:spacing w:line="276" w:lineRule="auto"/>
        <w:ind w:left="993" w:hanging="709"/>
        <w:jc w:val="both"/>
        <w:rPr>
          <w:rFonts w:ascii="Times New Roman" w:hAnsi="Times New Roman" w:cs="Times New Roman"/>
        </w:rPr>
      </w:pPr>
      <w:r w:rsidRPr="003A4AED">
        <w:rPr>
          <w:rFonts w:ascii="Times New Roman" w:hAnsi="Times New Roman" w:cs="Times New Roman"/>
        </w:rPr>
        <w:t xml:space="preserve">за любые убытки, причиненные Клиенту в результате </w:t>
      </w:r>
      <w:r w:rsidR="00A41328" w:rsidRPr="003A4AED">
        <w:rPr>
          <w:rFonts w:ascii="Times New Roman" w:hAnsi="Times New Roman" w:cs="Times New Roman"/>
        </w:rPr>
        <w:t xml:space="preserve">несанкционированного </w:t>
      </w:r>
      <w:r w:rsidRPr="003A4AED">
        <w:rPr>
          <w:rFonts w:ascii="Times New Roman" w:hAnsi="Times New Roman" w:cs="Times New Roman"/>
        </w:rPr>
        <w:t xml:space="preserve">доступа третьих лиц к управлению </w:t>
      </w:r>
      <w:r w:rsidR="00A41328" w:rsidRPr="003A4AED">
        <w:rPr>
          <w:rFonts w:ascii="Times New Roman" w:hAnsi="Times New Roman" w:cs="Times New Roman"/>
        </w:rPr>
        <w:t xml:space="preserve">счетами </w:t>
      </w:r>
      <w:r w:rsidRPr="003A4AED">
        <w:rPr>
          <w:rFonts w:ascii="Times New Roman" w:hAnsi="Times New Roman" w:cs="Times New Roman"/>
        </w:rPr>
        <w:t xml:space="preserve">Клиента посредством </w:t>
      </w:r>
      <w:r w:rsidR="00E02CB7" w:rsidRPr="003A4AED">
        <w:rPr>
          <w:rFonts w:ascii="Times New Roman" w:hAnsi="Times New Roman" w:cs="Times New Roman"/>
        </w:rPr>
        <w:t>Системы Интернет</w:t>
      </w:r>
      <w:r w:rsidR="00E02CB7" w:rsidRPr="003A4AED">
        <w:rPr>
          <w:rFonts w:ascii="Times New Roman" w:hAnsi="Times New Roman" w:cs="Times New Roman"/>
          <w:lang w:val="ru-RU"/>
        </w:rPr>
        <w:t xml:space="preserve"> </w:t>
      </w:r>
      <w:r w:rsidR="00A41328" w:rsidRPr="003A4AED">
        <w:rPr>
          <w:rFonts w:ascii="Times New Roman" w:hAnsi="Times New Roman" w:cs="Times New Roman"/>
        </w:rPr>
        <w:t>Банкинг</w:t>
      </w:r>
      <w:r w:rsidRPr="003A4AED">
        <w:rPr>
          <w:rFonts w:ascii="Times New Roman" w:hAnsi="Times New Roman" w:cs="Times New Roman"/>
        </w:rPr>
        <w:t xml:space="preserve"> с использованием </w:t>
      </w:r>
      <w:r w:rsidR="004750BD">
        <w:rPr>
          <w:rFonts w:ascii="Times New Roman" w:hAnsi="Times New Roman" w:cs="Times New Roman"/>
          <w:lang w:val="ru-RU"/>
        </w:rPr>
        <w:t>учетных данных</w:t>
      </w:r>
      <w:r w:rsidRPr="003A4AED">
        <w:rPr>
          <w:rFonts w:ascii="Times New Roman" w:hAnsi="Times New Roman" w:cs="Times New Roman"/>
        </w:rPr>
        <w:t xml:space="preserve"> </w:t>
      </w:r>
      <w:r w:rsidR="00684F43">
        <w:rPr>
          <w:rFonts w:ascii="Times New Roman" w:hAnsi="Times New Roman" w:cs="Times New Roman"/>
        </w:rPr>
        <w:t>(</w:t>
      </w:r>
      <w:r w:rsidR="00684F43">
        <w:rPr>
          <w:rFonts w:ascii="Times New Roman" w:hAnsi="Times New Roman" w:cs="Times New Roman"/>
          <w:lang w:val="ru-RU"/>
        </w:rPr>
        <w:t>Л</w:t>
      </w:r>
      <w:r w:rsidR="00684F43">
        <w:rPr>
          <w:rFonts w:ascii="Times New Roman" w:hAnsi="Times New Roman" w:cs="Times New Roman"/>
        </w:rPr>
        <w:t xml:space="preserve">огин, </w:t>
      </w:r>
      <w:r w:rsidR="00684F43">
        <w:rPr>
          <w:rFonts w:ascii="Times New Roman" w:hAnsi="Times New Roman" w:cs="Times New Roman"/>
          <w:lang w:val="ru-RU"/>
        </w:rPr>
        <w:t>П</w:t>
      </w:r>
      <w:r w:rsidR="00C43ADC" w:rsidRPr="00BE531A">
        <w:rPr>
          <w:rFonts w:ascii="Times New Roman" w:hAnsi="Times New Roman" w:cs="Times New Roman"/>
        </w:rPr>
        <w:t>ароль,</w:t>
      </w:r>
      <w:r w:rsidR="00C43ADC" w:rsidRPr="00BE531A">
        <w:rPr>
          <w:rFonts w:ascii="Times New Roman" w:hAnsi="Times New Roman" w:cs="Times New Roman"/>
          <w:lang w:val="ru-RU"/>
        </w:rPr>
        <w:t xml:space="preserve"> устройство</w:t>
      </w:r>
      <w:r w:rsidR="00C43ADC" w:rsidRPr="00BE531A">
        <w:rPr>
          <w:rFonts w:ascii="Times New Roman" w:hAnsi="Times New Roman" w:cs="Times New Roman"/>
        </w:rPr>
        <w:t xml:space="preserve"> OTP)</w:t>
      </w:r>
      <w:r w:rsidR="00C43ADC">
        <w:rPr>
          <w:rFonts w:ascii="Times New Roman" w:hAnsi="Times New Roman" w:cs="Times New Roman"/>
          <w:lang w:val="ru-RU"/>
        </w:rPr>
        <w:t xml:space="preserve"> </w:t>
      </w:r>
      <w:r w:rsidRPr="003A4AED">
        <w:rPr>
          <w:rFonts w:ascii="Times New Roman" w:hAnsi="Times New Roman" w:cs="Times New Roman"/>
        </w:rPr>
        <w:t>или иной информации Клиента, необходимой для доступа и совершения операций с использ</w:t>
      </w:r>
      <w:r w:rsidR="00E02CB7" w:rsidRPr="003A4AED">
        <w:rPr>
          <w:rFonts w:ascii="Times New Roman" w:hAnsi="Times New Roman" w:cs="Times New Roman"/>
        </w:rPr>
        <w:t>ованием Системы Интернет</w:t>
      </w:r>
      <w:r w:rsidR="00E02CB7" w:rsidRPr="003A4AED">
        <w:rPr>
          <w:rFonts w:ascii="Times New Roman" w:hAnsi="Times New Roman" w:cs="Times New Roman"/>
          <w:lang w:val="ru-RU"/>
        </w:rPr>
        <w:t xml:space="preserve"> </w:t>
      </w:r>
      <w:r w:rsidR="00176BEC" w:rsidRPr="003A4AED">
        <w:rPr>
          <w:rFonts w:ascii="Times New Roman" w:hAnsi="Times New Roman" w:cs="Times New Roman"/>
        </w:rPr>
        <w:t>Банкинг</w:t>
      </w:r>
      <w:r w:rsidRPr="003A4AED">
        <w:rPr>
          <w:rFonts w:ascii="Times New Roman" w:hAnsi="Times New Roman" w:cs="Times New Roman"/>
        </w:rPr>
        <w:t xml:space="preserve">, и в </w:t>
      </w:r>
      <w:r w:rsidRPr="005A5412">
        <w:rPr>
          <w:rFonts w:ascii="Times New Roman" w:hAnsi="Times New Roman" w:cs="Times New Roman"/>
        </w:rPr>
        <w:t xml:space="preserve">иных случаях, предусмотренных настоящим </w:t>
      </w:r>
      <w:r w:rsidR="00176BEC" w:rsidRPr="005A5412">
        <w:rPr>
          <w:rFonts w:ascii="Times New Roman" w:hAnsi="Times New Roman" w:cs="Times New Roman"/>
        </w:rPr>
        <w:t>Д</w:t>
      </w:r>
      <w:r w:rsidRPr="005A5412">
        <w:rPr>
          <w:rFonts w:ascii="Times New Roman" w:hAnsi="Times New Roman" w:cs="Times New Roman"/>
        </w:rPr>
        <w:t>оговором и Правилами оказания услуг</w:t>
      </w:r>
      <w:r w:rsidR="00AB68DF" w:rsidRPr="005A5412">
        <w:rPr>
          <w:rFonts w:ascii="Times New Roman" w:hAnsi="Times New Roman" w:cs="Times New Roman"/>
        </w:rPr>
        <w:t>;</w:t>
      </w:r>
    </w:p>
    <w:p w:rsidR="00C31E4B" w:rsidRPr="00C31E4B" w:rsidRDefault="00332A96" w:rsidP="00654A24">
      <w:pPr>
        <w:pStyle w:val="Default"/>
        <w:numPr>
          <w:ilvl w:val="2"/>
          <w:numId w:val="14"/>
        </w:numPr>
        <w:tabs>
          <w:tab w:val="left" w:pos="1134"/>
        </w:tabs>
        <w:spacing w:line="276" w:lineRule="auto"/>
        <w:ind w:left="993" w:hanging="709"/>
        <w:jc w:val="both"/>
        <w:rPr>
          <w:rFonts w:ascii="Times New Roman" w:hAnsi="Times New Roman" w:cs="Times New Roman"/>
        </w:rPr>
      </w:pPr>
      <w:r w:rsidRPr="005A5412">
        <w:rPr>
          <w:rFonts w:ascii="Times New Roman" w:hAnsi="Times New Roman" w:cs="Times New Roman"/>
          <w:lang w:val="ru-RU"/>
        </w:rPr>
        <w:t>перед Клиентом и любой третьей стороной за произошедшее не по вине Банка неисполнение платежного поручения или других инструкций, переданных Клиентом через Систему</w:t>
      </w:r>
      <w:r w:rsidR="00C31E4B" w:rsidRPr="005A5412">
        <w:rPr>
          <w:rFonts w:ascii="Times New Roman" w:hAnsi="Times New Roman" w:cs="Times New Roman"/>
          <w:lang w:val="ru-RU"/>
        </w:rPr>
        <w:t>,</w:t>
      </w:r>
      <w:r w:rsidR="00C31E4B" w:rsidRPr="00C31E4B">
        <w:rPr>
          <w:rFonts w:ascii="Times New Roman" w:hAnsi="Times New Roman" w:cs="Times New Roman"/>
          <w:lang w:val="ru-RU"/>
        </w:rPr>
        <w:t xml:space="preserve"> </w:t>
      </w:r>
      <w:r w:rsidR="00C31E4B" w:rsidRPr="005A5412">
        <w:rPr>
          <w:rFonts w:ascii="Times New Roman" w:hAnsi="Times New Roman" w:cs="Times New Roman"/>
          <w:lang w:val="ru-RU"/>
        </w:rPr>
        <w:t>если это неисполнение стало результатом сбоя, дефекта или отключения Системы, которые произошли не по вине Банка</w:t>
      </w:r>
      <w:r w:rsidR="00C31E4B" w:rsidRPr="00C31E4B">
        <w:rPr>
          <w:rFonts w:ascii="Times New Roman" w:hAnsi="Times New Roman" w:cs="Times New Roman"/>
          <w:lang w:val="ru-RU"/>
        </w:rPr>
        <w:t>;</w:t>
      </w:r>
    </w:p>
    <w:p w:rsidR="00332A96" w:rsidRPr="005A5412" w:rsidRDefault="00332A96" w:rsidP="00654A24">
      <w:pPr>
        <w:pStyle w:val="Default"/>
        <w:numPr>
          <w:ilvl w:val="2"/>
          <w:numId w:val="14"/>
        </w:numPr>
        <w:tabs>
          <w:tab w:val="left" w:pos="1134"/>
        </w:tabs>
        <w:spacing w:line="276" w:lineRule="auto"/>
        <w:ind w:left="993" w:hanging="709"/>
        <w:jc w:val="both"/>
        <w:rPr>
          <w:rFonts w:ascii="Times New Roman" w:hAnsi="Times New Roman" w:cs="Times New Roman"/>
        </w:rPr>
      </w:pPr>
      <w:r w:rsidRPr="005A5412">
        <w:rPr>
          <w:rFonts w:ascii="Times New Roman" w:hAnsi="Times New Roman" w:cs="Times New Roman"/>
          <w:lang w:val="ru-RU"/>
        </w:rPr>
        <w:t>за нерегулярность, неаккуратность, неполноту передаваемой/запрашиваемой информации/данных через Систему, если это стало результатом сбоя, дефекта или отключения Системы, которые произошли не по вине Банка;</w:t>
      </w:r>
    </w:p>
    <w:p w:rsidR="00AB68DF" w:rsidRPr="007863E8" w:rsidRDefault="004F2553" w:rsidP="00654A24">
      <w:pPr>
        <w:pStyle w:val="Default"/>
        <w:numPr>
          <w:ilvl w:val="2"/>
          <w:numId w:val="14"/>
        </w:numPr>
        <w:tabs>
          <w:tab w:val="left" w:pos="1134"/>
        </w:tabs>
        <w:spacing w:line="276" w:lineRule="auto"/>
        <w:ind w:left="993" w:hanging="709"/>
        <w:jc w:val="both"/>
        <w:rPr>
          <w:rFonts w:ascii="Times New Roman" w:hAnsi="Times New Roman" w:cs="Times New Roman"/>
        </w:rPr>
      </w:pPr>
      <w:r w:rsidRPr="003A4AED">
        <w:rPr>
          <w:rFonts w:ascii="Times New Roman" w:hAnsi="Times New Roman" w:cs="Times New Roman"/>
        </w:rPr>
        <w:t>з</w:t>
      </w:r>
      <w:r w:rsidR="00AB68DF" w:rsidRPr="003A4AED">
        <w:rPr>
          <w:rFonts w:ascii="Times New Roman" w:hAnsi="Times New Roman" w:cs="Times New Roman"/>
        </w:rPr>
        <w:t>а невыполнение инструкций Клиента, направленных в Банк посредством Системы, в случае блокирования или ареста счета/счетов Клиента, а также в случае приостановления операций по счету/счетам Клиента в порядке, предусмотренном настоящим Договором, Договором банковског</w:t>
      </w:r>
      <w:r w:rsidR="00E02CB7" w:rsidRPr="003A4AED">
        <w:rPr>
          <w:rFonts w:ascii="Times New Roman" w:hAnsi="Times New Roman" w:cs="Times New Roman"/>
        </w:rPr>
        <w:t xml:space="preserve">о счета и/или в соответствии с </w:t>
      </w:r>
      <w:r w:rsidR="00E02CB7" w:rsidRPr="003A4AED">
        <w:rPr>
          <w:rFonts w:ascii="Times New Roman" w:hAnsi="Times New Roman" w:cs="Times New Roman"/>
          <w:lang w:val="ru-RU"/>
        </w:rPr>
        <w:t>З</w:t>
      </w:r>
      <w:r w:rsidR="00AB68DF" w:rsidRPr="003A4AED">
        <w:rPr>
          <w:rFonts w:ascii="Times New Roman" w:hAnsi="Times New Roman" w:cs="Times New Roman"/>
        </w:rPr>
        <w:t>аконодательством;</w:t>
      </w:r>
    </w:p>
    <w:p w:rsidR="005F7879" w:rsidRPr="00FB2A50" w:rsidRDefault="007863E8" w:rsidP="00654A24">
      <w:pPr>
        <w:pStyle w:val="Default"/>
        <w:numPr>
          <w:ilvl w:val="2"/>
          <w:numId w:val="14"/>
        </w:numPr>
        <w:tabs>
          <w:tab w:val="left" w:pos="1134"/>
        </w:tabs>
        <w:spacing w:line="276" w:lineRule="auto"/>
        <w:ind w:left="993" w:hanging="709"/>
        <w:jc w:val="both"/>
        <w:rPr>
          <w:rFonts w:ascii="Times New Roman" w:hAnsi="Times New Roman" w:cs="Times New Roman"/>
        </w:rPr>
      </w:pPr>
      <w:r w:rsidRPr="003A4AED">
        <w:rPr>
          <w:rFonts w:ascii="Times New Roman" w:hAnsi="Times New Roman" w:cs="Times New Roman"/>
        </w:rPr>
        <w:t xml:space="preserve">за </w:t>
      </w:r>
      <w:r w:rsidRPr="005A5412">
        <w:rPr>
          <w:rFonts w:ascii="Times New Roman" w:hAnsi="Times New Roman" w:cs="Times New Roman"/>
        </w:rPr>
        <w:t>невыполнение инструкций Клиента, направленных в Банк посредством Системы Интернет</w:t>
      </w:r>
      <w:r w:rsidRPr="005A5412">
        <w:rPr>
          <w:rFonts w:ascii="Times New Roman" w:hAnsi="Times New Roman" w:cs="Times New Roman"/>
          <w:lang w:val="ru-RU"/>
        </w:rPr>
        <w:t xml:space="preserve"> </w:t>
      </w:r>
      <w:r w:rsidRPr="005A5412">
        <w:rPr>
          <w:rFonts w:ascii="Times New Roman" w:hAnsi="Times New Roman" w:cs="Times New Roman"/>
        </w:rPr>
        <w:t>Банкинг,</w:t>
      </w:r>
      <w:r w:rsidR="0009011B" w:rsidRPr="005A5412">
        <w:rPr>
          <w:rFonts w:ascii="Times New Roman" w:hAnsi="Times New Roman" w:cs="Times New Roman"/>
          <w:lang w:val="ru-RU"/>
        </w:rPr>
        <w:t xml:space="preserve"> </w:t>
      </w:r>
      <w:r w:rsidR="0009011B" w:rsidRPr="005A5412">
        <w:rPr>
          <w:rFonts w:ascii="Times New Roman" w:hAnsi="Times New Roman" w:cs="Times New Roman"/>
        </w:rPr>
        <w:t>исполнение которых противоречит действующему Законодательству</w:t>
      </w:r>
      <w:r w:rsidRPr="005A5412">
        <w:rPr>
          <w:rFonts w:ascii="Times New Roman" w:hAnsi="Times New Roman" w:cs="Times New Roman"/>
        </w:rPr>
        <w:t xml:space="preserve"> </w:t>
      </w:r>
      <w:r w:rsidR="0009011B" w:rsidRPr="005A5412">
        <w:rPr>
          <w:rFonts w:ascii="Times New Roman" w:hAnsi="Times New Roman" w:cs="Times New Roman"/>
          <w:lang w:val="ru-RU"/>
        </w:rPr>
        <w:t xml:space="preserve">или </w:t>
      </w:r>
      <w:r w:rsidRPr="005A5412">
        <w:rPr>
          <w:rFonts w:ascii="Times New Roman" w:hAnsi="Times New Roman" w:cs="Times New Roman"/>
        </w:rPr>
        <w:t>в случа</w:t>
      </w:r>
      <w:r w:rsidRPr="005A5412">
        <w:rPr>
          <w:rFonts w:ascii="Times New Roman" w:hAnsi="Times New Roman" w:cs="Times New Roman"/>
          <w:lang w:val="ru-RU"/>
        </w:rPr>
        <w:t>е наличия ошибок при их составлении</w:t>
      </w:r>
      <w:r w:rsidR="005F7879" w:rsidRPr="005A5412">
        <w:rPr>
          <w:rFonts w:ascii="Times New Roman" w:hAnsi="Times New Roman" w:cs="Times New Roman"/>
          <w:lang w:val="ru-RU"/>
        </w:rPr>
        <w:t xml:space="preserve">; </w:t>
      </w:r>
    </w:p>
    <w:p w:rsidR="004E2434" w:rsidRPr="00AB2F0A" w:rsidRDefault="004E2434" w:rsidP="00654A24">
      <w:pPr>
        <w:pStyle w:val="Default"/>
        <w:numPr>
          <w:ilvl w:val="2"/>
          <w:numId w:val="14"/>
        </w:numPr>
        <w:tabs>
          <w:tab w:val="left" w:pos="1134"/>
        </w:tabs>
        <w:spacing w:line="276" w:lineRule="auto"/>
        <w:ind w:left="993" w:hanging="709"/>
        <w:jc w:val="both"/>
        <w:rPr>
          <w:rFonts w:ascii="Times New Roman" w:hAnsi="Times New Roman" w:cs="Times New Roman"/>
        </w:rPr>
      </w:pPr>
      <w:r w:rsidRPr="003A4AED">
        <w:rPr>
          <w:rFonts w:ascii="Times New Roman" w:hAnsi="Times New Roman" w:cs="Times New Roman"/>
        </w:rPr>
        <w:t xml:space="preserve">за </w:t>
      </w:r>
      <w:r w:rsidRPr="005A5412">
        <w:rPr>
          <w:rFonts w:ascii="Times New Roman" w:hAnsi="Times New Roman" w:cs="Times New Roman"/>
        </w:rPr>
        <w:t xml:space="preserve">невыполнение </w:t>
      </w:r>
      <w:r>
        <w:rPr>
          <w:rFonts w:ascii="Times New Roman" w:hAnsi="Times New Roman" w:cs="Times New Roman"/>
          <w:lang w:val="ru-RU"/>
        </w:rPr>
        <w:t>ЭПД</w:t>
      </w:r>
      <w:r w:rsidRPr="005A5412">
        <w:rPr>
          <w:rFonts w:ascii="Times New Roman" w:hAnsi="Times New Roman" w:cs="Times New Roman"/>
        </w:rPr>
        <w:t xml:space="preserve"> Клиента</w:t>
      </w:r>
      <w:r>
        <w:rPr>
          <w:rFonts w:ascii="Times New Roman" w:hAnsi="Times New Roman" w:cs="Times New Roman"/>
          <w:lang w:val="ru-RU"/>
        </w:rPr>
        <w:t xml:space="preserve"> в иностранной валюте</w:t>
      </w:r>
      <w:r w:rsidRPr="005A5412">
        <w:rPr>
          <w:rFonts w:ascii="Times New Roman" w:hAnsi="Times New Roman" w:cs="Times New Roman"/>
        </w:rPr>
        <w:t>, направленных в Банк посредством Системы,</w:t>
      </w:r>
      <w:r w:rsidRPr="005A5412">
        <w:rPr>
          <w:rFonts w:ascii="Times New Roman" w:hAnsi="Times New Roman" w:cs="Times New Roman"/>
          <w:lang w:val="ru-RU"/>
        </w:rPr>
        <w:t xml:space="preserve"> </w:t>
      </w:r>
      <w:r>
        <w:rPr>
          <w:rFonts w:ascii="Times New Roman" w:hAnsi="Times New Roman" w:cs="Times New Roman"/>
          <w:lang w:val="ru-RU"/>
        </w:rPr>
        <w:t>не</w:t>
      </w:r>
      <w:r w:rsidRPr="005A5412">
        <w:rPr>
          <w:rFonts w:ascii="Times New Roman" w:hAnsi="Times New Roman" w:cs="Times New Roman"/>
        </w:rPr>
        <w:t>исполнение которых</w:t>
      </w:r>
      <w:r>
        <w:rPr>
          <w:rFonts w:ascii="Times New Roman" w:hAnsi="Times New Roman" w:cs="Times New Roman"/>
          <w:lang w:val="ru-RU"/>
        </w:rPr>
        <w:t xml:space="preserve"> явилось следствием нескольких последовательных безуспешных попыток со стороны </w:t>
      </w:r>
      <w:r w:rsidR="007E1F00" w:rsidRPr="00D83816">
        <w:rPr>
          <w:rFonts w:ascii="Times New Roman" w:hAnsi="Times New Roman" w:cs="Times New Roman"/>
          <w:lang w:val="ru-RU"/>
        </w:rPr>
        <w:t>ответственных</w:t>
      </w:r>
      <w:r w:rsidR="000316A8" w:rsidRPr="000316A8">
        <w:rPr>
          <w:rFonts w:ascii="Times New Roman" w:hAnsi="Times New Roman" w:cs="Times New Roman"/>
          <w:lang w:val="ru-RU"/>
        </w:rPr>
        <w:t xml:space="preserve"> </w:t>
      </w:r>
      <w:r>
        <w:rPr>
          <w:rFonts w:ascii="Times New Roman" w:hAnsi="Times New Roman" w:cs="Times New Roman"/>
          <w:lang w:val="ru-RU"/>
        </w:rPr>
        <w:t>со</w:t>
      </w:r>
      <w:r w:rsidR="002327AC">
        <w:rPr>
          <w:rFonts w:ascii="Times New Roman" w:hAnsi="Times New Roman" w:cs="Times New Roman"/>
          <w:lang w:val="ru-RU"/>
        </w:rPr>
        <w:t>трудников Банка дозвониться до К</w:t>
      </w:r>
      <w:r>
        <w:rPr>
          <w:rFonts w:ascii="Times New Roman" w:hAnsi="Times New Roman" w:cs="Times New Roman"/>
          <w:lang w:val="ru-RU"/>
        </w:rPr>
        <w:t>он</w:t>
      </w:r>
      <w:r w:rsidR="002327AC">
        <w:rPr>
          <w:rFonts w:ascii="Times New Roman" w:hAnsi="Times New Roman" w:cs="Times New Roman"/>
          <w:lang w:val="ru-RU"/>
        </w:rPr>
        <w:t>тактного Л</w:t>
      </w:r>
      <w:r>
        <w:rPr>
          <w:rFonts w:ascii="Times New Roman" w:hAnsi="Times New Roman" w:cs="Times New Roman"/>
          <w:lang w:val="ru-RU"/>
        </w:rPr>
        <w:t>ица Клиента по номерам телефонов, указанных в</w:t>
      </w:r>
      <w:r w:rsidR="00852704">
        <w:rPr>
          <w:rFonts w:ascii="Times New Roman" w:hAnsi="Times New Roman" w:cs="Times New Roman"/>
          <w:lang w:val="ru-RU"/>
        </w:rPr>
        <w:t xml:space="preserve"> форме Приложения</w:t>
      </w:r>
      <w:r w:rsidR="00AB2F0A">
        <w:rPr>
          <w:rFonts w:ascii="Times New Roman" w:hAnsi="Times New Roman" w:cs="Times New Roman"/>
          <w:lang w:val="ru-RU"/>
        </w:rPr>
        <w:t xml:space="preserve"> № 2 к настоящему Договору</w:t>
      </w:r>
      <w:r w:rsidR="00852704">
        <w:rPr>
          <w:rFonts w:ascii="Times New Roman" w:hAnsi="Times New Roman" w:cs="Times New Roman"/>
          <w:lang w:val="ru-RU"/>
        </w:rPr>
        <w:t xml:space="preserve"> с целью осуществления дополнительной </w:t>
      </w:r>
      <w:r w:rsidR="00852704">
        <w:rPr>
          <w:rFonts w:ascii="Times New Roman" w:hAnsi="Times New Roman" w:cs="Times New Roman"/>
          <w:lang w:val="en-US"/>
        </w:rPr>
        <w:t>Call</w:t>
      </w:r>
      <w:r w:rsidR="00852704" w:rsidRPr="00FB2A50">
        <w:rPr>
          <w:rFonts w:ascii="Times New Roman" w:hAnsi="Times New Roman" w:cs="Times New Roman"/>
          <w:lang w:val="ru-RU"/>
        </w:rPr>
        <w:t>-</w:t>
      </w:r>
      <w:r w:rsidR="00A11728">
        <w:rPr>
          <w:rFonts w:ascii="Times New Roman" w:hAnsi="Times New Roman" w:cs="Times New Roman"/>
          <w:lang w:val="en-US"/>
        </w:rPr>
        <w:t>B</w:t>
      </w:r>
      <w:r w:rsidR="00852704">
        <w:rPr>
          <w:rFonts w:ascii="Times New Roman" w:hAnsi="Times New Roman" w:cs="Times New Roman"/>
          <w:lang w:val="en-US"/>
        </w:rPr>
        <w:t>ack</w:t>
      </w:r>
      <w:r w:rsidR="00852704">
        <w:rPr>
          <w:rFonts w:ascii="Times New Roman" w:hAnsi="Times New Roman" w:cs="Times New Roman"/>
          <w:lang w:val="ru-RU"/>
        </w:rPr>
        <w:t xml:space="preserve"> Авторизации ЭПД Клиента</w:t>
      </w:r>
      <w:r w:rsidR="00AB2F0A">
        <w:rPr>
          <w:rFonts w:ascii="Times New Roman" w:hAnsi="Times New Roman" w:cs="Times New Roman"/>
          <w:lang w:val="ru-RU"/>
        </w:rPr>
        <w:t xml:space="preserve"> в порядке, предусмотренном соответствующим внутренним регламентом Банка</w:t>
      </w:r>
      <w:r w:rsidRPr="005A5412">
        <w:rPr>
          <w:rFonts w:ascii="Times New Roman" w:hAnsi="Times New Roman" w:cs="Times New Roman"/>
          <w:lang w:val="ru-RU"/>
        </w:rPr>
        <w:t xml:space="preserve">; </w:t>
      </w:r>
    </w:p>
    <w:p w:rsidR="007863E8" w:rsidRPr="005A5412" w:rsidRDefault="005F7879" w:rsidP="00654A24">
      <w:pPr>
        <w:pStyle w:val="Default"/>
        <w:numPr>
          <w:ilvl w:val="2"/>
          <w:numId w:val="14"/>
        </w:numPr>
        <w:tabs>
          <w:tab w:val="left" w:pos="1134"/>
        </w:tabs>
        <w:spacing w:line="276" w:lineRule="auto"/>
        <w:ind w:left="993" w:hanging="709"/>
        <w:jc w:val="both"/>
        <w:rPr>
          <w:rFonts w:ascii="Times New Roman" w:hAnsi="Times New Roman" w:cs="Times New Roman"/>
        </w:rPr>
      </w:pPr>
      <w:r w:rsidRPr="005A5412">
        <w:rPr>
          <w:rFonts w:ascii="Times New Roman" w:hAnsi="Times New Roman" w:cs="Times New Roman"/>
        </w:rPr>
        <w:t xml:space="preserve">за любые убытки и/или иные последствия, которые могут возникнуть в результате </w:t>
      </w:r>
      <w:r w:rsidRPr="005A5412">
        <w:rPr>
          <w:rFonts w:ascii="Times New Roman" w:hAnsi="Times New Roman" w:cs="Times New Roman"/>
          <w:lang w:val="ru-RU"/>
        </w:rPr>
        <w:t xml:space="preserve"> неисполнения Банком инструкций</w:t>
      </w:r>
      <w:r w:rsidRPr="005A5412">
        <w:rPr>
          <w:rFonts w:ascii="Times New Roman" w:hAnsi="Times New Roman" w:cs="Times New Roman"/>
        </w:rPr>
        <w:t xml:space="preserve"> Клиент</w:t>
      </w:r>
      <w:r w:rsidRPr="005A5412">
        <w:rPr>
          <w:rFonts w:ascii="Times New Roman" w:hAnsi="Times New Roman" w:cs="Times New Roman"/>
          <w:lang w:val="ru-RU"/>
        </w:rPr>
        <w:t>а</w:t>
      </w:r>
      <w:r w:rsidR="007863E8" w:rsidRPr="005A5412">
        <w:rPr>
          <w:rFonts w:ascii="Times New Roman" w:hAnsi="Times New Roman" w:cs="Times New Roman"/>
          <w:lang w:val="ru-RU"/>
        </w:rPr>
        <w:t xml:space="preserve"> </w:t>
      </w:r>
      <w:r w:rsidRPr="005A5412">
        <w:rPr>
          <w:rFonts w:ascii="Times New Roman" w:hAnsi="Times New Roman" w:cs="Times New Roman"/>
          <w:lang w:val="ru-RU"/>
        </w:rPr>
        <w:t xml:space="preserve">по причинам, указанным настоящем разделе Договора.  </w:t>
      </w:r>
    </w:p>
    <w:p w:rsidR="001F498E" w:rsidRPr="002F7C97" w:rsidRDefault="001F498E"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Банк не гарантирует того, что Система свободна от ошибок, неисправностей, операционных неполадок или не зависящих от воли Банка задержек в исполнении поручений и инструкций Клиента. Банк также не гарантирует, что Система будет работать  без сбоев, а также, что Система является новейшим достижением современной техники и технологии, или соответствует специфическим целям или результатам, ожидаемым Клиентом. </w:t>
      </w:r>
    </w:p>
    <w:p w:rsidR="00814369" w:rsidRPr="002F7C97" w:rsidRDefault="00814369"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proofErr w:type="gramStart"/>
      <w:r w:rsidRPr="002F7C97">
        <w:rPr>
          <w:rFonts w:ascii="Times New Roman" w:hAnsi="Times New Roman" w:cs="Times New Roman"/>
          <w:lang w:val="ru-RU"/>
        </w:rPr>
        <w:t xml:space="preserve">Ответственность Банка перед Клиентом не включает косвенные убытки, которые Клиент понес в результате происшедших сбоев Системы из-за отсутствия электричества или иных споров третьих сторон, в результате которых стало невозможным функционирование Системы, даже если Банк был извещен о возможности таких убытков, если только Клиент не докажет, что такие убытки он понес в результате преднамеренной ошибки или небрежности Банка. </w:t>
      </w:r>
      <w:proofErr w:type="gramEnd"/>
    </w:p>
    <w:p w:rsidR="00AB68DF" w:rsidRPr="002F7C97" w:rsidRDefault="00AB68DF"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lastRenderedPageBreak/>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(ненадлежащее исполнение) обязательств обусловлено обстоятельствами непреодолимой силы. Условия освобождения от ответственности и порядок взаимоотношений Сторон при наступлении обстоятельств непреодолимой силы предусмотрены Правилами оказания услуг</w:t>
      </w:r>
      <w:r w:rsidR="00180805" w:rsidRPr="002F7C97">
        <w:rPr>
          <w:rFonts w:ascii="Times New Roman" w:hAnsi="Times New Roman" w:cs="Times New Roman"/>
          <w:lang w:val="ru-RU"/>
        </w:rPr>
        <w:t xml:space="preserve"> или разделом </w:t>
      </w:r>
      <w:r w:rsidR="004E2434" w:rsidRPr="002F7C97">
        <w:rPr>
          <w:rFonts w:ascii="Times New Roman" w:hAnsi="Times New Roman" w:cs="Times New Roman"/>
          <w:lang w:val="ru-RU"/>
        </w:rPr>
        <w:t>9</w:t>
      </w:r>
      <w:r w:rsidR="00180805" w:rsidRPr="002F7C97">
        <w:rPr>
          <w:rFonts w:ascii="Times New Roman" w:hAnsi="Times New Roman" w:cs="Times New Roman"/>
          <w:lang w:val="ru-RU"/>
        </w:rPr>
        <w:t xml:space="preserve"> настоящего Договора</w:t>
      </w:r>
      <w:r w:rsidRPr="002F7C97">
        <w:rPr>
          <w:rFonts w:ascii="Times New Roman" w:hAnsi="Times New Roman" w:cs="Times New Roman"/>
          <w:lang w:val="ru-RU"/>
        </w:rPr>
        <w:t>.</w:t>
      </w:r>
    </w:p>
    <w:p w:rsidR="00AB68DF" w:rsidRPr="00531C57" w:rsidRDefault="00AB68DF" w:rsidP="00531C57">
      <w:pPr>
        <w:pStyle w:val="Default"/>
        <w:numPr>
          <w:ilvl w:val="0"/>
          <w:numId w:val="14"/>
        </w:numPr>
        <w:tabs>
          <w:tab w:val="left" w:pos="567"/>
        </w:tabs>
        <w:jc w:val="center"/>
        <w:rPr>
          <w:rFonts w:ascii="Times New Roman" w:hAnsi="Times New Roman" w:cs="Times New Roman"/>
          <w:b/>
          <w:lang w:val="ru-RU"/>
        </w:rPr>
      </w:pPr>
      <w:r w:rsidRPr="00531C57">
        <w:rPr>
          <w:rFonts w:ascii="Times New Roman" w:hAnsi="Times New Roman" w:cs="Times New Roman"/>
          <w:b/>
          <w:lang w:val="ru-RU"/>
        </w:rPr>
        <w:t>В</w:t>
      </w:r>
      <w:r w:rsidR="00B45662" w:rsidRPr="00531C57">
        <w:rPr>
          <w:rFonts w:ascii="Times New Roman" w:hAnsi="Times New Roman" w:cs="Times New Roman"/>
          <w:b/>
          <w:lang w:val="ru-RU"/>
        </w:rPr>
        <w:t>НЕСЕНИЕ ИЗМЕНЕНИЙ И ДОПОЛНЕНИЙ</w:t>
      </w:r>
    </w:p>
    <w:p w:rsidR="008027ED" w:rsidRDefault="008027ED" w:rsidP="002F7C97">
      <w:pPr>
        <w:pStyle w:val="Default"/>
        <w:tabs>
          <w:tab w:val="left" w:pos="567"/>
        </w:tabs>
        <w:rPr>
          <w:rFonts w:ascii="Times New Roman" w:hAnsi="Times New Roman" w:cs="Times New Roman"/>
          <w:b/>
          <w:lang w:val="ru-RU"/>
        </w:rPr>
      </w:pPr>
    </w:p>
    <w:p w:rsidR="00433731" w:rsidRPr="00D71653" w:rsidRDefault="00433731" w:rsidP="00433731">
      <w:pPr>
        <w:pStyle w:val="Default"/>
        <w:tabs>
          <w:tab w:val="left" w:pos="567"/>
        </w:tabs>
        <w:spacing w:line="276" w:lineRule="auto"/>
        <w:jc w:val="both"/>
        <w:rPr>
          <w:rFonts w:ascii="Times New Roman" w:hAnsi="Times New Roman" w:cs="Times New Roman"/>
          <w:color w:val="365F91" w:themeColor="accent1" w:themeShade="BF"/>
          <w:lang w:val="ru-RU"/>
        </w:rPr>
      </w:pPr>
      <w:r w:rsidRPr="00D71653">
        <w:rPr>
          <w:rFonts w:ascii="Times New Roman" w:hAnsi="Times New Roman" w:cs="Times New Roman"/>
          <w:color w:val="365F91" w:themeColor="accent1" w:themeShade="BF"/>
          <w:lang w:val="ru-RU"/>
        </w:rPr>
        <w:t xml:space="preserve">Информация об изменениях: Протоколом Правления № </w:t>
      </w:r>
      <w:r w:rsidR="00D83816">
        <w:rPr>
          <w:rFonts w:ascii="Times New Roman" w:hAnsi="Times New Roman" w:cs="Times New Roman"/>
          <w:color w:val="365F91" w:themeColor="accent1" w:themeShade="BF"/>
          <w:lang w:val="ru-RU"/>
        </w:rPr>
        <w:t>45</w:t>
      </w:r>
      <w:r w:rsidR="00D83816" w:rsidRPr="00D71653">
        <w:rPr>
          <w:rFonts w:ascii="Times New Roman" w:hAnsi="Times New Roman" w:cs="Times New Roman"/>
          <w:color w:val="365F91" w:themeColor="accent1" w:themeShade="BF"/>
          <w:lang w:val="ru-RU"/>
        </w:rPr>
        <w:t xml:space="preserve"> от </w:t>
      </w:r>
      <w:r w:rsidR="00D83816">
        <w:rPr>
          <w:rFonts w:ascii="Times New Roman" w:hAnsi="Times New Roman" w:cs="Times New Roman"/>
          <w:color w:val="365F91" w:themeColor="accent1" w:themeShade="BF"/>
          <w:lang w:val="ru-RU"/>
        </w:rPr>
        <w:t>07</w:t>
      </w:r>
      <w:r w:rsidR="00D83816" w:rsidRPr="00D025EE">
        <w:rPr>
          <w:rFonts w:ascii="Times New Roman" w:hAnsi="Times New Roman" w:cs="Times New Roman"/>
          <w:color w:val="365F91" w:themeColor="accent1" w:themeShade="BF"/>
          <w:lang w:val="ru-RU"/>
        </w:rPr>
        <w:t xml:space="preserve">.06.2021 </w:t>
      </w:r>
      <w:r w:rsidR="00D83816">
        <w:rPr>
          <w:rFonts w:ascii="Times New Roman" w:hAnsi="Times New Roman" w:cs="Times New Roman"/>
          <w:color w:val="365F91" w:themeColor="accent1" w:themeShade="BF"/>
          <w:lang w:val="ru-RU"/>
        </w:rPr>
        <w:t>г.</w:t>
      </w:r>
      <w:r w:rsidR="00D83816" w:rsidRPr="00D71653">
        <w:rPr>
          <w:rFonts w:ascii="Times New Roman" w:hAnsi="Times New Roman" w:cs="Times New Roman"/>
          <w:color w:val="365F91" w:themeColor="accent1" w:themeShade="BF"/>
          <w:lang w:val="ru-RU"/>
        </w:rPr>
        <w:t xml:space="preserve"> </w:t>
      </w:r>
      <w:r>
        <w:rPr>
          <w:rFonts w:ascii="Times New Roman" w:hAnsi="Times New Roman" w:cs="Times New Roman"/>
          <w:color w:val="365F91" w:themeColor="accent1" w:themeShade="BF"/>
          <w:lang w:val="ru-RU"/>
        </w:rPr>
        <w:t>п</w:t>
      </w:r>
      <w:r w:rsidR="00D83816">
        <w:rPr>
          <w:rFonts w:ascii="Times New Roman" w:hAnsi="Times New Roman" w:cs="Times New Roman"/>
          <w:color w:val="365F91" w:themeColor="accent1" w:themeShade="BF"/>
          <w:lang w:val="ru-RU"/>
        </w:rPr>
        <w:t>ункт 7.1 П</w:t>
      </w:r>
      <w:r w:rsidRPr="00D71653">
        <w:rPr>
          <w:rFonts w:ascii="Times New Roman" w:hAnsi="Times New Roman" w:cs="Times New Roman"/>
          <w:color w:val="365F91" w:themeColor="accent1" w:themeShade="BF"/>
          <w:lang w:val="ru-RU"/>
        </w:rPr>
        <w:t>убличной оферты</w:t>
      </w:r>
      <w:r>
        <w:rPr>
          <w:rFonts w:ascii="Times New Roman" w:hAnsi="Times New Roman" w:cs="Times New Roman"/>
          <w:color w:val="365F91" w:themeColor="accent1" w:themeShade="BF"/>
          <w:lang w:val="ru-RU"/>
        </w:rPr>
        <w:t xml:space="preserve"> изложен в новой редакции </w:t>
      </w:r>
      <w:r w:rsidRPr="00D71653">
        <w:rPr>
          <w:rFonts w:ascii="Times New Roman" w:hAnsi="Times New Roman" w:cs="Times New Roman"/>
          <w:color w:val="365F91" w:themeColor="accent1" w:themeShade="BF"/>
          <w:lang w:val="ru-RU"/>
        </w:rPr>
        <w:t xml:space="preserve">(изменения вступают в силу с </w:t>
      </w:r>
      <w:r w:rsidR="00D83816">
        <w:rPr>
          <w:rFonts w:ascii="Times New Roman" w:hAnsi="Times New Roman" w:cs="Times New Roman"/>
          <w:color w:val="365F91" w:themeColor="accent1" w:themeShade="BF"/>
          <w:lang w:val="ru-RU"/>
        </w:rPr>
        <w:t>21.06.2021 г.</w:t>
      </w:r>
      <w:r w:rsidRPr="00D71653">
        <w:rPr>
          <w:rFonts w:ascii="Times New Roman" w:hAnsi="Times New Roman" w:cs="Times New Roman"/>
          <w:color w:val="365F91" w:themeColor="accent1" w:themeShade="BF"/>
          <w:lang w:val="ru-RU"/>
        </w:rPr>
        <w:t>).</w:t>
      </w:r>
    </w:p>
    <w:p w:rsidR="008C66A9" w:rsidRPr="00D83816" w:rsidRDefault="008C66A9"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D83816">
        <w:rPr>
          <w:rFonts w:ascii="Times New Roman" w:hAnsi="Times New Roman" w:cs="Times New Roman"/>
          <w:lang w:val="ru-RU"/>
        </w:rPr>
        <w:t>Клиент признает и принимает право Банка в одностороннем порядке на условиях, изложенных в настоящем разделе Договора, вносить изменения и дополнения в настоящий Договор, приложения к нему и Тарифы Банка с предварительным уведомлением об этом Клиента (за 10 (десять) дней) до даты вступления этих изменений и дополнений в силу.</w:t>
      </w:r>
    </w:p>
    <w:p w:rsidR="006A287F" w:rsidRPr="002F7C97" w:rsidRDefault="00AB68DF"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D83816">
        <w:rPr>
          <w:rFonts w:ascii="Times New Roman" w:hAnsi="Times New Roman" w:cs="Times New Roman"/>
          <w:lang w:val="ru-RU"/>
        </w:rPr>
        <w:t xml:space="preserve">О факте внесения изменений и дополнений в соответствующие документы Банк </w:t>
      </w:r>
      <w:r w:rsidR="009B109F" w:rsidRPr="00D83816">
        <w:rPr>
          <w:rFonts w:ascii="Times New Roman" w:hAnsi="Times New Roman" w:cs="Times New Roman"/>
          <w:lang w:val="ru-RU"/>
        </w:rPr>
        <w:t xml:space="preserve">заранее </w:t>
      </w:r>
      <w:r w:rsidRPr="00D83816">
        <w:rPr>
          <w:rFonts w:ascii="Times New Roman" w:hAnsi="Times New Roman" w:cs="Times New Roman"/>
          <w:lang w:val="ru-RU"/>
        </w:rPr>
        <w:t xml:space="preserve">уведомляет Клиента </w:t>
      </w:r>
      <w:r w:rsidR="006A287F" w:rsidRPr="00D83816">
        <w:rPr>
          <w:rFonts w:ascii="Times New Roman" w:hAnsi="Times New Roman" w:cs="Times New Roman"/>
          <w:lang w:val="ru-RU"/>
        </w:rPr>
        <w:t xml:space="preserve">на узбекском, русском и английском языках </w:t>
      </w:r>
      <w:r w:rsidRPr="00D83816">
        <w:rPr>
          <w:rFonts w:ascii="Times New Roman" w:hAnsi="Times New Roman" w:cs="Times New Roman"/>
          <w:lang w:val="ru-RU"/>
        </w:rPr>
        <w:t xml:space="preserve">посредством </w:t>
      </w:r>
      <w:r w:rsidR="006A287F" w:rsidRPr="00D83816">
        <w:rPr>
          <w:rFonts w:ascii="Times New Roman" w:hAnsi="Times New Roman" w:cs="Times New Roman"/>
          <w:lang w:val="ru-RU"/>
        </w:rPr>
        <w:t xml:space="preserve">размещения объявления </w:t>
      </w:r>
      <w:r w:rsidR="001E0BFE" w:rsidRPr="00D83816">
        <w:rPr>
          <w:rFonts w:ascii="Times New Roman" w:hAnsi="Times New Roman" w:cs="Times New Roman"/>
          <w:lang w:val="ru-RU"/>
        </w:rPr>
        <w:t xml:space="preserve">на официальном сайте Банка www.kdb.uz в сети Интернет, </w:t>
      </w:r>
      <w:r w:rsidR="006A287F" w:rsidRPr="00D83816">
        <w:rPr>
          <w:rFonts w:ascii="Times New Roman" w:hAnsi="Times New Roman" w:cs="Times New Roman"/>
          <w:lang w:val="ru-RU"/>
        </w:rPr>
        <w:t xml:space="preserve">в помещении Банка (на доске «Информация») и в </w:t>
      </w:r>
      <w:r w:rsidR="001C577E" w:rsidRPr="00D83816">
        <w:rPr>
          <w:rFonts w:ascii="Times New Roman" w:hAnsi="Times New Roman" w:cs="Times New Roman"/>
          <w:lang w:val="ru-RU"/>
        </w:rPr>
        <w:t>С</w:t>
      </w:r>
      <w:r w:rsidR="006A287F" w:rsidRPr="00D83816">
        <w:rPr>
          <w:rFonts w:ascii="Times New Roman" w:hAnsi="Times New Roman" w:cs="Times New Roman"/>
          <w:lang w:val="ru-RU"/>
        </w:rPr>
        <w:t xml:space="preserve">истеме </w:t>
      </w:r>
      <w:r w:rsidR="001C577E" w:rsidRPr="00D83816">
        <w:rPr>
          <w:rFonts w:ascii="Times New Roman" w:hAnsi="Times New Roman" w:cs="Times New Roman"/>
          <w:lang w:val="ru-RU"/>
        </w:rPr>
        <w:t xml:space="preserve">Интернет </w:t>
      </w:r>
      <w:r w:rsidR="006A287F" w:rsidRPr="00D83816">
        <w:rPr>
          <w:rFonts w:ascii="Times New Roman" w:hAnsi="Times New Roman" w:cs="Times New Roman"/>
          <w:lang w:val="ru-RU"/>
        </w:rPr>
        <w:t>Банкинг (в разделе «Новости»)</w:t>
      </w:r>
      <w:r w:rsidRPr="00D83816">
        <w:rPr>
          <w:rFonts w:ascii="Times New Roman" w:hAnsi="Times New Roman" w:cs="Times New Roman"/>
          <w:lang w:val="ru-RU"/>
        </w:rPr>
        <w:t xml:space="preserve">. </w:t>
      </w:r>
      <w:r w:rsidR="006A287F" w:rsidRPr="00D83816">
        <w:rPr>
          <w:rFonts w:ascii="Times New Roman" w:hAnsi="Times New Roman" w:cs="Times New Roman"/>
          <w:lang w:val="ru-RU"/>
        </w:rPr>
        <w:t>Уведомления</w:t>
      </w:r>
      <w:r w:rsidR="006A287F" w:rsidRPr="002F7C97">
        <w:rPr>
          <w:rFonts w:ascii="Times New Roman" w:hAnsi="Times New Roman" w:cs="Times New Roman"/>
          <w:lang w:val="ru-RU"/>
        </w:rPr>
        <w:t>, выполненные в соответствии с настоящей статьей, считаются полученными в день их размещения.</w:t>
      </w:r>
    </w:p>
    <w:p w:rsidR="006A287F" w:rsidRPr="002F7C97" w:rsidRDefault="00AB68DF"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При уведомлении Клиента о факте внесения изменений и дополнений в </w:t>
      </w:r>
      <w:r w:rsidR="006A287F" w:rsidRPr="002F7C97">
        <w:rPr>
          <w:rFonts w:ascii="Times New Roman" w:hAnsi="Times New Roman" w:cs="Times New Roman"/>
          <w:lang w:val="ru-RU"/>
        </w:rPr>
        <w:t>условия настоящего Договора,</w:t>
      </w:r>
      <w:r w:rsidRPr="002F7C97">
        <w:rPr>
          <w:rFonts w:ascii="Times New Roman" w:hAnsi="Times New Roman" w:cs="Times New Roman"/>
          <w:lang w:val="ru-RU"/>
        </w:rPr>
        <w:t xml:space="preserve"> Банк вправе приостанавливать использование Клиентом </w:t>
      </w:r>
      <w:r w:rsidR="001C577E" w:rsidRPr="002F7C97">
        <w:rPr>
          <w:rFonts w:ascii="Times New Roman" w:hAnsi="Times New Roman" w:cs="Times New Roman"/>
          <w:lang w:val="ru-RU"/>
        </w:rPr>
        <w:t xml:space="preserve">Системы </w:t>
      </w:r>
      <w:r w:rsidRPr="002F7C97">
        <w:rPr>
          <w:rFonts w:ascii="Times New Roman" w:hAnsi="Times New Roman" w:cs="Times New Roman"/>
          <w:lang w:val="ru-RU"/>
        </w:rPr>
        <w:t xml:space="preserve">до момента подтверждения Клиентом факта ознакомления с изменениями и дополнениями в </w:t>
      </w:r>
      <w:r w:rsidR="006A287F" w:rsidRPr="002F7C97">
        <w:rPr>
          <w:rFonts w:ascii="Times New Roman" w:hAnsi="Times New Roman" w:cs="Times New Roman"/>
          <w:lang w:val="ru-RU"/>
        </w:rPr>
        <w:t>условия Договора</w:t>
      </w:r>
      <w:r w:rsidRPr="002F7C97">
        <w:rPr>
          <w:rFonts w:ascii="Times New Roman" w:hAnsi="Times New Roman" w:cs="Times New Roman"/>
          <w:lang w:val="ru-RU"/>
        </w:rPr>
        <w:t>, предложенным Банком при уведомлении.</w:t>
      </w:r>
    </w:p>
    <w:p w:rsidR="006A287F" w:rsidRPr="002F7C97" w:rsidRDefault="00AB68DF"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В случае своего несогласия с изменениями и доп</w:t>
      </w:r>
      <w:r w:rsidR="006A287F" w:rsidRPr="002F7C97">
        <w:rPr>
          <w:rFonts w:ascii="Times New Roman" w:hAnsi="Times New Roman" w:cs="Times New Roman"/>
          <w:lang w:val="ru-RU"/>
        </w:rPr>
        <w:t>олнениями в настоящий Д</w:t>
      </w:r>
      <w:r w:rsidRPr="002F7C97">
        <w:rPr>
          <w:rFonts w:ascii="Times New Roman" w:hAnsi="Times New Roman" w:cs="Times New Roman"/>
          <w:lang w:val="ru-RU"/>
        </w:rPr>
        <w:t>оговор, приложения к нему Клиент уведомляет об этом Банк в письменной форме до заявленного срока вступления в силу изме</w:t>
      </w:r>
      <w:r w:rsidR="006A287F" w:rsidRPr="002F7C97">
        <w:rPr>
          <w:rFonts w:ascii="Times New Roman" w:hAnsi="Times New Roman" w:cs="Times New Roman"/>
          <w:lang w:val="ru-RU"/>
        </w:rPr>
        <w:t>нений и дополнений в настоящий Д</w:t>
      </w:r>
      <w:r w:rsidRPr="002F7C97">
        <w:rPr>
          <w:rFonts w:ascii="Times New Roman" w:hAnsi="Times New Roman" w:cs="Times New Roman"/>
          <w:lang w:val="ru-RU"/>
        </w:rPr>
        <w:t>оговор</w:t>
      </w:r>
      <w:r w:rsidR="003534A2" w:rsidRPr="002F7C97">
        <w:rPr>
          <w:rFonts w:ascii="Times New Roman" w:hAnsi="Times New Roman" w:cs="Times New Roman"/>
          <w:lang w:val="ru-RU"/>
        </w:rPr>
        <w:t xml:space="preserve"> и приложения к нему</w:t>
      </w:r>
      <w:r w:rsidRPr="002F7C97">
        <w:rPr>
          <w:rFonts w:ascii="Times New Roman" w:hAnsi="Times New Roman" w:cs="Times New Roman"/>
          <w:lang w:val="ru-RU"/>
        </w:rPr>
        <w:t xml:space="preserve">. </w:t>
      </w:r>
      <w:proofErr w:type="gramStart"/>
      <w:r w:rsidRPr="002F7C97">
        <w:rPr>
          <w:rFonts w:ascii="Times New Roman" w:hAnsi="Times New Roman" w:cs="Times New Roman"/>
          <w:lang w:val="ru-RU"/>
        </w:rPr>
        <w:t>Несогласие Клиента с изменени</w:t>
      </w:r>
      <w:r w:rsidR="006A287F" w:rsidRPr="002F7C97">
        <w:rPr>
          <w:rFonts w:ascii="Times New Roman" w:hAnsi="Times New Roman" w:cs="Times New Roman"/>
          <w:lang w:val="ru-RU"/>
        </w:rPr>
        <w:t>ями и дополнениями в настоящий Д</w:t>
      </w:r>
      <w:r w:rsidR="003534A2" w:rsidRPr="002F7C97">
        <w:rPr>
          <w:rFonts w:ascii="Times New Roman" w:hAnsi="Times New Roman" w:cs="Times New Roman"/>
          <w:lang w:val="ru-RU"/>
        </w:rPr>
        <w:t xml:space="preserve">оговор и приложения к нему </w:t>
      </w:r>
      <w:r w:rsidRPr="002F7C97">
        <w:rPr>
          <w:rFonts w:ascii="Times New Roman" w:hAnsi="Times New Roman" w:cs="Times New Roman"/>
          <w:lang w:val="ru-RU"/>
        </w:rPr>
        <w:t>является отказом Кл</w:t>
      </w:r>
      <w:r w:rsidR="006A287F" w:rsidRPr="002F7C97">
        <w:rPr>
          <w:rFonts w:ascii="Times New Roman" w:hAnsi="Times New Roman" w:cs="Times New Roman"/>
          <w:lang w:val="ru-RU"/>
        </w:rPr>
        <w:t>иента от исполнения настоящего Д</w:t>
      </w:r>
      <w:r w:rsidRPr="002F7C97">
        <w:rPr>
          <w:rFonts w:ascii="Times New Roman" w:hAnsi="Times New Roman" w:cs="Times New Roman"/>
          <w:lang w:val="ru-RU"/>
        </w:rPr>
        <w:t>оговора и влечет его расторжение в отношении данного Клиента в течение 5</w:t>
      </w:r>
      <w:r w:rsidR="006A287F" w:rsidRPr="002F7C97">
        <w:rPr>
          <w:rFonts w:ascii="Times New Roman" w:hAnsi="Times New Roman" w:cs="Times New Roman"/>
          <w:lang w:val="ru-RU"/>
        </w:rPr>
        <w:t xml:space="preserve"> (пяти)</w:t>
      </w:r>
      <w:r w:rsidRPr="002F7C97">
        <w:rPr>
          <w:rFonts w:ascii="Times New Roman" w:hAnsi="Times New Roman" w:cs="Times New Roman"/>
          <w:lang w:val="ru-RU"/>
        </w:rPr>
        <w:t xml:space="preserve"> дней с даты получения Банком письменного уведомления Клиента</w:t>
      </w:r>
      <w:r w:rsidR="00905092" w:rsidRPr="002F7C97">
        <w:rPr>
          <w:rFonts w:ascii="Times New Roman" w:hAnsi="Times New Roman" w:cs="Times New Roman"/>
          <w:lang w:val="ru-RU"/>
        </w:rPr>
        <w:t xml:space="preserve"> (в том числе в виде ЭД)</w:t>
      </w:r>
      <w:r w:rsidRPr="002F7C97">
        <w:rPr>
          <w:rFonts w:ascii="Times New Roman" w:hAnsi="Times New Roman" w:cs="Times New Roman"/>
          <w:lang w:val="ru-RU"/>
        </w:rPr>
        <w:t xml:space="preserve"> о несогласии с изменени</w:t>
      </w:r>
      <w:r w:rsidR="006A287F" w:rsidRPr="002F7C97">
        <w:rPr>
          <w:rFonts w:ascii="Times New Roman" w:hAnsi="Times New Roman" w:cs="Times New Roman"/>
          <w:lang w:val="ru-RU"/>
        </w:rPr>
        <w:t>ями и дополнениями в настоящий Д</w:t>
      </w:r>
      <w:r w:rsidRPr="002F7C97">
        <w:rPr>
          <w:rFonts w:ascii="Times New Roman" w:hAnsi="Times New Roman" w:cs="Times New Roman"/>
          <w:lang w:val="ru-RU"/>
        </w:rPr>
        <w:t>оговор</w:t>
      </w:r>
      <w:r w:rsidR="003534A2" w:rsidRPr="002F7C97">
        <w:rPr>
          <w:rFonts w:ascii="Times New Roman" w:hAnsi="Times New Roman" w:cs="Times New Roman"/>
          <w:lang w:val="ru-RU"/>
        </w:rPr>
        <w:t xml:space="preserve"> и</w:t>
      </w:r>
      <w:r w:rsidRPr="002F7C97">
        <w:rPr>
          <w:rFonts w:ascii="Times New Roman" w:hAnsi="Times New Roman" w:cs="Times New Roman"/>
          <w:lang w:val="ru-RU"/>
        </w:rPr>
        <w:t xml:space="preserve"> приложения к нему.</w:t>
      </w:r>
      <w:proofErr w:type="gramEnd"/>
    </w:p>
    <w:p w:rsidR="002666B6" w:rsidRPr="002F7C97" w:rsidRDefault="00AB68DF"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Отсутствие уведомления Клиента, указанного в </w:t>
      </w:r>
      <w:r w:rsidRPr="00655990">
        <w:rPr>
          <w:rFonts w:ascii="Times New Roman" w:hAnsi="Times New Roman" w:cs="Times New Roman"/>
          <w:lang w:val="ru-RU"/>
        </w:rPr>
        <w:t xml:space="preserve">пункте </w:t>
      </w:r>
      <w:r w:rsidR="00B862B6" w:rsidRPr="00655990">
        <w:rPr>
          <w:rFonts w:ascii="Times New Roman" w:hAnsi="Times New Roman" w:cs="Times New Roman"/>
          <w:lang w:val="ru-RU"/>
        </w:rPr>
        <w:t>7</w:t>
      </w:r>
      <w:r w:rsidR="006A287F" w:rsidRPr="00655990">
        <w:rPr>
          <w:rFonts w:ascii="Times New Roman" w:hAnsi="Times New Roman" w:cs="Times New Roman"/>
          <w:lang w:val="ru-RU"/>
        </w:rPr>
        <w:t>.4 настоящего</w:t>
      </w:r>
      <w:r w:rsidR="006A287F" w:rsidRPr="002F7C97">
        <w:rPr>
          <w:rFonts w:ascii="Times New Roman" w:hAnsi="Times New Roman" w:cs="Times New Roman"/>
          <w:lang w:val="ru-RU"/>
        </w:rPr>
        <w:t xml:space="preserve"> Д</w:t>
      </w:r>
      <w:r w:rsidRPr="002F7C97">
        <w:rPr>
          <w:rFonts w:ascii="Times New Roman" w:hAnsi="Times New Roman" w:cs="Times New Roman"/>
          <w:lang w:val="ru-RU"/>
        </w:rPr>
        <w:t>оговора, означает согласие Клиента с изменени</w:t>
      </w:r>
      <w:r w:rsidR="006A287F" w:rsidRPr="002F7C97">
        <w:rPr>
          <w:rFonts w:ascii="Times New Roman" w:hAnsi="Times New Roman" w:cs="Times New Roman"/>
          <w:lang w:val="ru-RU"/>
        </w:rPr>
        <w:t>ями и дополнениями в настоящий Д</w:t>
      </w:r>
      <w:r w:rsidRPr="002F7C97">
        <w:rPr>
          <w:rFonts w:ascii="Times New Roman" w:hAnsi="Times New Roman" w:cs="Times New Roman"/>
          <w:lang w:val="ru-RU"/>
        </w:rPr>
        <w:t>оговор</w:t>
      </w:r>
      <w:r w:rsidR="003534A2" w:rsidRPr="002F7C97">
        <w:rPr>
          <w:rFonts w:ascii="Times New Roman" w:hAnsi="Times New Roman" w:cs="Times New Roman"/>
          <w:lang w:val="ru-RU"/>
        </w:rPr>
        <w:t xml:space="preserve"> и </w:t>
      </w:r>
      <w:r w:rsidRPr="002F7C97">
        <w:rPr>
          <w:rFonts w:ascii="Times New Roman" w:hAnsi="Times New Roman" w:cs="Times New Roman"/>
          <w:lang w:val="ru-RU"/>
        </w:rPr>
        <w:t xml:space="preserve">приложения к нему и рассматривается Банком и Клиентом как принятие Клиентом предложения Банка </w:t>
      </w:r>
      <w:r w:rsidR="006A287F" w:rsidRPr="002F7C97">
        <w:rPr>
          <w:rFonts w:ascii="Times New Roman" w:hAnsi="Times New Roman" w:cs="Times New Roman"/>
          <w:lang w:val="ru-RU"/>
        </w:rPr>
        <w:t>продолжить действие настоящего Д</w:t>
      </w:r>
      <w:r w:rsidRPr="002F7C97">
        <w:rPr>
          <w:rFonts w:ascii="Times New Roman" w:hAnsi="Times New Roman" w:cs="Times New Roman"/>
          <w:lang w:val="ru-RU"/>
        </w:rPr>
        <w:t>оговора на новых условиях.</w:t>
      </w:r>
    </w:p>
    <w:p w:rsidR="00215274" w:rsidRPr="002F7C97" w:rsidRDefault="00AB68DF"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При внесении Банком изменений и дополнений в </w:t>
      </w:r>
      <w:r w:rsidR="002666B6" w:rsidRPr="002F7C97">
        <w:rPr>
          <w:rFonts w:ascii="Times New Roman" w:hAnsi="Times New Roman" w:cs="Times New Roman"/>
          <w:lang w:val="ru-RU"/>
        </w:rPr>
        <w:t xml:space="preserve">тарифы Банка, </w:t>
      </w:r>
      <w:r w:rsidRPr="002F7C97">
        <w:rPr>
          <w:rFonts w:ascii="Times New Roman" w:hAnsi="Times New Roman" w:cs="Times New Roman"/>
          <w:lang w:val="ru-RU"/>
        </w:rPr>
        <w:t>данные изменения и дополнения с даты их вступления в силу</w:t>
      </w:r>
      <w:r w:rsidR="002666B6" w:rsidRPr="002F7C97">
        <w:rPr>
          <w:rFonts w:ascii="Times New Roman" w:hAnsi="Times New Roman" w:cs="Times New Roman"/>
          <w:lang w:val="ru-RU"/>
        </w:rPr>
        <w:t xml:space="preserve"> распространяются на настоящий Д</w:t>
      </w:r>
      <w:r w:rsidRPr="002F7C97">
        <w:rPr>
          <w:rFonts w:ascii="Times New Roman" w:hAnsi="Times New Roman" w:cs="Times New Roman"/>
          <w:lang w:val="ru-RU"/>
        </w:rPr>
        <w:t>оговор.</w:t>
      </w:r>
    </w:p>
    <w:p w:rsidR="00AE6786" w:rsidRPr="00531C57" w:rsidRDefault="00AE6786" w:rsidP="00531C57">
      <w:pPr>
        <w:pStyle w:val="Default"/>
        <w:ind w:firstLine="720"/>
        <w:jc w:val="both"/>
        <w:rPr>
          <w:rFonts w:ascii="Times New Roman" w:hAnsi="Times New Roman" w:cs="Times New Roman"/>
          <w:lang w:val="ru-RU"/>
        </w:rPr>
      </w:pPr>
    </w:p>
    <w:p w:rsidR="00AE6786" w:rsidRDefault="00AE6786" w:rsidP="00531C57">
      <w:pPr>
        <w:pStyle w:val="Default"/>
        <w:numPr>
          <w:ilvl w:val="0"/>
          <w:numId w:val="14"/>
        </w:numPr>
        <w:tabs>
          <w:tab w:val="left" w:pos="567"/>
        </w:tabs>
        <w:jc w:val="center"/>
        <w:rPr>
          <w:rFonts w:ascii="Times New Roman" w:hAnsi="Times New Roman" w:cs="Times New Roman"/>
          <w:b/>
          <w:lang w:val="ru-RU"/>
        </w:rPr>
      </w:pPr>
      <w:r>
        <w:rPr>
          <w:rFonts w:ascii="Times New Roman" w:hAnsi="Times New Roman" w:cs="Times New Roman"/>
          <w:b/>
          <w:lang w:val="ru-RU"/>
        </w:rPr>
        <w:t>ОБЕСПЕЧЕНИЕ БЕЗОПАСНОСТИ И КОНФИДЕНЦИАЛЬНОСТИ</w:t>
      </w:r>
    </w:p>
    <w:p w:rsidR="00AE6786" w:rsidRDefault="00AE6786" w:rsidP="00AE6786">
      <w:pPr>
        <w:pStyle w:val="Default"/>
        <w:tabs>
          <w:tab w:val="left" w:pos="567"/>
        </w:tabs>
        <w:ind w:left="927"/>
        <w:rPr>
          <w:rFonts w:ascii="Times New Roman" w:hAnsi="Times New Roman" w:cs="Times New Roman"/>
          <w:b/>
          <w:lang w:val="ru-RU"/>
        </w:rPr>
      </w:pPr>
    </w:p>
    <w:p w:rsidR="00AE6786" w:rsidRPr="002F7C97" w:rsidRDefault="00AE6786"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Клиент обязуется обеспечить достаточные меры безопасности в соответствии с </w:t>
      </w:r>
      <w:r w:rsidR="00AC46ED" w:rsidRPr="002F7C97">
        <w:rPr>
          <w:rFonts w:ascii="Times New Roman" w:hAnsi="Times New Roman" w:cs="Times New Roman"/>
          <w:lang w:val="ru-RU"/>
        </w:rPr>
        <w:t>Правилами оказания услуг (</w:t>
      </w:r>
      <w:r w:rsidR="00F37EC6" w:rsidRPr="002F7C97">
        <w:rPr>
          <w:rFonts w:ascii="Times New Roman" w:hAnsi="Times New Roman" w:cs="Times New Roman"/>
          <w:lang w:val="ru-RU"/>
        </w:rPr>
        <w:t>П</w:t>
      </w:r>
      <w:r w:rsidR="00AC46ED" w:rsidRPr="002F7C97">
        <w:rPr>
          <w:rFonts w:ascii="Times New Roman" w:hAnsi="Times New Roman" w:cs="Times New Roman"/>
          <w:lang w:val="ru-RU"/>
        </w:rPr>
        <w:t xml:space="preserve">риложение № </w:t>
      </w:r>
      <w:r w:rsidR="00F37EC6" w:rsidRPr="002F7C97">
        <w:rPr>
          <w:rFonts w:ascii="Times New Roman" w:hAnsi="Times New Roman" w:cs="Times New Roman"/>
          <w:lang w:val="ru-RU"/>
        </w:rPr>
        <w:t>3</w:t>
      </w:r>
      <w:r w:rsidR="00AC46ED" w:rsidRPr="002F7C97">
        <w:rPr>
          <w:rFonts w:ascii="Times New Roman" w:hAnsi="Times New Roman" w:cs="Times New Roman"/>
          <w:lang w:val="ru-RU"/>
        </w:rPr>
        <w:t xml:space="preserve"> к настоящему Договору)</w:t>
      </w:r>
      <w:r w:rsidRPr="002F7C97">
        <w:rPr>
          <w:rFonts w:ascii="Times New Roman" w:hAnsi="Times New Roman" w:cs="Times New Roman"/>
          <w:lang w:val="ru-RU"/>
        </w:rPr>
        <w:t>, чтобы предохранить Систему от несанкционированного доступа третьих лиц</w:t>
      </w:r>
      <w:r w:rsidR="00FB0FB0" w:rsidRPr="002F7C97">
        <w:rPr>
          <w:rFonts w:ascii="Times New Roman" w:hAnsi="Times New Roman" w:cs="Times New Roman"/>
          <w:lang w:val="ru-RU"/>
        </w:rPr>
        <w:t xml:space="preserve"> </w:t>
      </w:r>
      <w:r w:rsidRPr="002F7C97">
        <w:rPr>
          <w:rFonts w:ascii="Times New Roman" w:hAnsi="Times New Roman" w:cs="Times New Roman"/>
          <w:lang w:val="ru-RU"/>
        </w:rPr>
        <w:t>и, таким образом, будет нести ответственность за все последствия невыполнения данного обязательства.</w:t>
      </w:r>
    </w:p>
    <w:p w:rsidR="00FB0FB0" w:rsidRPr="002F7C97" w:rsidRDefault="00FB0FB0"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proofErr w:type="gramStart"/>
      <w:r w:rsidRPr="002F7C97">
        <w:rPr>
          <w:rFonts w:ascii="Times New Roman" w:hAnsi="Times New Roman" w:cs="Times New Roman"/>
          <w:lang w:val="ru-RU"/>
        </w:rPr>
        <w:t xml:space="preserve">Клиент обязуется принять соответствующие меры безопасности и проинструктировать Пользователей, что они не вправе ни прямо, ни косвенно, сознательно или по халатности, по небрежности или невнимательности раскрывать или показывать какому-либо </w:t>
      </w:r>
      <w:r w:rsidRPr="002F7C97">
        <w:rPr>
          <w:rFonts w:ascii="Times New Roman" w:hAnsi="Times New Roman" w:cs="Times New Roman"/>
          <w:lang w:val="ru-RU"/>
        </w:rPr>
        <w:lastRenderedPageBreak/>
        <w:t xml:space="preserve">несанкционированному лицу или другому пользователю, фирме или корпорации </w:t>
      </w:r>
      <w:r w:rsidR="004750BD" w:rsidRPr="002F7C97">
        <w:rPr>
          <w:rFonts w:ascii="Times New Roman" w:hAnsi="Times New Roman" w:cs="Times New Roman"/>
          <w:lang w:val="ru-RU"/>
        </w:rPr>
        <w:t xml:space="preserve">учетные данные </w:t>
      </w:r>
      <w:r w:rsidR="00684F43" w:rsidRPr="002F7C97">
        <w:rPr>
          <w:rFonts w:ascii="Times New Roman" w:hAnsi="Times New Roman" w:cs="Times New Roman"/>
          <w:lang w:val="ru-RU"/>
        </w:rPr>
        <w:t>(Л</w:t>
      </w:r>
      <w:r w:rsidRPr="002F7C97">
        <w:rPr>
          <w:rFonts w:ascii="Times New Roman" w:hAnsi="Times New Roman" w:cs="Times New Roman"/>
          <w:lang w:val="ru-RU"/>
        </w:rPr>
        <w:t xml:space="preserve">огин, </w:t>
      </w:r>
      <w:r w:rsidR="00684F43" w:rsidRPr="002F7C97">
        <w:rPr>
          <w:rFonts w:ascii="Times New Roman" w:hAnsi="Times New Roman" w:cs="Times New Roman"/>
          <w:lang w:val="ru-RU"/>
        </w:rPr>
        <w:t>П</w:t>
      </w:r>
      <w:r w:rsidRPr="002F7C97">
        <w:rPr>
          <w:rFonts w:ascii="Times New Roman" w:hAnsi="Times New Roman" w:cs="Times New Roman"/>
          <w:lang w:val="ru-RU"/>
        </w:rPr>
        <w:t>арол</w:t>
      </w:r>
      <w:r w:rsidR="00C43ADC" w:rsidRPr="002F7C97">
        <w:rPr>
          <w:rFonts w:ascii="Times New Roman" w:hAnsi="Times New Roman" w:cs="Times New Roman"/>
          <w:lang w:val="ru-RU"/>
        </w:rPr>
        <w:t xml:space="preserve">ь, </w:t>
      </w:r>
      <w:r w:rsidRPr="002F7C97">
        <w:rPr>
          <w:rFonts w:ascii="Times New Roman" w:hAnsi="Times New Roman" w:cs="Times New Roman"/>
          <w:lang w:val="ru-RU"/>
        </w:rPr>
        <w:t>устройство OTP), равно как не допускать того, чтобы устройство OTP попало в руки какого-либо неуполномоченного лица или другого пользователя</w:t>
      </w:r>
      <w:proofErr w:type="gramEnd"/>
      <w:r w:rsidRPr="002F7C97">
        <w:rPr>
          <w:rFonts w:ascii="Times New Roman" w:hAnsi="Times New Roman" w:cs="Times New Roman"/>
          <w:lang w:val="ru-RU"/>
        </w:rPr>
        <w:t>, фирмы или корпорации.</w:t>
      </w:r>
    </w:p>
    <w:p w:rsidR="00FB0FB0" w:rsidRPr="002F7C97" w:rsidRDefault="00FB0FB0"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Клиент гарантирует и несет ответственность за то, чтобы только Пользователи, должным образом </w:t>
      </w:r>
      <w:r w:rsidR="00B238B4" w:rsidRPr="002F7C97">
        <w:rPr>
          <w:rFonts w:ascii="Times New Roman" w:hAnsi="Times New Roman" w:cs="Times New Roman"/>
          <w:lang w:val="ru-RU"/>
        </w:rPr>
        <w:t>указанные</w:t>
      </w:r>
      <w:r w:rsidRPr="002F7C97">
        <w:rPr>
          <w:rFonts w:ascii="Times New Roman" w:hAnsi="Times New Roman" w:cs="Times New Roman"/>
          <w:lang w:val="ru-RU"/>
        </w:rPr>
        <w:t xml:space="preserve"> в </w:t>
      </w:r>
      <w:r w:rsidR="00B238B4" w:rsidRPr="002F7C97">
        <w:rPr>
          <w:rFonts w:ascii="Times New Roman" w:hAnsi="Times New Roman" w:cs="Times New Roman"/>
          <w:lang w:val="ru-RU"/>
        </w:rPr>
        <w:t>Заявлении Клиента</w:t>
      </w:r>
      <w:r w:rsidRPr="002F7C97">
        <w:rPr>
          <w:rFonts w:ascii="Times New Roman" w:hAnsi="Times New Roman" w:cs="Times New Roman"/>
          <w:lang w:val="ru-RU"/>
        </w:rPr>
        <w:t>, должны быть ознакомлены с информацией относительно Системы и ее использования, и только Пользователи будут иметь доступ к Системе.</w:t>
      </w:r>
    </w:p>
    <w:p w:rsidR="00B238B4" w:rsidRPr="002F7C97" w:rsidRDefault="00B238B4"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Клиент согласен периодически менять пароли</w:t>
      </w:r>
      <w:r w:rsidR="004904B9" w:rsidRPr="002F7C97">
        <w:rPr>
          <w:rFonts w:ascii="Times New Roman" w:hAnsi="Times New Roman" w:cs="Times New Roman"/>
          <w:lang w:val="ru-RU"/>
        </w:rPr>
        <w:t xml:space="preserve"> </w:t>
      </w:r>
      <w:r w:rsidR="002327AC" w:rsidRPr="002F7C97">
        <w:rPr>
          <w:rFonts w:ascii="Times New Roman" w:hAnsi="Times New Roman" w:cs="Times New Roman"/>
          <w:lang w:val="ru-RU"/>
        </w:rPr>
        <w:t>Пользователя,</w:t>
      </w:r>
      <w:r w:rsidR="00BA31E4" w:rsidRPr="002F7C97">
        <w:rPr>
          <w:rFonts w:ascii="Times New Roman" w:hAnsi="Times New Roman" w:cs="Times New Roman"/>
          <w:lang w:val="ru-RU"/>
        </w:rPr>
        <w:t xml:space="preserve"> а также </w:t>
      </w:r>
      <w:r w:rsidR="00DF0D60" w:rsidRPr="002F7C97">
        <w:rPr>
          <w:rFonts w:ascii="Times New Roman" w:hAnsi="Times New Roman" w:cs="Times New Roman"/>
          <w:lang w:val="ru-RU"/>
        </w:rPr>
        <w:t xml:space="preserve">своевременно </w:t>
      </w:r>
      <w:r w:rsidR="00BA31E4" w:rsidRPr="002F7C97">
        <w:rPr>
          <w:rFonts w:ascii="Times New Roman" w:hAnsi="Times New Roman" w:cs="Times New Roman"/>
          <w:lang w:val="ru-RU"/>
        </w:rPr>
        <w:t>предоставлять в Банк обновленн</w:t>
      </w:r>
      <w:r w:rsidR="002327AC" w:rsidRPr="002F7C97">
        <w:rPr>
          <w:rFonts w:ascii="Times New Roman" w:hAnsi="Times New Roman" w:cs="Times New Roman"/>
          <w:lang w:val="ru-RU"/>
        </w:rPr>
        <w:t>ые Контактные данные, необходимые</w:t>
      </w:r>
      <w:r w:rsidR="00EE4930" w:rsidRPr="002F7C97">
        <w:rPr>
          <w:rFonts w:ascii="Times New Roman" w:hAnsi="Times New Roman" w:cs="Times New Roman"/>
          <w:lang w:val="ru-RU"/>
        </w:rPr>
        <w:t xml:space="preserve"> для осуществления </w:t>
      </w:r>
      <w:r w:rsidR="002327AC" w:rsidRPr="002F7C97">
        <w:rPr>
          <w:rFonts w:ascii="Times New Roman" w:hAnsi="Times New Roman" w:cs="Times New Roman"/>
          <w:lang w:val="ru-RU"/>
        </w:rPr>
        <w:t>процедуры</w:t>
      </w:r>
      <w:r w:rsidR="00DF0D60" w:rsidRPr="002F7C97">
        <w:rPr>
          <w:rFonts w:ascii="Times New Roman" w:hAnsi="Times New Roman" w:cs="Times New Roman"/>
          <w:lang w:val="ru-RU"/>
        </w:rPr>
        <w:t xml:space="preserve"> </w:t>
      </w:r>
      <w:proofErr w:type="spellStart"/>
      <w:r w:rsidR="00DF0D60" w:rsidRPr="002F7C97">
        <w:rPr>
          <w:rFonts w:ascii="Times New Roman" w:hAnsi="Times New Roman" w:cs="Times New Roman"/>
          <w:lang w:val="ru-RU"/>
        </w:rPr>
        <w:t>Call-</w:t>
      </w:r>
      <w:r w:rsidR="00A11728" w:rsidRPr="002F7C97">
        <w:rPr>
          <w:rFonts w:ascii="Times New Roman" w:hAnsi="Times New Roman" w:cs="Times New Roman"/>
          <w:lang w:val="ru-RU"/>
        </w:rPr>
        <w:t>B</w:t>
      </w:r>
      <w:r w:rsidR="00DF0D60" w:rsidRPr="002F7C97">
        <w:rPr>
          <w:rFonts w:ascii="Times New Roman" w:hAnsi="Times New Roman" w:cs="Times New Roman"/>
          <w:lang w:val="ru-RU"/>
        </w:rPr>
        <w:t>ack</w:t>
      </w:r>
      <w:proofErr w:type="spellEnd"/>
      <w:r w:rsidR="00DF0D60" w:rsidRPr="002F7C97">
        <w:rPr>
          <w:rFonts w:ascii="Times New Roman" w:hAnsi="Times New Roman" w:cs="Times New Roman"/>
          <w:lang w:val="ru-RU"/>
        </w:rPr>
        <w:t xml:space="preserve"> </w:t>
      </w:r>
      <w:r w:rsidR="00EE4930" w:rsidRPr="002F7C97">
        <w:rPr>
          <w:rFonts w:ascii="Times New Roman" w:hAnsi="Times New Roman" w:cs="Times New Roman"/>
          <w:lang w:val="ru-RU"/>
        </w:rPr>
        <w:t>А</w:t>
      </w:r>
      <w:r w:rsidR="00DF0D60" w:rsidRPr="002F7C97">
        <w:rPr>
          <w:rFonts w:ascii="Times New Roman" w:hAnsi="Times New Roman" w:cs="Times New Roman"/>
          <w:lang w:val="ru-RU"/>
        </w:rPr>
        <w:t xml:space="preserve">вторизации ЭПД </w:t>
      </w:r>
      <w:r w:rsidR="00EE4930" w:rsidRPr="002F7C97">
        <w:rPr>
          <w:rFonts w:ascii="Times New Roman" w:hAnsi="Times New Roman" w:cs="Times New Roman"/>
          <w:lang w:val="ru-RU"/>
        </w:rPr>
        <w:t xml:space="preserve">Клиента в иностранной валюте </w:t>
      </w:r>
      <w:r w:rsidR="00DF0D60" w:rsidRPr="002F7C97">
        <w:rPr>
          <w:rFonts w:ascii="Times New Roman" w:hAnsi="Times New Roman" w:cs="Times New Roman"/>
          <w:lang w:val="ru-RU"/>
        </w:rPr>
        <w:t>(Приложение № 2 к настоящему Договору)</w:t>
      </w:r>
      <w:r w:rsidR="004F72AA" w:rsidRPr="002F7C97">
        <w:rPr>
          <w:rFonts w:ascii="Times New Roman" w:hAnsi="Times New Roman" w:cs="Times New Roman"/>
          <w:lang w:val="ru-RU"/>
        </w:rPr>
        <w:t>.</w:t>
      </w:r>
    </w:p>
    <w:p w:rsidR="004904B9" w:rsidRPr="002F7C97" w:rsidRDefault="004904B9"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Клиент понимает и принимает, что </w:t>
      </w:r>
      <w:r w:rsidR="00DF0D60" w:rsidRPr="002F7C97">
        <w:rPr>
          <w:rFonts w:ascii="Times New Roman" w:hAnsi="Times New Roman" w:cs="Times New Roman"/>
          <w:lang w:val="ru-RU"/>
        </w:rPr>
        <w:t xml:space="preserve">при осуществлении </w:t>
      </w:r>
      <w:r w:rsidR="00EE4930" w:rsidRPr="002F7C97">
        <w:rPr>
          <w:rFonts w:ascii="Times New Roman" w:hAnsi="Times New Roman" w:cs="Times New Roman"/>
          <w:lang w:val="ru-RU"/>
        </w:rPr>
        <w:t xml:space="preserve">дополнительной </w:t>
      </w:r>
      <w:proofErr w:type="spellStart"/>
      <w:r w:rsidR="00DF0D60" w:rsidRPr="002F7C97">
        <w:rPr>
          <w:rFonts w:ascii="Times New Roman" w:hAnsi="Times New Roman" w:cs="Times New Roman"/>
          <w:lang w:val="ru-RU"/>
        </w:rPr>
        <w:t>Call-</w:t>
      </w:r>
      <w:r w:rsidR="00A11728" w:rsidRPr="002F7C97">
        <w:rPr>
          <w:rFonts w:ascii="Times New Roman" w:hAnsi="Times New Roman" w:cs="Times New Roman"/>
          <w:lang w:val="ru-RU"/>
        </w:rPr>
        <w:t>B</w:t>
      </w:r>
      <w:r w:rsidR="00DF0D60" w:rsidRPr="002F7C97">
        <w:rPr>
          <w:rFonts w:ascii="Times New Roman" w:hAnsi="Times New Roman" w:cs="Times New Roman"/>
          <w:lang w:val="ru-RU"/>
        </w:rPr>
        <w:t>ack</w:t>
      </w:r>
      <w:proofErr w:type="spellEnd"/>
      <w:r w:rsidR="00DF0D60" w:rsidRPr="002F7C97">
        <w:rPr>
          <w:rFonts w:ascii="Times New Roman" w:hAnsi="Times New Roman" w:cs="Times New Roman"/>
          <w:lang w:val="ru-RU"/>
        </w:rPr>
        <w:t xml:space="preserve"> Авторизации, </w:t>
      </w:r>
      <w:r w:rsidRPr="002F7C97">
        <w:rPr>
          <w:rFonts w:ascii="Times New Roman" w:hAnsi="Times New Roman" w:cs="Times New Roman"/>
          <w:lang w:val="ru-RU"/>
        </w:rPr>
        <w:t>Банком может производиться запись телефонных разговоров между Банком и Клиентом. Клиент соглашается, что такие записи телефонных разговоров могут использоваться Банком в качестве доказательства при возникновении разногласий между Банком и Клиентом.</w:t>
      </w:r>
    </w:p>
    <w:p w:rsidR="009B67E2" w:rsidRDefault="009B67E2"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proofErr w:type="gramStart"/>
      <w:r w:rsidRPr="002F7C97">
        <w:rPr>
          <w:rFonts w:ascii="Times New Roman" w:hAnsi="Times New Roman" w:cs="Times New Roman"/>
          <w:lang w:val="ru-RU"/>
        </w:rPr>
        <w:t>Клиент в срочном порядке уведомит Банк по телефону и подтвердит Банку переданное с помощью телефонного звонка сообщение в письменной форме как можно скорее, тем не менее, не позднее, чем через 8 (восемь) часов, если у Клиента возникли какие-либо основания полагать, что Система и/или как</w:t>
      </w:r>
      <w:r w:rsidR="004750BD" w:rsidRPr="002F7C97">
        <w:rPr>
          <w:rFonts w:ascii="Times New Roman" w:hAnsi="Times New Roman" w:cs="Times New Roman"/>
          <w:lang w:val="ru-RU"/>
        </w:rPr>
        <w:t>ие</w:t>
      </w:r>
      <w:r w:rsidRPr="002F7C97">
        <w:rPr>
          <w:rFonts w:ascii="Times New Roman" w:hAnsi="Times New Roman" w:cs="Times New Roman"/>
          <w:lang w:val="ru-RU"/>
        </w:rPr>
        <w:t xml:space="preserve">-либо </w:t>
      </w:r>
      <w:r w:rsidR="004750BD" w:rsidRPr="002F7C97">
        <w:rPr>
          <w:rFonts w:ascii="Times New Roman" w:hAnsi="Times New Roman" w:cs="Times New Roman"/>
          <w:lang w:val="ru-RU"/>
        </w:rPr>
        <w:t>учетные данные</w:t>
      </w:r>
      <w:r w:rsidR="00684F43" w:rsidRPr="002F7C97">
        <w:rPr>
          <w:rFonts w:ascii="Times New Roman" w:hAnsi="Times New Roman" w:cs="Times New Roman"/>
          <w:lang w:val="ru-RU"/>
        </w:rPr>
        <w:t xml:space="preserve"> (Л</w:t>
      </w:r>
      <w:r w:rsidRPr="002F7C97">
        <w:rPr>
          <w:rFonts w:ascii="Times New Roman" w:hAnsi="Times New Roman" w:cs="Times New Roman"/>
          <w:lang w:val="ru-RU"/>
        </w:rPr>
        <w:t xml:space="preserve">огин, </w:t>
      </w:r>
      <w:r w:rsidR="00684F43" w:rsidRPr="002F7C97">
        <w:rPr>
          <w:rFonts w:ascii="Times New Roman" w:hAnsi="Times New Roman" w:cs="Times New Roman"/>
          <w:lang w:val="ru-RU"/>
        </w:rPr>
        <w:t>П</w:t>
      </w:r>
      <w:r w:rsidRPr="002F7C97">
        <w:rPr>
          <w:rFonts w:ascii="Times New Roman" w:hAnsi="Times New Roman" w:cs="Times New Roman"/>
          <w:lang w:val="ru-RU"/>
        </w:rPr>
        <w:t>ароль, устройство OTP) мо</w:t>
      </w:r>
      <w:r w:rsidR="004F72AA" w:rsidRPr="002F7C97">
        <w:rPr>
          <w:rFonts w:ascii="Times New Roman" w:hAnsi="Times New Roman" w:cs="Times New Roman"/>
          <w:lang w:val="ru-RU"/>
        </w:rPr>
        <w:t>гут</w:t>
      </w:r>
      <w:r w:rsidRPr="002F7C97">
        <w:rPr>
          <w:rFonts w:ascii="Times New Roman" w:hAnsi="Times New Roman" w:cs="Times New Roman"/>
          <w:lang w:val="ru-RU"/>
        </w:rPr>
        <w:t xml:space="preserve"> стать доступн</w:t>
      </w:r>
      <w:r w:rsidR="004F72AA" w:rsidRPr="002F7C97">
        <w:rPr>
          <w:rFonts w:ascii="Times New Roman" w:hAnsi="Times New Roman" w:cs="Times New Roman"/>
          <w:lang w:val="ru-RU"/>
        </w:rPr>
        <w:t>ы</w:t>
      </w:r>
      <w:r w:rsidRPr="002F7C97">
        <w:rPr>
          <w:rFonts w:ascii="Times New Roman" w:hAnsi="Times New Roman" w:cs="Times New Roman"/>
          <w:lang w:val="ru-RU"/>
        </w:rPr>
        <w:t xml:space="preserve"> </w:t>
      </w:r>
      <w:r w:rsidR="009A76BF" w:rsidRPr="002F7C97">
        <w:rPr>
          <w:rFonts w:ascii="Times New Roman" w:hAnsi="Times New Roman" w:cs="Times New Roman"/>
          <w:lang w:val="ru-RU"/>
        </w:rPr>
        <w:t xml:space="preserve">неуполномоченным лицам или </w:t>
      </w:r>
      <w:r w:rsidRPr="002F7C97">
        <w:rPr>
          <w:rFonts w:ascii="Times New Roman" w:hAnsi="Times New Roman" w:cs="Times New Roman"/>
          <w:lang w:val="ru-RU"/>
        </w:rPr>
        <w:t>неправильно использован</w:t>
      </w:r>
      <w:r w:rsidR="004F72AA" w:rsidRPr="002F7C97">
        <w:rPr>
          <w:rFonts w:ascii="Times New Roman" w:hAnsi="Times New Roman" w:cs="Times New Roman"/>
          <w:lang w:val="ru-RU"/>
        </w:rPr>
        <w:t>ы</w:t>
      </w:r>
      <w:r w:rsidRPr="002F7C97">
        <w:rPr>
          <w:rFonts w:ascii="Times New Roman" w:hAnsi="Times New Roman" w:cs="Times New Roman"/>
          <w:lang w:val="ru-RU"/>
        </w:rPr>
        <w:t>.</w:t>
      </w:r>
      <w:proofErr w:type="gramEnd"/>
    </w:p>
    <w:p w:rsidR="007F0374" w:rsidRPr="00D71653" w:rsidRDefault="007F0374" w:rsidP="007F0374">
      <w:pPr>
        <w:pStyle w:val="Default"/>
        <w:tabs>
          <w:tab w:val="left" w:pos="567"/>
        </w:tabs>
        <w:spacing w:line="276" w:lineRule="auto"/>
        <w:jc w:val="both"/>
        <w:rPr>
          <w:rFonts w:ascii="Times New Roman" w:hAnsi="Times New Roman" w:cs="Times New Roman"/>
          <w:color w:val="365F91" w:themeColor="accent1" w:themeShade="BF"/>
          <w:lang w:val="ru-RU"/>
        </w:rPr>
      </w:pPr>
      <w:r w:rsidRPr="00D71653">
        <w:rPr>
          <w:rFonts w:ascii="Times New Roman" w:hAnsi="Times New Roman" w:cs="Times New Roman"/>
          <w:color w:val="365F91" w:themeColor="accent1" w:themeShade="BF"/>
          <w:lang w:val="ru-RU"/>
        </w:rPr>
        <w:t xml:space="preserve">Информация об изменениях: Протоколом Правления № </w:t>
      </w:r>
      <w:r w:rsidR="00655990">
        <w:rPr>
          <w:rFonts w:ascii="Times New Roman" w:hAnsi="Times New Roman" w:cs="Times New Roman"/>
          <w:color w:val="365F91" w:themeColor="accent1" w:themeShade="BF"/>
          <w:lang w:val="ru-RU"/>
        </w:rPr>
        <w:t>45</w:t>
      </w:r>
      <w:r w:rsidR="00655990" w:rsidRPr="00D71653">
        <w:rPr>
          <w:rFonts w:ascii="Times New Roman" w:hAnsi="Times New Roman" w:cs="Times New Roman"/>
          <w:color w:val="365F91" w:themeColor="accent1" w:themeShade="BF"/>
          <w:lang w:val="ru-RU"/>
        </w:rPr>
        <w:t xml:space="preserve"> от </w:t>
      </w:r>
      <w:r w:rsidR="00655990">
        <w:rPr>
          <w:rFonts w:ascii="Times New Roman" w:hAnsi="Times New Roman" w:cs="Times New Roman"/>
          <w:color w:val="365F91" w:themeColor="accent1" w:themeShade="BF"/>
          <w:lang w:val="ru-RU"/>
        </w:rPr>
        <w:t>07</w:t>
      </w:r>
      <w:r w:rsidR="00655990" w:rsidRPr="00D025EE">
        <w:rPr>
          <w:rFonts w:ascii="Times New Roman" w:hAnsi="Times New Roman" w:cs="Times New Roman"/>
          <w:color w:val="365F91" w:themeColor="accent1" w:themeShade="BF"/>
          <w:lang w:val="ru-RU"/>
        </w:rPr>
        <w:t xml:space="preserve">.06.2021 </w:t>
      </w:r>
      <w:r w:rsidR="00655990">
        <w:rPr>
          <w:rFonts w:ascii="Times New Roman" w:hAnsi="Times New Roman" w:cs="Times New Roman"/>
          <w:color w:val="365F91" w:themeColor="accent1" w:themeShade="BF"/>
          <w:lang w:val="ru-RU"/>
        </w:rPr>
        <w:t>г.</w:t>
      </w:r>
      <w:r w:rsidR="00655990" w:rsidRPr="00D71653">
        <w:rPr>
          <w:rFonts w:ascii="Times New Roman" w:hAnsi="Times New Roman" w:cs="Times New Roman"/>
          <w:color w:val="365F91" w:themeColor="accent1" w:themeShade="BF"/>
          <w:lang w:val="ru-RU"/>
        </w:rPr>
        <w:t xml:space="preserve"> </w:t>
      </w:r>
      <w:r w:rsidR="009F1656">
        <w:rPr>
          <w:rFonts w:ascii="Times New Roman" w:hAnsi="Times New Roman" w:cs="Times New Roman"/>
          <w:color w:val="365F91" w:themeColor="accent1" w:themeShade="BF"/>
          <w:lang w:val="ru-RU"/>
        </w:rPr>
        <w:t>пункт 8.7</w:t>
      </w:r>
      <w:r>
        <w:rPr>
          <w:rFonts w:ascii="Times New Roman" w:hAnsi="Times New Roman" w:cs="Times New Roman"/>
          <w:color w:val="365F91" w:themeColor="accent1" w:themeShade="BF"/>
          <w:lang w:val="ru-RU"/>
        </w:rPr>
        <w:t xml:space="preserve"> </w:t>
      </w:r>
      <w:r w:rsidRPr="00D71653">
        <w:rPr>
          <w:rFonts w:ascii="Times New Roman" w:hAnsi="Times New Roman" w:cs="Times New Roman"/>
          <w:color w:val="365F91" w:themeColor="accent1" w:themeShade="BF"/>
          <w:lang w:val="ru-RU"/>
        </w:rPr>
        <w:t>Публичной оферты</w:t>
      </w:r>
      <w:r>
        <w:rPr>
          <w:rFonts w:ascii="Times New Roman" w:hAnsi="Times New Roman" w:cs="Times New Roman"/>
          <w:color w:val="365F91" w:themeColor="accent1" w:themeShade="BF"/>
          <w:lang w:val="ru-RU"/>
        </w:rPr>
        <w:t xml:space="preserve"> изложен в новой редакции </w:t>
      </w:r>
      <w:r w:rsidRPr="00D71653">
        <w:rPr>
          <w:rFonts w:ascii="Times New Roman" w:hAnsi="Times New Roman" w:cs="Times New Roman"/>
          <w:color w:val="365F91" w:themeColor="accent1" w:themeShade="BF"/>
          <w:lang w:val="ru-RU"/>
        </w:rPr>
        <w:t>(изменения вступают в силу с</w:t>
      </w:r>
      <w:r w:rsidR="00655990">
        <w:rPr>
          <w:rFonts w:ascii="Times New Roman" w:hAnsi="Times New Roman" w:cs="Times New Roman"/>
          <w:color w:val="365F91" w:themeColor="accent1" w:themeShade="BF"/>
          <w:lang w:val="ru-RU"/>
        </w:rPr>
        <w:t xml:space="preserve"> 21.06.2021 г.</w:t>
      </w:r>
      <w:r w:rsidRPr="00D71653">
        <w:rPr>
          <w:rFonts w:ascii="Times New Roman" w:hAnsi="Times New Roman" w:cs="Times New Roman"/>
          <w:color w:val="365F91" w:themeColor="accent1" w:themeShade="BF"/>
          <w:lang w:val="ru-RU"/>
        </w:rPr>
        <w:t>).</w:t>
      </w:r>
    </w:p>
    <w:p w:rsidR="00CC5316" w:rsidRDefault="009B67E2"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До тех пор, пока Банк не сможет принять соответствующие меры для исправления ситуации, но в любом случае не </w:t>
      </w:r>
      <w:r w:rsidRPr="006E7C7F">
        <w:rPr>
          <w:rFonts w:ascii="Times New Roman" w:hAnsi="Times New Roman" w:cs="Times New Roman"/>
          <w:lang w:val="ru-RU"/>
        </w:rPr>
        <w:t xml:space="preserve">позднее </w:t>
      </w:r>
      <w:r w:rsidR="00B862B6" w:rsidRPr="006E7C7F">
        <w:rPr>
          <w:rFonts w:ascii="Times New Roman" w:hAnsi="Times New Roman" w:cs="Times New Roman"/>
          <w:lang w:val="ru-RU"/>
        </w:rPr>
        <w:t>30</w:t>
      </w:r>
      <w:r w:rsidRPr="006E7C7F">
        <w:rPr>
          <w:rFonts w:ascii="Times New Roman" w:hAnsi="Times New Roman" w:cs="Times New Roman"/>
          <w:lang w:val="ru-RU"/>
        </w:rPr>
        <w:t xml:space="preserve"> (</w:t>
      </w:r>
      <w:r w:rsidR="00B862B6" w:rsidRPr="006E7C7F">
        <w:rPr>
          <w:rFonts w:ascii="Times New Roman" w:hAnsi="Times New Roman" w:cs="Times New Roman"/>
          <w:lang w:val="ru-RU"/>
        </w:rPr>
        <w:t>тридцати) минут</w:t>
      </w:r>
      <w:r w:rsidRPr="006E7C7F">
        <w:rPr>
          <w:rFonts w:ascii="Times New Roman" w:hAnsi="Times New Roman" w:cs="Times New Roman"/>
          <w:lang w:val="ru-RU"/>
        </w:rPr>
        <w:t xml:space="preserve"> после</w:t>
      </w:r>
      <w:r w:rsidRPr="002F7C97">
        <w:rPr>
          <w:rFonts w:ascii="Times New Roman" w:hAnsi="Times New Roman" w:cs="Times New Roman"/>
          <w:lang w:val="ru-RU"/>
        </w:rPr>
        <w:t xml:space="preserve"> получения уведомления Клиента, Клиент несет ответственность за любое несанкционированное использование Системы и/или </w:t>
      </w:r>
      <w:r w:rsidR="00684F43" w:rsidRPr="002F7C97">
        <w:rPr>
          <w:rFonts w:ascii="Times New Roman" w:hAnsi="Times New Roman" w:cs="Times New Roman"/>
          <w:lang w:val="ru-RU"/>
        </w:rPr>
        <w:t>как</w:t>
      </w:r>
      <w:r w:rsidR="004750BD" w:rsidRPr="002F7C97">
        <w:rPr>
          <w:rFonts w:ascii="Times New Roman" w:hAnsi="Times New Roman" w:cs="Times New Roman"/>
          <w:lang w:val="ru-RU"/>
        </w:rPr>
        <w:t>их</w:t>
      </w:r>
      <w:r w:rsidR="00684F43" w:rsidRPr="002F7C97">
        <w:rPr>
          <w:rFonts w:ascii="Times New Roman" w:hAnsi="Times New Roman" w:cs="Times New Roman"/>
          <w:lang w:val="ru-RU"/>
        </w:rPr>
        <w:t xml:space="preserve">-либо </w:t>
      </w:r>
      <w:r w:rsidR="004750BD" w:rsidRPr="002F7C97">
        <w:rPr>
          <w:rFonts w:ascii="Times New Roman" w:hAnsi="Times New Roman" w:cs="Times New Roman"/>
          <w:lang w:val="ru-RU"/>
        </w:rPr>
        <w:t>учетных данных</w:t>
      </w:r>
      <w:r w:rsidR="00CE4DC4" w:rsidRPr="002F7C97">
        <w:rPr>
          <w:rFonts w:ascii="Times New Roman" w:hAnsi="Times New Roman" w:cs="Times New Roman"/>
          <w:lang w:val="ru-RU"/>
        </w:rPr>
        <w:t xml:space="preserve"> Пользователя</w:t>
      </w:r>
      <w:r w:rsidR="00684F43" w:rsidRPr="002F7C97">
        <w:rPr>
          <w:rFonts w:ascii="Times New Roman" w:hAnsi="Times New Roman" w:cs="Times New Roman"/>
          <w:lang w:val="ru-RU"/>
        </w:rPr>
        <w:t xml:space="preserve"> (Л</w:t>
      </w:r>
      <w:r w:rsidRPr="002F7C97">
        <w:rPr>
          <w:rFonts w:ascii="Times New Roman" w:hAnsi="Times New Roman" w:cs="Times New Roman"/>
          <w:lang w:val="ru-RU"/>
        </w:rPr>
        <w:t xml:space="preserve">огин, </w:t>
      </w:r>
      <w:r w:rsidR="00684F43" w:rsidRPr="002F7C97">
        <w:rPr>
          <w:rFonts w:ascii="Times New Roman" w:hAnsi="Times New Roman" w:cs="Times New Roman"/>
          <w:lang w:val="ru-RU"/>
        </w:rPr>
        <w:t>П</w:t>
      </w:r>
      <w:r w:rsidRPr="002F7C97">
        <w:rPr>
          <w:rFonts w:ascii="Times New Roman" w:hAnsi="Times New Roman" w:cs="Times New Roman"/>
          <w:lang w:val="ru-RU"/>
        </w:rPr>
        <w:t xml:space="preserve">ароль, устройство OTP). Клиент должен принять все необходимые </w:t>
      </w:r>
      <w:r w:rsidR="00F53E17" w:rsidRPr="001A02B5">
        <w:rPr>
          <w:rFonts w:ascii="Times New Roman" w:hAnsi="Times New Roman" w:cs="Times New Roman"/>
          <w:lang w:val="ru-RU"/>
        </w:rPr>
        <w:tab/>
      </w:r>
      <w:r w:rsidRPr="002F7C97">
        <w:rPr>
          <w:rFonts w:ascii="Times New Roman" w:hAnsi="Times New Roman" w:cs="Times New Roman"/>
          <w:lang w:val="ru-RU"/>
        </w:rPr>
        <w:t xml:space="preserve">и достаточные меры, чтобы оградить Банк от любых наступивших или возможных потерь, расходов, убытков или действий, направленных против Банка вследствие такого несанкционированного использования Системы и </w:t>
      </w:r>
      <w:r w:rsidR="00CE4DC4" w:rsidRPr="002F7C97">
        <w:rPr>
          <w:rFonts w:ascii="Times New Roman" w:hAnsi="Times New Roman" w:cs="Times New Roman"/>
          <w:lang w:val="ru-RU"/>
        </w:rPr>
        <w:t>учетных данных Пользователя</w:t>
      </w:r>
      <w:r w:rsidRPr="002F7C97">
        <w:rPr>
          <w:rFonts w:ascii="Times New Roman" w:hAnsi="Times New Roman" w:cs="Times New Roman"/>
          <w:lang w:val="ru-RU"/>
        </w:rPr>
        <w:t xml:space="preserve">. </w:t>
      </w:r>
    </w:p>
    <w:p w:rsidR="00FB0FB0" w:rsidRPr="002F7C97" w:rsidRDefault="00B042D7"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Клиент подтверждает, что Система и относящиеся к ней инструкции, документация, техническая литература и другие материалы/информация являются коммерческой тайной Банка и строго конфиденциальны, неприкосновенны и важны, и эта конфиденциальность значительно влияет на эффективность и успешность бизнеса Банка. </w:t>
      </w:r>
      <w:proofErr w:type="gramStart"/>
      <w:r w:rsidRPr="002F7C97">
        <w:rPr>
          <w:rFonts w:ascii="Times New Roman" w:hAnsi="Times New Roman" w:cs="Times New Roman"/>
          <w:lang w:val="ru-RU"/>
        </w:rPr>
        <w:t xml:space="preserve">Настоящим Клиент соглашается сохранить конфиденциальность в отношении Системы, документации, информации, знаний и опыта, полученных в связи с </w:t>
      </w:r>
      <w:r w:rsidR="002D5DFF" w:rsidRPr="002F7C97">
        <w:rPr>
          <w:rFonts w:ascii="Times New Roman" w:hAnsi="Times New Roman" w:cs="Times New Roman"/>
          <w:lang w:val="ru-RU"/>
        </w:rPr>
        <w:t xml:space="preserve">использованием </w:t>
      </w:r>
      <w:r w:rsidRPr="002F7C97">
        <w:rPr>
          <w:rFonts w:ascii="Times New Roman" w:hAnsi="Times New Roman" w:cs="Times New Roman"/>
          <w:lang w:val="ru-RU"/>
        </w:rPr>
        <w:t>Системы</w:t>
      </w:r>
      <w:r w:rsidR="002D5DFF" w:rsidRPr="002F7C97">
        <w:rPr>
          <w:rFonts w:ascii="Times New Roman" w:hAnsi="Times New Roman" w:cs="Times New Roman"/>
          <w:lang w:val="ru-RU"/>
        </w:rPr>
        <w:t>, ограничить распространение пользователей, привлеченных к работе в Системе и никогда не раскроет, не сделает копии, не продублирует, не продаст или не передаст Систему или относящиеся к ней инструкции, документацию, техническую литературу и другие материалы/информацию любой третьей стороне.</w:t>
      </w:r>
      <w:proofErr w:type="gramEnd"/>
    </w:p>
    <w:p w:rsidR="00A67B11" w:rsidRPr="00531C57" w:rsidRDefault="00B45662" w:rsidP="002F7C97">
      <w:pPr>
        <w:pStyle w:val="Default"/>
        <w:numPr>
          <w:ilvl w:val="0"/>
          <w:numId w:val="14"/>
        </w:numPr>
        <w:tabs>
          <w:tab w:val="left" w:pos="567"/>
        </w:tabs>
        <w:jc w:val="center"/>
        <w:rPr>
          <w:rFonts w:ascii="Times New Roman" w:hAnsi="Times New Roman" w:cs="Times New Roman"/>
          <w:b/>
          <w:lang w:val="ru-RU"/>
        </w:rPr>
      </w:pPr>
      <w:r w:rsidRPr="00531C57">
        <w:rPr>
          <w:rFonts w:ascii="Times New Roman" w:hAnsi="Times New Roman" w:cs="Times New Roman"/>
          <w:b/>
          <w:lang w:val="ru-RU"/>
        </w:rPr>
        <w:t>ФОРС-МАЖОР</w:t>
      </w:r>
    </w:p>
    <w:p w:rsidR="00B83524" w:rsidRPr="00531C57" w:rsidRDefault="00B83524" w:rsidP="002F7C97">
      <w:pPr>
        <w:pStyle w:val="Default"/>
        <w:tabs>
          <w:tab w:val="left" w:pos="567"/>
        </w:tabs>
        <w:ind w:left="927"/>
        <w:rPr>
          <w:rFonts w:ascii="Times New Roman" w:hAnsi="Times New Roman" w:cs="Times New Roman"/>
          <w:b/>
          <w:lang w:val="ru-RU"/>
        </w:rPr>
      </w:pPr>
    </w:p>
    <w:p w:rsidR="00A67B11" w:rsidRPr="002F7C97" w:rsidRDefault="00A67B11"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В случае возникновения обстоятельств непреодолимой силы, препятствующих осуществлению Клиентом и/или Банком своих функций по настоящему Договору, к которым относятся стихийные бедствия, аварии, пожары, массовые беспорядки, забастовки, военные действия, противоправные действия третьих лиц, аварии сетей связи (в том числе сети Интернет), аварии в области снабжения электроэнергией; вступление в силу нормативных </w:t>
      </w:r>
      <w:r w:rsidRPr="002F7C97">
        <w:rPr>
          <w:rFonts w:ascii="Times New Roman" w:hAnsi="Times New Roman" w:cs="Times New Roman"/>
          <w:lang w:val="ru-RU"/>
        </w:rPr>
        <w:lastRenderedPageBreak/>
        <w:t xml:space="preserve">правовых актов, каких-либо иных обязательных для исполнения решений уполномоченных органов и/или организаций, прямо или косвенно запрещающих указанные в настоящем Договоре виды деятельности, а также иные обстоятельства, не зависящие от волеизъявления Банка и Клиента, они освобождаются от ответственности за неисполнение взятых на себя обязательств. </w:t>
      </w:r>
    </w:p>
    <w:p w:rsidR="00A67B11" w:rsidRPr="002F7C97" w:rsidRDefault="00A67B11"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Затронутая форс-мажорными обстоятельствами Сторона без промедления, но не позднее чем через 3 (три) банковских дня после наступления форс-мажорных обстоятельств в письменной форме информирует другую Сторону об этих обстоятельствах и об их последствиях, а также принимает все возможные меры с целью максимально ограничить отрицательные последствия, вызванные указанными форс-мажорными обстоятельствами. </w:t>
      </w:r>
    </w:p>
    <w:p w:rsidR="00A67B11" w:rsidRPr="002F7C97" w:rsidRDefault="00A67B11"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Сторона, для которой создались форс-мажорные обстоятельства, должна без промедления, но не позднее чем через 3 (три) банковских дня известить в письменной форме другую Сторону о прекращении этих обстоятельств. </w:t>
      </w:r>
    </w:p>
    <w:p w:rsidR="00A67B11" w:rsidRPr="002F7C97" w:rsidRDefault="00A67B11"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Не извещение или несвоевременное извещение Стороной, для которой создалась невозможность исполнения обязательств по настоящему Договору, другой Стороны о наступле</w:t>
      </w:r>
      <w:r w:rsidR="000316A8">
        <w:rPr>
          <w:rFonts w:ascii="Times New Roman" w:hAnsi="Times New Roman" w:cs="Times New Roman"/>
          <w:lang w:val="ru-RU"/>
        </w:rPr>
        <w:t>нии форс-мажорных обстоятельств</w:t>
      </w:r>
      <w:r w:rsidR="000316A8" w:rsidRPr="000316A8">
        <w:rPr>
          <w:rFonts w:ascii="Times New Roman" w:hAnsi="Times New Roman" w:cs="Times New Roman"/>
          <w:lang w:val="ru-RU"/>
        </w:rPr>
        <w:t xml:space="preserve"> </w:t>
      </w:r>
      <w:r w:rsidRPr="002F7C97">
        <w:rPr>
          <w:rFonts w:ascii="Times New Roman" w:hAnsi="Times New Roman" w:cs="Times New Roman"/>
          <w:lang w:val="ru-RU"/>
        </w:rPr>
        <w:t xml:space="preserve">влечет за собой утрату права ссылаться на эти обстоятельства в целях освобождения от ответственности за неисполнение или ненадлежащее исполнение обязательств по настоящему Договору. </w:t>
      </w:r>
    </w:p>
    <w:p w:rsidR="00A67B11" w:rsidRPr="002F7C97" w:rsidRDefault="00A67B11"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Наступление форс-мажорных обстоятельств может вызвать увеличение срока исполнения обязательств по настоящему Договору на период их действия, если Стороны не договорились об ином. </w:t>
      </w:r>
    </w:p>
    <w:p w:rsidR="00A67B11" w:rsidRPr="002F7C97" w:rsidRDefault="00A67B11"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 xml:space="preserve">Освобождение Стороны от ответственности за неисполнение или ненадлежащее исполнение какого-либо затронутого действием обстоятельств непреодолимой силы обязательства по настоящему Договору не влечет освобождение этой Стороны от ответственности за неисполнение или ненадлежащее исполнение иных ее обязательств по настоящему Договору, незатронутых действием обстоятельств непреодолимой силы. </w:t>
      </w:r>
    </w:p>
    <w:p w:rsidR="00A67B11" w:rsidRDefault="00A67B11" w:rsidP="002F7C97">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2F7C97">
        <w:rPr>
          <w:rFonts w:ascii="Times New Roman" w:hAnsi="Times New Roman" w:cs="Times New Roman"/>
          <w:lang w:val="ru-RU"/>
        </w:rPr>
        <w:t>В случае если обстоятельства непреодолимой силы длятся более шести месяцев, то любая из Сторон имеет право отказаться от исполнения обязательств по настоящему Договору.</w:t>
      </w:r>
    </w:p>
    <w:p w:rsidR="00654A24" w:rsidRPr="002F7C97" w:rsidRDefault="00654A24" w:rsidP="00654A24">
      <w:pPr>
        <w:pStyle w:val="Default"/>
        <w:tabs>
          <w:tab w:val="left" w:pos="567"/>
        </w:tabs>
        <w:spacing w:line="276" w:lineRule="auto"/>
        <w:jc w:val="both"/>
        <w:rPr>
          <w:rFonts w:ascii="Times New Roman" w:hAnsi="Times New Roman" w:cs="Times New Roman"/>
          <w:lang w:val="ru-RU"/>
        </w:rPr>
      </w:pPr>
    </w:p>
    <w:p w:rsidR="00A67B11" w:rsidRPr="00531C57" w:rsidRDefault="00B83524" w:rsidP="002F7C97">
      <w:pPr>
        <w:pStyle w:val="Default"/>
        <w:numPr>
          <w:ilvl w:val="0"/>
          <w:numId w:val="14"/>
        </w:numPr>
        <w:tabs>
          <w:tab w:val="left" w:pos="567"/>
        </w:tabs>
        <w:jc w:val="center"/>
        <w:rPr>
          <w:rFonts w:ascii="Times New Roman" w:hAnsi="Times New Roman" w:cs="Times New Roman"/>
          <w:b/>
          <w:lang w:val="ru-RU"/>
        </w:rPr>
      </w:pPr>
      <w:r w:rsidRPr="00531C57">
        <w:rPr>
          <w:rFonts w:ascii="Times New Roman" w:hAnsi="Times New Roman" w:cs="Times New Roman"/>
          <w:lang w:val="ru-RU"/>
        </w:rPr>
        <w:tab/>
      </w:r>
      <w:r w:rsidR="00B45662" w:rsidRPr="002F7C97">
        <w:rPr>
          <w:rFonts w:ascii="Times New Roman" w:hAnsi="Times New Roman" w:cs="Times New Roman"/>
          <w:b/>
          <w:lang w:val="ru-RU"/>
        </w:rPr>
        <w:t>СРОК ДЕЙСТВИЯ ДОГОВОРА</w:t>
      </w:r>
    </w:p>
    <w:p w:rsidR="00A67B11" w:rsidRPr="00531C57" w:rsidRDefault="00A67B11" w:rsidP="002F7C97">
      <w:pPr>
        <w:pStyle w:val="Default"/>
        <w:tabs>
          <w:tab w:val="left" w:pos="709"/>
        </w:tabs>
        <w:jc w:val="both"/>
        <w:rPr>
          <w:rFonts w:ascii="Times New Roman" w:hAnsi="Times New Roman" w:cs="Times New Roman"/>
          <w:lang w:val="ru-RU"/>
        </w:rPr>
      </w:pPr>
    </w:p>
    <w:p w:rsidR="007F5CCB" w:rsidRPr="00531C57" w:rsidRDefault="002640DC" w:rsidP="00B83524">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531C57">
        <w:rPr>
          <w:rFonts w:ascii="Times New Roman" w:hAnsi="Times New Roman" w:cs="Times New Roman"/>
          <w:sz w:val="24"/>
          <w:szCs w:val="24"/>
        </w:rPr>
        <w:t>Настоящий Договор</w:t>
      </w:r>
      <w:r w:rsidR="007F5CCB" w:rsidRPr="00531C57">
        <w:rPr>
          <w:rFonts w:ascii="Times New Roman" w:hAnsi="Times New Roman" w:cs="Times New Roman"/>
          <w:sz w:val="24"/>
          <w:szCs w:val="24"/>
        </w:rPr>
        <w:t xml:space="preserve"> вступает в силу с момента </w:t>
      </w:r>
      <w:r w:rsidR="00B45662" w:rsidRPr="00531C57">
        <w:rPr>
          <w:rFonts w:ascii="Times New Roman" w:hAnsi="Times New Roman" w:cs="Times New Roman"/>
          <w:sz w:val="24"/>
          <w:szCs w:val="24"/>
        </w:rPr>
        <w:t>выполнения</w:t>
      </w:r>
      <w:r w:rsidR="007F5CCB" w:rsidRPr="00531C57">
        <w:rPr>
          <w:rFonts w:ascii="Times New Roman" w:hAnsi="Times New Roman" w:cs="Times New Roman"/>
          <w:sz w:val="24"/>
          <w:szCs w:val="24"/>
        </w:rPr>
        <w:t xml:space="preserve"> Клиентом </w:t>
      </w:r>
      <w:r w:rsidR="00B45662" w:rsidRPr="00531C57">
        <w:rPr>
          <w:rFonts w:ascii="Times New Roman" w:hAnsi="Times New Roman" w:cs="Times New Roman"/>
          <w:sz w:val="24"/>
          <w:szCs w:val="24"/>
        </w:rPr>
        <w:t>услови</w:t>
      </w:r>
      <w:r w:rsidR="00B40AE2">
        <w:rPr>
          <w:rFonts w:ascii="Times New Roman" w:hAnsi="Times New Roman" w:cs="Times New Roman"/>
          <w:sz w:val="24"/>
          <w:szCs w:val="24"/>
        </w:rPr>
        <w:t xml:space="preserve">й раздела 3 </w:t>
      </w:r>
      <w:r w:rsidR="00B45662" w:rsidRPr="00531C57">
        <w:rPr>
          <w:rFonts w:ascii="Times New Roman" w:hAnsi="Times New Roman" w:cs="Times New Roman"/>
          <w:sz w:val="24"/>
          <w:szCs w:val="24"/>
        </w:rPr>
        <w:t>настоящего Договора и д</w:t>
      </w:r>
      <w:r w:rsidR="007F5CCB" w:rsidRPr="00531C57">
        <w:rPr>
          <w:rFonts w:ascii="Times New Roman" w:hAnsi="Times New Roman" w:cs="Times New Roman"/>
          <w:sz w:val="24"/>
          <w:szCs w:val="24"/>
        </w:rPr>
        <w:t xml:space="preserve">ействует в течение одного календарного года. В случае если Стороны не обратились с предложением о его расторжении в течение 5 дней до наступления вышеуказанной даты, Договор считается пролонгированным на </w:t>
      </w:r>
      <w:r w:rsidR="00966382" w:rsidRPr="00531C57">
        <w:rPr>
          <w:rFonts w:ascii="Times New Roman" w:hAnsi="Times New Roman" w:cs="Times New Roman"/>
          <w:sz w:val="24"/>
          <w:szCs w:val="24"/>
        </w:rPr>
        <w:t>каждый по</w:t>
      </w:r>
      <w:r w:rsidR="007F5CCB" w:rsidRPr="00531C57">
        <w:rPr>
          <w:rFonts w:ascii="Times New Roman" w:hAnsi="Times New Roman" w:cs="Times New Roman"/>
          <w:sz w:val="24"/>
          <w:szCs w:val="24"/>
        </w:rPr>
        <w:t>следующий год.</w:t>
      </w:r>
    </w:p>
    <w:p w:rsidR="007F5CCB" w:rsidRPr="00C65D5E" w:rsidRDefault="007F5CCB" w:rsidP="00B83524">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proofErr w:type="gramStart"/>
      <w:r w:rsidRPr="00531C57">
        <w:rPr>
          <w:rFonts w:ascii="Times New Roman" w:hAnsi="Times New Roman" w:cs="Times New Roman"/>
          <w:sz w:val="24"/>
          <w:szCs w:val="24"/>
        </w:rPr>
        <w:t>Договор</w:t>
      </w:r>
      <w:proofErr w:type="gramEnd"/>
      <w:r w:rsidRPr="00531C57">
        <w:rPr>
          <w:rFonts w:ascii="Times New Roman" w:hAnsi="Times New Roman" w:cs="Times New Roman"/>
          <w:sz w:val="24"/>
          <w:szCs w:val="24"/>
        </w:rPr>
        <w:t xml:space="preserve"> может быть расторгнут по инициативе любой из Сторон в любое время, при условии, что инициирующая Сторона должна направить письменное уведомление другой Стороне не менее чем за </w:t>
      </w:r>
      <w:r w:rsidR="00B8771E">
        <w:rPr>
          <w:rFonts w:ascii="Times New Roman" w:hAnsi="Times New Roman" w:cs="Times New Roman"/>
          <w:sz w:val="24"/>
          <w:szCs w:val="24"/>
        </w:rPr>
        <w:t>1</w:t>
      </w:r>
      <w:r w:rsidRPr="00531C57">
        <w:rPr>
          <w:rFonts w:ascii="Times New Roman" w:hAnsi="Times New Roman" w:cs="Times New Roman"/>
          <w:sz w:val="24"/>
          <w:szCs w:val="24"/>
        </w:rPr>
        <w:t xml:space="preserve"> календарны</w:t>
      </w:r>
      <w:r w:rsidR="00B45662" w:rsidRPr="00531C57">
        <w:rPr>
          <w:rFonts w:ascii="Times New Roman" w:hAnsi="Times New Roman" w:cs="Times New Roman"/>
          <w:sz w:val="24"/>
          <w:szCs w:val="24"/>
        </w:rPr>
        <w:t>х</w:t>
      </w:r>
      <w:r w:rsidRPr="00531C57">
        <w:rPr>
          <w:rFonts w:ascii="Times New Roman" w:hAnsi="Times New Roman" w:cs="Times New Roman"/>
          <w:sz w:val="24"/>
          <w:szCs w:val="24"/>
        </w:rPr>
        <w:t xml:space="preserve"> месяц до даты </w:t>
      </w:r>
      <w:r w:rsidR="00966382" w:rsidRPr="00531C57">
        <w:rPr>
          <w:rFonts w:ascii="Times New Roman" w:hAnsi="Times New Roman" w:cs="Times New Roman"/>
          <w:sz w:val="24"/>
          <w:szCs w:val="24"/>
        </w:rPr>
        <w:t xml:space="preserve">его </w:t>
      </w:r>
      <w:r w:rsidRPr="00531C57">
        <w:rPr>
          <w:rFonts w:ascii="Times New Roman" w:hAnsi="Times New Roman" w:cs="Times New Roman"/>
          <w:sz w:val="24"/>
          <w:szCs w:val="24"/>
        </w:rPr>
        <w:t>расторжения</w:t>
      </w:r>
      <w:r w:rsidR="00966382" w:rsidRPr="00531C57">
        <w:rPr>
          <w:rFonts w:ascii="Times New Roman" w:hAnsi="Times New Roman" w:cs="Times New Roman"/>
          <w:sz w:val="24"/>
          <w:szCs w:val="24"/>
        </w:rPr>
        <w:t xml:space="preserve">, с обязательным выполнением всех обязательств по настоящему </w:t>
      </w:r>
      <w:r w:rsidR="00B45662" w:rsidRPr="00C65D5E">
        <w:rPr>
          <w:rFonts w:ascii="Times New Roman" w:hAnsi="Times New Roman" w:cs="Times New Roman"/>
          <w:sz w:val="24"/>
          <w:szCs w:val="24"/>
        </w:rPr>
        <w:t>Д</w:t>
      </w:r>
      <w:r w:rsidRPr="00C65D5E">
        <w:rPr>
          <w:rFonts w:ascii="Times New Roman" w:hAnsi="Times New Roman" w:cs="Times New Roman"/>
          <w:sz w:val="24"/>
          <w:szCs w:val="24"/>
        </w:rPr>
        <w:t>оговор</w:t>
      </w:r>
      <w:r w:rsidR="00966382" w:rsidRPr="00C65D5E">
        <w:rPr>
          <w:rFonts w:ascii="Times New Roman" w:hAnsi="Times New Roman" w:cs="Times New Roman"/>
          <w:sz w:val="24"/>
          <w:szCs w:val="24"/>
        </w:rPr>
        <w:t>у</w:t>
      </w:r>
      <w:r w:rsidRPr="00C65D5E">
        <w:rPr>
          <w:rFonts w:ascii="Times New Roman" w:hAnsi="Times New Roman" w:cs="Times New Roman"/>
          <w:sz w:val="24"/>
          <w:szCs w:val="24"/>
        </w:rPr>
        <w:t xml:space="preserve">. </w:t>
      </w:r>
    </w:p>
    <w:p w:rsidR="007F5CCB" w:rsidRPr="00C65D5E" w:rsidRDefault="007F5CCB" w:rsidP="00B83524">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C65D5E">
        <w:rPr>
          <w:rFonts w:ascii="Times New Roman" w:hAnsi="Times New Roman" w:cs="Times New Roman"/>
          <w:sz w:val="24"/>
          <w:szCs w:val="24"/>
        </w:rPr>
        <w:t xml:space="preserve">Если Договор расторгнут до 15-го (включительно) числа месяца, ежемесячная комиссия за этот месяц </w:t>
      </w:r>
      <w:r w:rsidR="00B83524" w:rsidRPr="00C65D5E">
        <w:rPr>
          <w:rFonts w:ascii="Times New Roman" w:hAnsi="Times New Roman" w:cs="Times New Roman"/>
          <w:sz w:val="24"/>
          <w:szCs w:val="24"/>
        </w:rPr>
        <w:t>не взымается</w:t>
      </w:r>
      <w:r w:rsidRPr="00C65D5E">
        <w:rPr>
          <w:rFonts w:ascii="Times New Roman" w:hAnsi="Times New Roman" w:cs="Times New Roman"/>
          <w:sz w:val="24"/>
          <w:szCs w:val="24"/>
        </w:rPr>
        <w:t xml:space="preserve">. Если </w:t>
      </w:r>
      <w:r w:rsidR="00354A3F">
        <w:rPr>
          <w:rFonts w:ascii="Times New Roman" w:hAnsi="Times New Roman" w:cs="Times New Roman"/>
          <w:sz w:val="24"/>
          <w:szCs w:val="24"/>
        </w:rPr>
        <w:t>Д</w:t>
      </w:r>
      <w:r w:rsidRPr="00C65D5E">
        <w:rPr>
          <w:rFonts w:ascii="Times New Roman" w:hAnsi="Times New Roman" w:cs="Times New Roman"/>
          <w:sz w:val="24"/>
          <w:szCs w:val="24"/>
        </w:rPr>
        <w:t xml:space="preserve">оговор расторгнут после 15-го числа месяца, ежемесячная комиссия за этот месяц будет взыматься в полном размере. </w:t>
      </w:r>
    </w:p>
    <w:p w:rsidR="007F5CCB" w:rsidRPr="00531C57" w:rsidRDefault="007F5CCB" w:rsidP="00B83524">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531C57">
        <w:rPr>
          <w:rFonts w:ascii="Times New Roman" w:hAnsi="Times New Roman" w:cs="Times New Roman"/>
          <w:sz w:val="24"/>
          <w:szCs w:val="24"/>
        </w:rPr>
        <w:t xml:space="preserve">В случае если </w:t>
      </w:r>
      <w:r w:rsidR="00B45662" w:rsidRPr="00531C57">
        <w:rPr>
          <w:rFonts w:ascii="Times New Roman" w:hAnsi="Times New Roman" w:cs="Times New Roman"/>
          <w:sz w:val="24"/>
          <w:szCs w:val="24"/>
        </w:rPr>
        <w:t xml:space="preserve">Клиент </w:t>
      </w:r>
      <w:r w:rsidRPr="00531C57">
        <w:rPr>
          <w:rFonts w:ascii="Times New Roman" w:hAnsi="Times New Roman" w:cs="Times New Roman"/>
          <w:sz w:val="24"/>
          <w:szCs w:val="24"/>
        </w:rPr>
        <w:t xml:space="preserve">намеревается закрыть все счета в </w:t>
      </w:r>
      <w:r w:rsidR="00B45662" w:rsidRPr="00531C57">
        <w:rPr>
          <w:rFonts w:ascii="Times New Roman" w:hAnsi="Times New Roman" w:cs="Times New Roman"/>
          <w:sz w:val="24"/>
          <w:szCs w:val="24"/>
        </w:rPr>
        <w:t>Банке</w:t>
      </w:r>
      <w:r w:rsidRPr="00531C57">
        <w:rPr>
          <w:rFonts w:ascii="Times New Roman" w:hAnsi="Times New Roman" w:cs="Times New Roman"/>
          <w:sz w:val="24"/>
          <w:szCs w:val="24"/>
        </w:rPr>
        <w:t xml:space="preserve">, официальный запрос </w:t>
      </w:r>
      <w:r w:rsidR="00B45662" w:rsidRPr="00531C57">
        <w:rPr>
          <w:rFonts w:ascii="Times New Roman" w:hAnsi="Times New Roman" w:cs="Times New Roman"/>
          <w:sz w:val="24"/>
          <w:szCs w:val="24"/>
        </w:rPr>
        <w:t>Клиента</w:t>
      </w:r>
      <w:r w:rsidRPr="00531C57">
        <w:rPr>
          <w:rFonts w:ascii="Times New Roman" w:hAnsi="Times New Roman" w:cs="Times New Roman"/>
          <w:sz w:val="24"/>
          <w:szCs w:val="24"/>
        </w:rPr>
        <w:t xml:space="preserve"> на закрытие </w:t>
      </w:r>
      <w:r w:rsidR="00CD7153">
        <w:rPr>
          <w:rFonts w:ascii="Times New Roman" w:hAnsi="Times New Roman" w:cs="Times New Roman"/>
          <w:sz w:val="24"/>
          <w:szCs w:val="24"/>
        </w:rPr>
        <w:t xml:space="preserve">всех </w:t>
      </w:r>
      <w:r w:rsidRPr="00531C57">
        <w:rPr>
          <w:rFonts w:ascii="Times New Roman" w:hAnsi="Times New Roman" w:cs="Times New Roman"/>
          <w:sz w:val="24"/>
          <w:szCs w:val="24"/>
        </w:rPr>
        <w:t xml:space="preserve">счетов будет </w:t>
      </w:r>
      <w:r w:rsidR="00B45662" w:rsidRPr="00531C57">
        <w:rPr>
          <w:rFonts w:ascii="Times New Roman" w:hAnsi="Times New Roman" w:cs="Times New Roman"/>
          <w:sz w:val="24"/>
          <w:szCs w:val="24"/>
        </w:rPr>
        <w:t xml:space="preserve">являться </w:t>
      </w:r>
      <w:r w:rsidRPr="00531C57">
        <w:rPr>
          <w:rFonts w:ascii="Times New Roman" w:hAnsi="Times New Roman" w:cs="Times New Roman"/>
          <w:sz w:val="24"/>
          <w:szCs w:val="24"/>
        </w:rPr>
        <w:t xml:space="preserve">основанием для расторжения настоящего </w:t>
      </w:r>
      <w:r w:rsidR="00B45662" w:rsidRPr="00531C57">
        <w:rPr>
          <w:rFonts w:ascii="Times New Roman" w:hAnsi="Times New Roman" w:cs="Times New Roman"/>
          <w:sz w:val="24"/>
          <w:szCs w:val="24"/>
        </w:rPr>
        <w:t>Д</w:t>
      </w:r>
      <w:r w:rsidRPr="00531C57">
        <w:rPr>
          <w:rFonts w:ascii="Times New Roman" w:hAnsi="Times New Roman" w:cs="Times New Roman"/>
          <w:sz w:val="24"/>
          <w:szCs w:val="24"/>
        </w:rPr>
        <w:t>оговора.</w:t>
      </w:r>
    </w:p>
    <w:p w:rsidR="007F5CCB" w:rsidRPr="00531C57" w:rsidRDefault="007F5CCB" w:rsidP="00B83524">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proofErr w:type="gramStart"/>
      <w:r w:rsidRPr="00531C57">
        <w:rPr>
          <w:rFonts w:ascii="Times New Roman" w:hAnsi="Times New Roman" w:cs="Times New Roman"/>
          <w:sz w:val="24"/>
          <w:szCs w:val="24"/>
        </w:rPr>
        <w:t>Договор</w:t>
      </w:r>
      <w:proofErr w:type="gramEnd"/>
      <w:r w:rsidRPr="00531C57">
        <w:rPr>
          <w:rFonts w:ascii="Times New Roman" w:hAnsi="Times New Roman" w:cs="Times New Roman"/>
          <w:sz w:val="24"/>
          <w:szCs w:val="24"/>
        </w:rPr>
        <w:t xml:space="preserve"> </w:t>
      </w:r>
      <w:r w:rsidR="00B45662" w:rsidRPr="00531C57">
        <w:rPr>
          <w:rFonts w:ascii="Times New Roman" w:hAnsi="Times New Roman" w:cs="Times New Roman"/>
          <w:sz w:val="24"/>
          <w:szCs w:val="24"/>
        </w:rPr>
        <w:t>может быть расторгнут Б</w:t>
      </w:r>
      <w:r w:rsidRPr="00531C57">
        <w:rPr>
          <w:rFonts w:ascii="Times New Roman" w:hAnsi="Times New Roman" w:cs="Times New Roman"/>
          <w:sz w:val="24"/>
          <w:szCs w:val="24"/>
        </w:rPr>
        <w:t xml:space="preserve">анком в одностороннем порядке в случае наличия обоснованных подозрений использования услуг </w:t>
      </w:r>
      <w:r w:rsidR="00B45662" w:rsidRPr="00531C57">
        <w:rPr>
          <w:rFonts w:ascii="Times New Roman" w:hAnsi="Times New Roman" w:cs="Times New Roman"/>
          <w:sz w:val="24"/>
          <w:szCs w:val="24"/>
        </w:rPr>
        <w:t>С</w:t>
      </w:r>
      <w:r w:rsidRPr="00531C57">
        <w:rPr>
          <w:rFonts w:ascii="Times New Roman" w:hAnsi="Times New Roman" w:cs="Times New Roman"/>
          <w:sz w:val="24"/>
          <w:szCs w:val="24"/>
        </w:rPr>
        <w:t xml:space="preserve">истемы в целях легализации доходов, </w:t>
      </w:r>
      <w:r w:rsidRPr="00531C57">
        <w:rPr>
          <w:rFonts w:ascii="Times New Roman" w:hAnsi="Times New Roman" w:cs="Times New Roman"/>
          <w:sz w:val="24"/>
          <w:szCs w:val="24"/>
        </w:rPr>
        <w:lastRenderedPageBreak/>
        <w:t>полученных от преступной деятельности</w:t>
      </w:r>
      <w:r w:rsidR="00B45662" w:rsidRPr="00531C57">
        <w:rPr>
          <w:rFonts w:ascii="Times New Roman" w:hAnsi="Times New Roman" w:cs="Times New Roman"/>
          <w:sz w:val="24"/>
          <w:szCs w:val="24"/>
        </w:rPr>
        <w:t xml:space="preserve">, </w:t>
      </w:r>
      <w:r w:rsidR="00966382" w:rsidRPr="00531C57">
        <w:rPr>
          <w:rFonts w:ascii="Times New Roman" w:hAnsi="Times New Roman" w:cs="Times New Roman"/>
          <w:sz w:val="24"/>
          <w:szCs w:val="24"/>
        </w:rPr>
        <w:t>финансирования терроризма и финансирования распространения оружия массового уничтожения.</w:t>
      </w:r>
    </w:p>
    <w:p w:rsidR="009C167B" w:rsidRPr="00531C57" w:rsidRDefault="009C167B" w:rsidP="00531C57">
      <w:pPr>
        <w:pStyle w:val="Default"/>
        <w:tabs>
          <w:tab w:val="left" w:pos="709"/>
        </w:tabs>
        <w:jc w:val="both"/>
        <w:rPr>
          <w:rFonts w:ascii="Times New Roman" w:hAnsi="Times New Roman" w:cs="Times New Roman"/>
          <w:lang w:val="ru-RU"/>
        </w:rPr>
      </w:pPr>
    </w:p>
    <w:p w:rsidR="00966382" w:rsidRPr="00B01F64" w:rsidRDefault="00966382" w:rsidP="00531C57">
      <w:pPr>
        <w:pStyle w:val="Default"/>
        <w:numPr>
          <w:ilvl w:val="0"/>
          <w:numId w:val="14"/>
        </w:numPr>
        <w:tabs>
          <w:tab w:val="left" w:pos="567"/>
        </w:tabs>
        <w:jc w:val="center"/>
        <w:rPr>
          <w:rFonts w:ascii="Times New Roman" w:hAnsi="Times New Roman" w:cs="Times New Roman"/>
          <w:b/>
          <w:lang w:val="ru-RU"/>
        </w:rPr>
      </w:pPr>
      <w:r w:rsidRPr="00531C57">
        <w:rPr>
          <w:rFonts w:ascii="Times New Roman" w:hAnsi="Times New Roman" w:cs="Times New Roman"/>
          <w:b/>
          <w:lang w:val="ru-RU"/>
        </w:rPr>
        <w:t>ПОРЯДОК РЕШЕНИЯ СПОРОВ</w:t>
      </w:r>
    </w:p>
    <w:p w:rsidR="00B01F64" w:rsidRPr="00531C57" w:rsidRDefault="00B01F64" w:rsidP="00B01F64">
      <w:pPr>
        <w:pStyle w:val="Default"/>
        <w:tabs>
          <w:tab w:val="left" w:pos="567"/>
        </w:tabs>
        <w:ind w:left="927"/>
        <w:rPr>
          <w:rFonts w:ascii="Times New Roman" w:hAnsi="Times New Roman" w:cs="Times New Roman"/>
          <w:b/>
          <w:lang w:val="ru-RU"/>
        </w:rPr>
      </w:pPr>
    </w:p>
    <w:p w:rsidR="00994241" w:rsidRPr="00531C57" w:rsidRDefault="00966382" w:rsidP="00B83524">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531C57">
        <w:rPr>
          <w:rFonts w:ascii="Times New Roman" w:hAnsi="Times New Roman" w:cs="Times New Roman"/>
          <w:sz w:val="24"/>
          <w:szCs w:val="24"/>
        </w:rPr>
        <w:t>В случае возникновения споров по настоящему договору Банк и Клиент принимают все меры по их разрешению путем переговоров между Сторонами. В случае не достижения соглашения между Сторонами, спор решается в соответствии и в поря</w:t>
      </w:r>
      <w:r w:rsidR="00265B68">
        <w:rPr>
          <w:rFonts w:ascii="Times New Roman" w:hAnsi="Times New Roman" w:cs="Times New Roman"/>
          <w:sz w:val="24"/>
          <w:szCs w:val="24"/>
        </w:rPr>
        <w:t>дке, установленном З</w:t>
      </w:r>
      <w:r w:rsidRPr="00531C57">
        <w:rPr>
          <w:rFonts w:ascii="Times New Roman" w:hAnsi="Times New Roman" w:cs="Times New Roman"/>
          <w:sz w:val="24"/>
          <w:szCs w:val="24"/>
        </w:rPr>
        <w:t>аконодательством.</w:t>
      </w:r>
    </w:p>
    <w:p w:rsidR="00966382" w:rsidRPr="00531C57" w:rsidRDefault="00994241" w:rsidP="00B83524">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531C57">
        <w:rPr>
          <w:rFonts w:ascii="Times New Roman" w:hAnsi="Times New Roman" w:cs="Times New Roman"/>
          <w:sz w:val="24"/>
          <w:szCs w:val="24"/>
        </w:rPr>
        <w:t xml:space="preserve">По вопросам, неурегулированным настоящим </w:t>
      </w:r>
      <w:r w:rsidR="003534A2">
        <w:rPr>
          <w:rFonts w:ascii="Times New Roman" w:hAnsi="Times New Roman" w:cs="Times New Roman"/>
          <w:sz w:val="24"/>
          <w:szCs w:val="24"/>
        </w:rPr>
        <w:t>Договором, приложениями к нему</w:t>
      </w:r>
      <w:r w:rsidRPr="00531C57">
        <w:rPr>
          <w:rFonts w:ascii="Times New Roman" w:hAnsi="Times New Roman" w:cs="Times New Roman"/>
          <w:sz w:val="24"/>
          <w:szCs w:val="24"/>
        </w:rPr>
        <w:t xml:space="preserve"> и тарифами Банка, Стороны руководствуются </w:t>
      </w:r>
      <w:r w:rsidR="00850057" w:rsidRPr="00531C57">
        <w:rPr>
          <w:rFonts w:ascii="Times New Roman" w:hAnsi="Times New Roman" w:cs="Times New Roman"/>
          <w:sz w:val="24"/>
          <w:szCs w:val="24"/>
        </w:rPr>
        <w:t xml:space="preserve">Договором банковского счета и/или </w:t>
      </w:r>
      <w:r w:rsidR="00265B68">
        <w:rPr>
          <w:rFonts w:ascii="Times New Roman" w:hAnsi="Times New Roman" w:cs="Times New Roman"/>
          <w:sz w:val="24"/>
          <w:szCs w:val="24"/>
        </w:rPr>
        <w:t>действующим З</w:t>
      </w:r>
      <w:r w:rsidRPr="00531C57">
        <w:rPr>
          <w:rFonts w:ascii="Times New Roman" w:hAnsi="Times New Roman" w:cs="Times New Roman"/>
          <w:sz w:val="24"/>
          <w:szCs w:val="24"/>
        </w:rPr>
        <w:t xml:space="preserve">аконодательством. </w:t>
      </w:r>
    </w:p>
    <w:p w:rsidR="008C5D69" w:rsidRPr="00531C57" w:rsidRDefault="008C5D69" w:rsidP="002F7C97">
      <w:pPr>
        <w:pStyle w:val="Default"/>
        <w:numPr>
          <w:ilvl w:val="0"/>
          <w:numId w:val="14"/>
        </w:numPr>
        <w:tabs>
          <w:tab w:val="left" w:pos="567"/>
        </w:tabs>
        <w:jc w:val="center"/>
        <w:rPr>
          <w:rFonts w:ascii="Times New Roman" w:hAnsi="Times New Roman" w:cs="Times New Roman"/>
          <w:b/>
          <w:lang w:val="ru-RU"/>
        </w:rPr>
      </w:pPr>
      <w:r w:rsidRPr="00531C57">
        <w:rPr>
          <w:rFonts w:ascii="Times New Roman" w:hAnsi="Times New Roman" w:cs="Times New Roman"/>
          <w:b/>
          <w:lang w:val="ru-RU"/>
        </w:rPr>
        <w:t>ПРОЧИЕ УСЛОВИЯ</w:t>
      </w:r>
    </w:p>
    <w:p w:rsidR="00B83524" w:rsidRPr="00531C57" w:rsidRDefault="00B83524" w:rsidP="00531C57">
      <w:pPr>
        <w:pStyle w:val="NormalWeb"/>
        <w:spacing w:before="0" w:beforeAutospacing="0" w:after="0" w:afterAutospacing="0"/>
        <w:rPr>
          <w:rFonts w:eastAsiaTheme="minorHAnsi"/>
          <w:b/>
          <w:color w:val="000000"/>
          <w:lang w:eastAsia="en-US"/>
        </w:rPr>
      </w:pPr>
    </w:p>
    <w:p w:rsidR="008C5D69" w:rsidRPr="009F0A8C" w:rsidRDefault="008C5D69" w:rsidP="00B83524">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531C57">
        <w:rPr>
          <w:rFonts w:ascii="Times New Roman" w:hAnsi="Times New Roman" w:cs="Times New Roman"/>
          <w:sz w:val="24"/>
          <w:szCs w:val="24"/>
        </w:rPr>
        <w:t>Об изменениях адреса, номера телефона или факса, Стороны без промедления уведомляют друг друга, но в любом случае, не позднее, чем через 3 (три) дня после такого изменения.</w:t>
      </w:r>
    </w:p>
    <w:p w:rsidR="009F0A8C" w:rsidRPr="00D71653" w:rsidRDefault="009F0A8C" w:rsidP="009F0A8C">
      <w:pPr>
        <w:pStyle w:val="Default"/>
        <w:tabs>
          <w:tab w:val="left" w:pos="567"/>
        </w:tabs>
        <w:spacing w:line="276" w:lineRule="auto"/>
        <w:jc w:val="both"/>
        <w:rPr>
          <w:rFonts w:ascii="Times New Roman" w:hAnsi="Times New Roman" w:cs="Times New Roman"/>
          <w:color w:val="365F91" w:themeColor="accent1" w:themeShade="BF"/>
          <w:lang w:val="ru-RU"/>
        </w:rPr>
      </w:pPr>
      <w:r w:rsidRPr="00D71653">
        <w:rPr>
          <w:rFonts w:ascii="Times New Roman" w:hAnsi="Times New Roman" w:cs="Times New Roman"/>
          <w:color w:val="365F91" w:themeColor="accent1" w:themeShade="BF"/>
          <w:lang w:val="ru-RU"/>
        </w:rPr>
        <w:t xml:space="preserve">Информация об изменениях: Протоколом Правления № </w:t>
      </w:r>
      <w:r w:rsidR="006E7C7F">
        <w:rPr>
          <w:rFonts w:ascii="Times New Roman" w:hAnsi="Times New Roman" w:cs="Times New Roman"/>
          <w:color w:val="365F91" w:themeColor="accent1" w:themeShade="BF"/>
          <w:lang w:val="ru-RU"/>
        </w:rPr>
        <w:t>45</w:t>
      </w:r>
      <w:r w:rsidR="006E7C7F" w:rsidRPr="00D71653">
        <w:rPr>
          <w:rFonts w:ascii="Times New Roman" w:hAnsi="Times New Roman" w:cs="Times New Roman"/>
          <w:color w:val="365F91" w:themeColor="accent1" w:themeShade="BF"/>
          <w:lang w:val="ru-RU"/>
        </w:rPr>
        <w:t xml:space="preserve"> от </w:t>
      </w:r>
      <w:r w:rsidR="006E7C7F">
        <w:rPr>
          <w:rFonts w:ascii="Times New Roman" w:hAnsi="Times New Roman" w:cs="Times New Roman"/>
          <w:color w:val="365F91" w:themeColor="accent1" w:themeShade="BF"/>
          <w:lang w:val="ru-RU"/>
        </w:rPr>
        <w:t>07</w:t>
      </w:r>
      <w:r w:rsidR="006E7C7F" w:rsidRPr="00D025EE">
        <w:rPr>
          <w:rFonts w:ascii="Times New Roman" w:hAnsi="Times New Roman" w:cs="Times New Roman"/>
          <w:color w:val="365F91" w:themeColor="accent1" w:themeShade="BF"/>
          <w:lang w:val="ru-RU"/>
        </w:rPr>
        <w:t xml:space="preserve">.06.2021 </w:t>
      </w:r>
      <w:r w:rsidR="006E7C7F">
        <w:rPr>
          <w:rFonts w:ascii="Times New Roman" w:hAnsi="Times New Roman" w:cs="Times New Roman"/>
          <w:color w:val="365F91" w:themeColor="accent1" w:themeShade="BF"/>
          <w:lang w:val="ru-RU"/>
        </w:rPr>
        <w:t>г.</w:t>
      </w:r>
      <w:r w:rsidR="006E7C7F" w:rsidRPr="00D71653">
        <w:rPr>
          <w:rFonts w:ascii="Times New Roman" w:hAnsi="Times New Roman" w:cs="Times New Roman"/>
          <w:color w:val="365F91" w:themeColor="accent1" w:themeShade="BF"/>
          <w:lang w:val="ru-RU"/>
        </w:rPr>
        <w:t xml:space="preserve"> </w:t>
      </w:r>
      <w:r w:rsidRPr="009F0A8C">
        <w:rPr>
          <w:rFonts w:ascii="Times New Roman" w:hAnsi="Times New Roman" w:cs="Times New Roman"/>
          <w:color w:val="365F91" w:themeColor="accent1" w:themeShade="BF"/>
          <w:lang w:val="ru-RU"/>
        </w:rPr>
        <w:t>п</w:t>
      </w:r>
      <w:r w:rsidR="006E7C7F">
        <w:rPr>
          <w:rFonts w:ascii="Times New Roman" w:hAnsi="Times New Roman" w:cs="Times New Roman"/>
          <w:color w:val="365F91" w:themeColor="accent1" w:themeShade="BF"/>
          <w:lang w:val="ru-RU"/>
        </w:rPr>
        <w:t xml:space="preserve">ункт </w:t>
      </w:r>
      <w:r>
        <w:rPr>
          <w:rFonts w:ascii="Times New Roman" w:hAnsi="Times New Roman" w:cs="Times New Roman"/>
          <w:color w:val="365F91" w:themeColor="accent1" w:themeShade="BF"/>
          <w:lang w:val="ru-RU"/>
        </w:rPr>
        <w:t xml:space="preserve">12.2 </w:t>
      </w:r>
      <w:r w:rsidRPr="00D71653">
        <w:rPr>
          <w:rFonts w:ascii="Times New Roman" w:hAnsi="Times New Roman" w:cs="Times New Roman"/>
          <w:color w:val="365F91" w:themeColor="accent1" w:themeShade="BF"/>
          <w:lang w:val="ru-RU"/>
        </w:rPr>
        <w:t>Публичной оферты</w:t>
      </w:r>
      <w:r>
        <w:rPr>
          <w:rFonts w:ascii="Times New Roman" w:hAnsi="Times New Roman" w:cs="Times New Roman"/>
          <w:color w:val="365F91" w:themeColor="accent1" w:themeShade="BF"/>
          <w:lang w:val="ru-RU"/>
        </w:rPr>
        <w:t xml:space="preserve"> изложен в новой редакции </w:t>
      </w:r>
      <w:r w:rsidRPr="00D71653">
        <w:rPr>
          <w:rFonts w:ascii="Times New Roman" w:hAnsi="Times New Roman" w:cs="Times New Roman"/>
          <w:color w:val="365F91" w:themeColor="accent1" w:themeShade="BF"/>
          <w:lang w:val="ru-RU"/>
        </w:rPr>
        <w:t xml:space="preserve">(изменения вступают в силу с </w:t>
      </w:r>
      <w:r w:rsidR="006E7C7F">
        <w:rPr>
          <w:rFonts w:ascii="Times New Roman" w:hAnsi="Times New Roman" w:cs="Times New Roman"/>
          <w:color w:val="365F91" w:themeColor="accent1" w:themeShade="BF"/>
          <w:lang w:val="ru-RU"/>
        </w:rPr>
        <w:t>21.06.2021 г.</w:t>
      </w:r>
      <w:r w:rsidRPr="00D71653">
        <w:rPr>
          <w:rFonts w:ascii="Times New Roman" w:hAnsi="Times New Roman" w:cs="Times New Roman"/>
          <w:color w:val="365F91" w:themeColor="accent1" w:themeShade="BF"/>
          <w:lang w:val="ru-RU"/>
        </w:rPr>
        <w:t>).</w:t>
      </w:r>
    </w:p>
    <w:p w:rsidR="008C5D69" w:rsidRPr="006E7C7F" w:rsidRDefault="008C5D69" w:rsidP="00B83524">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531C57">
        <w:rPr>
          <w:rFonts w:ascii="Times New Roman" w:hAnsi="Times New Roman" w:cs="Times New Roman"/>
          <w:sz w:val="24"/>
          <w:szCs w:val="24"/>
        </w:rPr>
        <w:t xml:space="preserve"> </w:t>
      </w:r>
      <w:r w:rsidR="00850057" w:rsidRPr="006E7C7F">
        <w:rPr>
          <w:rFonts w:ascii="Times New Roman" w:hAnsi="Times New Roman" w:cs="Times New Roman"/>
          <w:sz w:val="24"/>
          <w:szCs w:val="24"/>
        </w:rPr>
        <w:t>Условия настоящего Договора составлены на Узбекском, Русском и Английском языках</w:t>
      </w:r>
      <w:r w:rsidR="005A1718" w:rsidRPr="006E7C7F">
        <w:rPr>
          <w:rFonts w:ascii="Times New Roman" w:hAnsi="Times New Roman" w:cs="Times New Roman"/>
          <w:sz w:val="24"/>
          <w:szCs w:val="24"/>
        </w:rPr>
        <w:t xml:space="preserve"> с максимально возможным старанием со стороны Банка обеспечить аутентичность среди версий на разных языках.</w:t>
      </w:r>
      <w:r w:rsidR="00850057" w:rsidRPr="006E7C7F">
        <w:rPr>
          <w:rFonts w:ascii="Times New Roman" w:hAnsi="Times New Roman" w:cs="Times New Roman"/>
          <w:sz w:val="24"/>
          <w:szCs w:val="24"/>
        </w:rPr>
        <w:t xml:space="preserve"> </w:t>
      </w:r>
    </w:p>
    <w:p w:rsidR="00531C57" w:rsidRPr="00531C57" w:rsidRDefault="00531C57" w:rsidP="00531C57">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rPr>
      </w:pPr>
    </w:p>
    <w:p w:rsidR="00531C57" w:rsidRPr="00531C57" w:rsidRDefault="00531C57" w:rsidP="00531C57">
      <w:pPr>
        <w:pStyle w:val="NormalWeb"/>
        <w:numPr>
          <w:ilvl w:val="0"/>
          <w:numId w:val="14"/>
        </w:numPr>
        <w:spacing w:before="0" w:beforeAutospacing="0" w:after="0" w:afterAutospacing="0"/>
        <w:ind w:left="0" w:firstLine="0"/>
        <w:jc w:val="center"/>
        <w:rPr>
          <w:rFonts w:eastAsiaTheme="minorHAnsi"/>
          <w:b/>
          <w:color w:val="000000"/>
          <w:lang w:eastAsia="en-US"/>
        </w:rPr>
      </w:pPr>
      <w:r w:rsidRPr="00531C57">
        <w:rPr>
          <w:rFonts w:eastAsiaTheme="minorHAnsi"/>
          <w:b/>
          <w:color w:val="000000"/>
          <w:lang w:eastAsia="en-US"/>
        </w:rPr>
        <w:t>АДРЕСА И РЕКВИЗИТЫ БАНКА</w:t>
      </w:r>
    </w:p>
    <w:p w:rsidR="00A67B11" w:rsidRPr="00531C57" w:rsidRDefault="00A67B11" w:rsidP="00531C57">
      <w:pPr>
        <w:pStyle w:val="NormalWeb"/>
        <w:spacing w:before="0" w:beforeAutospacing="0" w:after="0" w:afterAutospacing="0"/>
        <w:jc w:val="both"/>
        <w:rPr>
          <w:color w:val="5B5B5B"/>
        </w:rPr>
      </w:pPr>
    </w:p>
    <w:p w:rsidR="00D113FE" w:rsidRPr="00D113FE" w:rsidRDefault="00D113FE" w:rsidP="00D113FE">
      <w:pPr>
        <w:pStyle w:val="NormalWeb"/>
        <w:tabs>
          <w:tab w:val="left" w:pos="2604"/>
          <w:tab w:val="center" w:pos="5103"/>
        </w:tabs>
        <w:spacing w:before="0" w:beforeAutospacing="0" w:after="0" w:afterAutospacing="0"/>
        <w:jc w:val="center"/>
        <w:rPr>
          <w:rFonts w:eastAsiaTheme="minorHAnsi"/>
          <w:b/>
          <w:color w:val="000000"/>
          <w:lang w:eastAsia="en-US"/>
        </w:rPr>
      </w:pPr>
      <w:r>
        <w:rPr>
          <w:rFonts w:eastAsiaTheme="minorHAnsi"/>
          <w:b/>
          <w:color w:val="000000"/>
          <w:lang w:eastAsia="en-US"/>
        </w:rPr>
        <w:t>Головной офис АО «КДБ Банк Узбекистан»</w:t>
      </w:r>
    </w:p>
    <w:p w:rsidR="00D113FE" w:rsidRPr="00D113FE" w:rsidRDefault="00D113FE" w:rsidP="00D113FE">
      <w:pPr>
        <w:pStyle w:val="NormalWeb"/>
        <w:spacing w:before="0" w:beforeAutospacing="0" w:after="0" w:afterAutospacing="0"/>
        <w:jc w:val="center"/>
        <w:rPr>
          <w:rFonts w:eastAsiaTheme="minorHAnsi"/>
          <w:color w:val="000000"/>
          <w:lang w:eastAsia="en-US"/>
        </w:rPr>
      </w:pPr>
      <w:r>
        <w:rPr>
          <w:rFonts w:eastAsiaTheme="minorHAnsi"/>
          <w:color w:val="000000"/>
          <w:lang w:eastAsia="en-US"/>
        </w:rPr>
        <w:t>Адрес</w:t>
      </w:r>
      <w:r w:rsidRPr="00D113FE">
        <w:rPr>
          <w:rFonts w:eastAsiaTheme="minorHAnsi"/>
          <w:color w:val="000000"/>
          <w:lang w:eastAsia="en-US"/>
        </w:rPr>
        <w:t xml:space="preserve">: </w:t>
      </w:r>
      <w:r>
        <w:rPr>
          <w:rFonts w:eastAsiaTheme="minorHAnsi"/>
          <w:color w:val="000000"/>
          <w:lang w:eastAsia="en-US"/>
        </w:rPr>
        <w:t xml:space="preserve">Республика Узбекистан, </w:t>
      </w:r>
      <w:r w:rsidRPr="00D113FE">
        <w:rPr>
          <w:rFonts w:eastAsiaTheme="minorHAnsi"/>
          <w:color w:val="000000"/>
          <w:lang w:eastAsia="en-US"/>
        </w:rPr>
        <w:t>100047</w:t>
      </w:r>
      <w:r w:rsidR="00AB4E18">
        <w:rPr>
          <w:rFonts w:eastAsiaTheme="minorHAnsi"/>
          <w:color w:val="000000"/>
          <w:lang w:eastAsia="en-US"/>
        </w:rPr>
        <w:t xml:space="preserve">, </w:t>
      </w:r>
      <w:r>
        <w:rPr>
          <w:rFonts w:eastAsiaTheme="minorHAnsi"/>
          <w:color w:val="000000"/>
          <w:lang w:eastAsia="en-US"/>
        </w:rPr>
        <w:t>г. Ташкент, Ул. Бухара</w:t>
      </w:r>
      <w:r w:rsidRPr="00D113FE">
        <w:rPr>
          <w:rFonts w:eastAsiaTheme="minorHAnsi"/>
          <w:color w:val="000000"/>
          <w:lang w:eastAsia="en-US"/>
        </w:rPr>
        <w:t>,</w:t>
      </w:r>
      <w:r>
        <w:rPr>
          <w:rFonts w:eastAsiaTheme="minorHAnsi"/>
          <w:color w:val="000000"/>
          <w:lang w:eastAsia="en-US"/>
        </w:rPr>
        <w:t xml:space="preserve"> 3</w:t>
      </w:r>
      <w:r w:rsidRPr="00D113FE">
        <w:rPr>
          <w:rFonts w:eastAsiaTheme="minorHAnsi"/>
          <w:color w:val="000000"/>
          <w:lang w:eastAsia="en-US"/>
        </w:rPr>
        <w:t xml:space="preserve"> </w:t>
      </w:r>
    </w:p>
    <w:p w:rsidR="00D113FE" w:rsidRPr="00D113FE" w:rsidRDefault="00D113FE" w:rsidP="00D113FE">
      <w:pPr>
        <w:pStyle w:val="NormalWeb"/>
        <w:spacing w:before="0" w:beforeAutospacing="0" w:after="0" w:afterAutospacing="0"/>
        <w:jc w:val="center"/>
        <w:rPr>
          <w:rFonts w:eastAsiaTheme="minorHAnsi"/>
          <w:color w:val="000000"/>
          <w:lang w:eastAsia="en-US"/>
        </w:rPr>
      </w:pPr>
      <w:r>
        <w:rPr>
          <w:rFonts w:eastAsiaTheme="minorHAnsi"/>
          <w:color w:val="000000"/>
          <w:lang w:eastAsia="en-US"/>
        </w:rPr>
        <w:t>Телефон</w:t>
      </w:r>
      <w:r w:rsidRPr="00D113FE">
        <w:rPr>
          <w:rFonts w:eastAsiaTheme="minorHAnsi"/>
          <w:color w:val="000000"/>
          <w:lang w:eastAsia="en-US"/>
        </w:rPr>
        <w:t>:</w:t>
      </w:r>
      <w:r w:rsidRPr="00C270D3">
        <w:rPr>
          <w:rFonts w:eastAsiaTheme="minorHAnsi"/>
          <w:color w:val="000000"/>
          <w:lang w:val="en-US" w:eastAsia="en-US"/>
        </w:rPr>
        <w:t> </w:t>
      </w:r>
      <w:r w:rsidRPr="00D113FE">
        <w:rPr>
          <w:rFonts w:eastAsiaTheme="minorHAnsi"/>
          <w:color w:val="000000"/>
          <w:lang w:eastAsia="en-US"/>
        </w:rPr>
        <w:t>(+998 78) 120-80-00</w:t>
      </w:r>
      <w:r w:rsidR="00AB4E18">
        <w:rPr>
          <w:rFonts w:eastAsiaTheme="minorHAnsi"/>
          <w:color w:val="000000"/>
          <w:lang w:eastAsia="en-US"/>
        </w:rPr>
        <w:t xml:space="preserve">    </w:t>
      </w:r>
    </w:p>
    <w:p w:rsidR="00D113FE" w:rsidRPr="00406B64" w:rsidRDefault="00D113FE" w:rsidP="00D113FE">
      <w:pPr>
        <w:pStyle w:val="NormalWeb"/>
        <w:spacing w:before="0" w:beforeAutospacing="0" w:after="0" w:afterAutospacing="0"/>
        <w:jc w:val="center"/>
        <w:rPr>
          <w:rFonts w:eastAsiaTheme="minorHAnsi"/>
          <w:color w:val="000000"/>
          <w:lang w:eastAsia="en-US"/>
        </w:rPr>
      </w:pPr>
      <w:r w:rsidRPr="00C270D3">
        <w:rPr>
          <w:rFonts w:eastAsiaTheme="minorHAnsi"/>
          <w:bCs/>
          <w:color w:val="000000"/>
          <w:lang w:val="en-US" w:eastAsia="en-US"/>
        </w:rPr>
        <w:t>E</w:t>
      </w:r>
      <w:r w:rsidRPr="00406B64">
        <w:rPr>
          <w:rFonts w:eastAsiaTheme="minorHAnsi"/>
          <w:bCs/>
          <w:color w:val="000000"/>
          <w:lang w:eastAsia="en-US"/>
        </w:rPr>
        <w:t>-</w:t>
      </w:r>
      <w:r w:rsidRPr="00C270D3">
        <w:rPr>
          <w:rFonts w:eastAsiaTheme="minorHAnsi"/>
          <w:bCs/>
          <w:color w:val="000000"/>
          <w:lang w:val="en-US" w:eastAsia="en-US"/>
        </w:rPr>
        <w:t>mail</w:t>
      </w:r>
      <w:r w:rsidRPr="00C270D3">
        <w:rPr>
          <w:rFonts w:eastAsiaTheme="minorHAnsi"/>
          <w:color w:val="000000"/>
          <w:lang w:val="en-US" w:eastAsia="en-US"/>
        </w:rPr>
        <w:t> info</w:t>
      </w:r>
      <w:r w:rsidRPr="00406B64">
        <w:rPr>
          <w:rFonts w:eastAsiaTheme="minorHAnsi"/>
          <w:color w:val="000000"/>
          <w:lang w:eastAsia="en-US"/>
        </w:rPr>
        <w:t>@</w:t>
      </w:r>
      <w:proofErr w:type="spellStart"/>
      <w:r w:rsidRPr="00C270D3">
        <w:rPr>
          <w:rFonts w:eastAsiaTheme="minorHAnsi"/>
          <w:color w:val="000000"/>
          <w:lang w:val="en-US" w:eastAsia="en-US"/>
        </w:rPr>
        <w:t>kdb</w:t>
      </w:r>
      <w:proofErr w:type="spellEnd"/>
      <w:r w:rsidRPr="00406B64">
        <w:rPr>
          <w:rFonts w:eastAsiaTheme="minorHAnsi"/>
          <w:color w:val="000000"/>
          <w:lang w:eastAsia="en-US"/>
        </w:rPr>
        <w:t>.</w:t>
      </w:r>
      <w:proofErr w:type="spellStart"/>
      <w:r w:rsidRPr="00C270D3">
        <w:rPr>
          <w:rFonts w:eastAsiaTheme="minorHAnsi"/>
          <w:color w:val="000000"/>
          <w:lang w:val="en-US" w:eastAsia="en-US"/>
        </w:rPr>
        <w:t>uz</w:t>
      </w:r>
      <w:proofErr w:type="spellEnd"/>
    </w:p>
    <w:p w:rsidR="006E7C7F" w:rsidRDefault="00D113FE" w:rsidP="00D113FE">
      <w:pPr>
        <w:pStyle w:val="NormalWeb"/>
        <w:spacing w:before="0" w:beforeAutospacing="0" w:after="0" w:afterAutospacing="0"/>
        <w:jc w:val="center"/>
        <w:rPr>
          <w:rFonts w:eastAsiaTheme="minorHAnsi"/>
          <w:color w:val="000000"/>
          <w:lang w:eastAsia="en-US"/>
        </w:rPr>
      </w:pPr>
      <w:r>
        <w:rPr>
          <w:rFonts w:eastAsiaTheme="minorHAnsi"/>
          <w:color w:val="000000"/>
          <w:lang w:eastAsia="en-US"/>
        </w:rPr>
        <w:t>ИНН</w:t>
      </w:r>
      <w:r w:rsidRPr="00406B64">
        <w:rPr>
          <w:rFonts w:eastAsiaTheme="minorHAnsi"/>
          <w:color w:val="000000"/>
          <w:lang w:eastAsia="en-US"/>
        </w:rPr>
        <w:t>: 202167236</w:t>
      </w:r>
      <w:r w:rsidR="00AB4E18">
        <w:rPr>
          <w:rFonts w:eastAsiaTheme="minorHAnsi"/>
          <w:color w:val="000000"/>
          <w:lang w:eastAsia="en-US"/>
        </w:rPr>
        <w:t xml:space="preserve">    </w:t>
      </w:r>
    </w:p>
    <w:p w:rsidR="00D113FE" w:rsidRPr="00406B64" w:rsidRDefault="00D113FE" w:rsidP="00D113FE">
      <w:pPr>
        <w:pStyle w:val="NormalWeb"/>
        <w:spacing w:before="0" w:beforeAutospacing="0" w:after="0" w:afterAutospacing="0"/>
        <w:jc w:val="center"/>
        <w:rPr>
          <w:rFonts w:eastAsiaTheme="minorHAnsi"/>
          <w:color w:val="000000"/>
          <w:lang w:eastAsia="en-US"/>
        </w:rPr>
      </w:pPr>
      <w:r>
        <w:rPr>
          <w:rFonts w:eastAsiaTheme="minorHAnsi"/>
          <w:color w:val="000000"/>
          <w:lang w:eastAsia="en-US"/>
        </w:rPr>
        <w:t>МФО</w:t>
      </w:r>
      <w:r w:rsidRPr="00406B64">
        <w:rPr>
          <w:rFonts w:eastAsiaTheme="minorHAnsi"/>
          <w:color w:val="000000"/>
          <w:lang w:eastAsia="en-US"/>
        </w:rPr>
        <w:t>: 00842</w:t>
      </w:r>
      <w:r w:rsidR="00AB4E18">
        <w:rPr>
          <w:rFonts w:eastAsiaTheme="minorHAnsi"/>
          <w:color w:val="000000"/>
          <w:lang w:eastAsia="en-US"/>
        </w:rPr>
        <w:t xml:space="preserve">    </w:t>
      </w:r>
      <w:r>
        <w:rPr>
          <w:rFonts w:eastAsiaTheme="minorHAnsi"/>
          <w:color w:val="000000"/>
          <w:lang w:val="en-US" w:eastAsia="en-US"/>
        </w:rPr>
        <w:t>SWIFT</w:t>
      </w:r>
      <w:r w:rsidRPr="00406B64">
        <w:rPr>
          <w:rFonts w:eastAsiaTheme="minorHAnsi"/>
          <w:color w:val="000000"/>
          <w:lang w:eastAsia="en-US"/>
        </w:rPr>
        <w:t xml:space="preserve"> </w:t>
      </w:r>
      <w:r>
        <w:rPr>
          <w:rFonts w:eastAsiaTheme="minorHAnsi"/>
          <w:color w:val="000000"/>
          <w:lang w:val="en-US" w:eastAsia="en-US"/>
        </w:rPr>
        <w:t>Code</w:t>
      </w:r>
      <w:r w:rsidRPr="00406B64">
        <w:rPr>
          <w:rFonts w:eastAsiaTheme="minorHAnsi"/>
          <w:color w:val="000000"/>
          <w:lang w:eastAsia="en-US"/>
        </w:rPr>
        <w:t xml:space="preserve">: </w:t>
      </w:r>
      <w:r>
        <w:rPr>
          <w:rFonts w:eastAsiaTheme="minorHAnsi"/>
          <w:color w:val="000000"/>
          <w:lang w:val="en-US" w:eastAsia="en-US"/>
        </w:rPr>
        <w:t>KODBUZ</w:t>
      </w:r>
      <w:r w:rsidRPr="00406B64">
        <w:rPr>
          <w:rFonts w:eastAsiaTheme="minorHAnsi"/>
          <w:color w:val="000000"/>
          <w:lang w:eastAsia="en-US"/>
        </w:rPr>
        <w:t>22</w:t>
      </w:r>
    </w:p>
    <w:p w:rsidR="00D113FE" w:rsidRPr="00406B64" w:rsidRDefault="00D113FE" w:rsidP="00D113FE">
      <w:pPr>
        <w:pStyle w:val="NormalWeb"/>
        <w:spacing w:before="0" w:beforeAutospacing="0" w:after="0" w:afterAutospacing="0"/>
        <w:jc w:val="center"/>
        <w:rPr>
          <w:rFonts w:eastAsiaTheme="minorHAnsi"/>
          <w:b/>
          <w:color w:val="000000"/>
          <w:lang w:eastAsia="en-US"/>
        </w:rPr>
      </w:pPr>
    </w:p>
    <w:p w:rsidR="00D113FE" w:rsidRPr="00D113FE" w:rsidRDefault="00D113FE" w:rsidP="00D113FE">
      <w:pPr>
        <w:pStyle w:val="NormalWeb"/>
        <w:tabs>
          <w:tab w:val="left" w:pos="2604"/>
          <w:tab w:val="center" w:pos="5103"/>
        </w:tabs>
        <w:spacing w:before="0" w:beforeAutospacing="0" w:after="0" w:afterAutospacing="0"/>
        <w:jc w:val="center"/>
        <w:rPr>
          <w:rFonts w:eastAsiaTheme="minorHAnsi"/>
          <w:b/>
          <w:color w:val="000000"/>
          <w:lang w:eastAsia="en-US"/>
        </w:rPr>
      </w:pPr>
      <w:proofErr w:type="spellStart"/>
      <w:r>
        <w:rPr>
          <w:rFonts w:eastAsiaTheme="minorHAnsi"/>
          <w:b/>
          <w:color w:val="000000"/>
          <w:lang w:eastAsia="en-US"/>
        </w:rPr>
        <w:t>Юнусабадский</w:t>
      </w:r>
      <w:proofErr w:type="spellEnd"/>
      <w:r>
        <w:rPr>
          <w:rFonts w:eastAsiaTheme="minorHAnsi"/>
          <w:b/>
          <w:color w:val="000000"/>
          <w:lang w:eastAsia="en-US"/>
        </w:rPr>
        <w:t xml:space="preserve"> филиал АО «КДБ Банк Узбекистан»</w:t>
      </w:r>
    </w:p>
    <w:p w:rsidR="00D113FE" w:rsidRPr="00D113FE" w:rsidRDefault="00D113FE" w:rsidP="00D113FE">
      <w:pPr>
        <w:pStyle w:val="NormalWeb"/>
        <w:spacing w:before="0" w:beforeAutospacing="0" w:after="0" w:afterAutospacing="0"/>
        <w:jc w:val="center"/>
        <w:rPr>
          <w:rFonts w:eastAsiaTheme="minorHAnsi"/>
          <w:color w:val="000000"/>
          <w:lang w:eastAsia="en-US"/>
        </w:rPr>
      </w:pPr>
      <w:r>
        <w:rPr>
          <w:rFonts w:eastAsiaTheme="minorHAnsi"/>
          <w:color w:val="000000"/>
          <w:lang w:eastAsia="en-US"/>
        </w:rPr>
        <w:t>Адрес</w:t>
      </w:r>
      <w:r w:rsidRPr="00D113FE">
        <w:rPr>
          <w:rFonts w:eastAsiaTheme="minorHAnsi"/>
          <w:color w:val="000000"/>
          <w:lang w:eastAsia="en-US"/>
        </w:rPr>
        <w:t xml:space="preserve">: </w:t>
      </w:r>
      <w:r>
        <w:rPr>
          <w:rFonts w:eastAsiaTheme="minorHAnsi"/>
          <w:color w:val="000000"/>
          <w:lang w:eastAsia="en-US"/>
        </w:rPr>
        <w:t xml:space="preserve">Республика Узбекистан, </w:t>
      </w:r>
      <w:r w:rsidR="00A7194D">
        <w:rPr>
          <w:rFonts w:eastAsiaTheme="minorHAnsi"/>
          <w:color w:val="000000"/>
          <w:lang w:eastAsia="en-US"/>
        </w:rPr>
        <w:t>100084</w:t>
      </w:r>
      <w:r w:rsidR="00AB4E18">
        <w:rPr>
          <w:rFonts w:eastAsiaTheme="minorHAnsi"/>
          <w:color w:val="000000"/>
          <w:lang w:eastAsia="en-US"/>
        </w:rPr>
        <w:t xml:space="preserve">, </w:t>
      </w:r>
      <w:r w:rsidRPr="00D113FE">
        <w:rPr>
          <w:rFonts w:eastAsiaTheme="minorHAnsi"/>
          <w:color w:val="000000"/>
          <w:lang w:eastAsia="en-US"/>
        </w:rPr>
        <w:t xml:space="preserve"> </w:t>
      </w:r>
      <w:r>
        <w:rPr>
          <w:rFonts w:eastAsiaTheme="minorHAnsi"/>
          <w:color w:val="000000"/>
          <w:lang w:eastAsia="en-US"/>
        </w:rPr>
        <w:t>г. Ташкент, Проезд Минор</w:t>
      </w:r>
      <w:r w:rsidRPr="00D113FE">
        <w:rPr>
          <w:rFonts w:eastAsiaTheme="minorHAnsi"/>
          <w:color w:val="000000"/>
          <w:lang w:eastAsia="en-US"/>
        </w:rPr>
        <w:t>,</w:t>
      </w:r>
      <w:r>
        <w:rPr>
          <w:rFonts w:eastAsiaTheme="minorHAnsi"/>
          <w:color w:val="000000"/>
          <w:lang w:eastAsia="en-US"/>
        </w:rPr>
        <w:t xml:space="preserve"> 77</w:t>
      </w:r>
    </w:p>
    <w:p w:rsidR="00D113FE" w:rsidRPr="00D113FE" w:rsidRDefault="00D113FE" w:rsidP="00D113FE">
      <w:pPr>
        <w:pStyle w:val="NormalWeb"/>
        <w:spacing w:before="0" w:beforeAutospacing="0" w:after="0" w:afterAutospacing="0"/>
        <w:jc w:val="center"/>
        <w:rPr>
          <w:rFonts w:eastAsiaTheme="minorHAnsi"/>
          <w:color w:val="000000"/>
          <w:lang w:eastAsia="en-US"/>
        </w:rPr>
      </w:pPr>
      <w:r>
        <w:rPr>
          <w:rFonts w:eastAsiaTheme="minorHAnsi"/>
          <w:color w:val="000000"/>
          <w:lang w:eastAsia="en-US"/>
        </w:rPr>
        <w:t>Телефон</w:t>
      </w:r>
      <w:r w:rsidRPr="00D113FE">
        <w:rPr>
          <w:rFonts w:eastAsiaTheme="minorHAnsi"/>
          <w:color w:val="000000"/>
          <w:lang w:eastAsia="en-US"/>
        </w:rPr>
        <w:t>:</w:t>
      </w:r>
      <w:r w:rsidRPr="00C270D3">
        <w:rPr>
          <w:rFonts w:eastAsiaTheme="minorHAnsi"/>
          <w:color w:val="000000"/>
          <w:lang w:val="en-US" w:eastAsia="en-US"/>
        </w:rPr>
        <w:t> </w:t>
      </w:r>
      <w:r w:rsidRPr="00D113FE">
        <w:rPr>
          <w:rFonts w:eastAsiaTheme="minorHAnsi"/>
          <w:color w:val="000000"/>
          <w:lang w:eastAsia="en-US"/>
        </w:rPr>
        <w:t>(+998 78) 120-61-41</w:t>
      </w:r>
    </w:p>
    <w:p w:rsidR="00D113FE" w:rsidRPr="00406B64" w:rsidRDefault="00D113FE" w:rsidP="00D113FE">
      <w:pPr>
        <w:pStyle w:val="NormalWeb"/>
        <w:spacing w:before="0" w:beforeAutospacing="0" w:after="0" w:afterAutospacing="0"/>
        <w:jc w:val="center"/>
        <w:rPr>
          <w:rFonts w:eastAsiaTheme="minorHAnsi"/>
          <w:b/>
          <w:color w:val="000000"/>
          <w:lang w:eastAsia="en-US"/>
        </w:rPr>
      </w:pPr>
      <w:r w:rsidRPr="00C270D3">
        <w:rPr>
          <w:rFonts w:eastAsiaTheme="minorHAnsi"/>
          <w:bCs/>
          <w:color w:val="000000"/>
          <w:lang w:val="en-US" w:eastAsia="en-US"/>
        </w:rPr>
        <w:t>E</w:t>
      </w:r>
      <w:r w:rsidRPr="00406B64">
        <w:rPr>
          <w:rFonts w:eastAsiaTheme="minorHAnsi"/>
          <w:bCs/>
          <w:color w:val="000000"/>
          <w:lang w:eastAsia="en-US"/>
        </w:rPr>
        <w:t>-</w:t>
      </w:r>
      <w:r w:rsidRPr="00C270D3">
        <w:rPr>
          <w:rFonts w:eastAsiaTheme="minorHAnsi"/>
          <w:bCs/>
          <w:color w:val="000000"/>
          <w:lang w:val="en-US" w:eastAsia="en-US"/>
        </w:rPr>
        <w:t>mail</w:t>
      </w:r>
      <w:r w:rsidRPr="00C270D3">
        <w:rPr>
          <w:rFonts w:eastAsiaTheme="minorHAnsi"/>
          <w:color w:val="000000"/>
          <w:lang w:val="en-US" w:eastAsia="en-US"/>
        </w:rPr>
        <w:t> info</w:t>
      </w:r>
      <w:r w:rsidRPr="00406B64">
        <w:rPr>
          <w:rFonts w:eastAsiaTheme="minorHAnsi"/>
          <w:color w:val="000000"/>
          <w:lang w:eastAsia="en-US"/>
        </w:rPr>
        <w:t>@</w:t>
      </w:r>
      <w:proofErr w:type="spellStart"/>
      <w:r w:rsidRPr="00C270D3">
        <w:rPr>
          <w:rFonts w:eastAsiaTheme="minorHAnsi"/>
          <w:color w:val="000000"/>
          <w:lang w:val="en-US" w:eastAsia="en-US"/>
        </w:rPr>
        <w:t>kdb</w:t>
      </w:r>
      <w:proofErr w:type="spellEnd"/>
      <w:r w:rsidRPr="00406B64">
        <w:rPr>
          <w:rFonts w:eastAsiaTheme="minorHAnsi"/>
          <w:color w:val="000000"/>
          <w:lang w:eastAsia="en-US"/>
        </w:rPr>
        <w:t>.</w:t>
      </w:r>
      <w:proofErr w:type="spellStart"/>
      <w:r w:rsidRPr="00C270D3">
        <w:rPr>
          <w:rFonts w:eastAsiaTheme="minorHAnsi"/>
          <w:color w:val="000000"/>
          <w:lang w:val="en-US" w:eastAsia="en-US"/>
        </w:rPr>
        <w:t>uz</w:t>
      </w:r>
      <w:proofErr w:type="spellEnd"/>
    </w:p>
    <w:p w:rsidR="006E7C7F" w:rsidRDefault="00D113FE" w:rsidP="00D113FE">
      <w:pPr>
        <w:pStyle w:val="NormalWeb"/>
        <w:spacing w:before="0" w:beforeAutospacing="0" w:after="0" w:afterAutospacing="0"/>
        <w:jc w:val="center"/>
        <w:rPr>
          <w:rFonts w:eastAsiaTheme="minorHAnsi"/>
          <w:color w:val="000000"/>
          <w:lang w:eastAsia="en-US"/>
        </w:rPr>
      </w:pPr>
      <w:r>
        <w:rPr>
          <w:rFonts w:eastAsiaTheme="minorHAnsi"/>
          <w:color w:val="000000"/>
          <w:lang w:eastAsia="en-US"/>
        </w:rPr>
        <w:t>ИНН</w:t>
      </w:r>
      <w:r w:rsidRPr="00406B64">
        <w:rPr>
          <w:rFonts w:eastAsiaTheme="minorHAnsi"/>
          <w:color w:val="000000"/>
          <w:lang w:eastAsia="en-US"/>
        </w:rPr>
        <w:t>: 202064665</w:t>
      </w:r>
      <w:r w:rsidR="00AB4E18">
        <w:rPr>
          <w:rFonts w:eastAsiaTheme="minorHAnsi"/>
          <w:color w:val="000000"/>
          <w:lang w:eastAsia="en-US"/>
        </w:rPr>
        <w:t xml:space="preserve">    </w:t>
      </w:r>
    </w:p>
    <w:p w:rsidR="00D113FE" w:rsidRPr="00406B64" w:rsidRDefault="00D113FE" w:rsidP="00D113FE">
      <w:pPr>
        <w:pStyle w:val="NormalWeb"/>
        <w:spacing w:before="0" w:beforeAutospacing="0" w:after="0" w:afterAutospacing="0"/>
        <w:jc w:val="center"/>
        <w:rPr>
          <w:rFonts w:eastAsiaTheme="minorHAnsi"/>
          <w:color w:val="000000"/>
          <w:lang w:eastAsia="en-US"/>
        </w:rPr>
      </w:pPr>
      <w:r>
        <w:rPr>
          <w:rFonts w:eastAsiaTheme="minorHAnsi"/>
          <w:color w:val="000000"/>
          <w:lang w:eastAsia="en-US"/>
        </w:rPr>
        <w:t>МФО</w:t>
      </w:r>
      <w:r w:rsidRPr="00406B64">
        <w:rPr>
          <w:rFonts w:eastAsiaTheme="minorHAnsi"/>
          <w:color w:val="000000"/>
          <w:lang w:eastAsia="en-US"/>
        </w:rPr>
        <w:t>: 00831</w:t>
      </w:r>
      <w:r w:rsidR="00AB4E18">
        <w:rPr>
          <w:rFonts w:eastAsiaTheme="minorHAnsi"/>
          <w:color w:val="000000"/>
          <w:lang w:eastAsia="en-US"/>
        </w:rPr>
        <w:t xml:space="preserve">    </w:t>
      </w:r>
      <w:r>
        <w:rPr>
          <w:rFonts w:eastAsiaTheme="minorHAnsi"/>
          <w:color w:val="000000"/>
          <w:lang w:val="en-US" w:eastAsia="en-US"/>
        </w:rPr>
        <w:t>SWIFT</w:t>
      </w:r>
      <w:r w:rsidRPr="00406B64">
        <w:rPr>
          <w:rFonts w:eastAsiaTheme="minorHAnsi"/>
          <w:color w:val="000000"/>
          <w:lang w:eastAsia="en-US"/>
        </w:rPr>
        <w:t xml:space="preserve"> </w:t>
      </w:r>
      <w:r>
        <w:rPr>
          <w:rFonts w:eastAsiaTheme="minorHAnsi"/>
          <w:color w:val="000000"/>
          <w:lang w:val="en-US" w:eastAsia="en-US"/>
        </w:rPr>
        <w:t>Code</w:t>
      </w:r>
      <w:r w:rsidRPr="00406B64">
        <w:rPr>
          <w:rFonts w:eastAsiaTheme="minorHAnsi"/>
          <w:color w:val="000000"/>
          <w:lang w:eastAsia="en-US"/>
        </w:rPr>
        <w:t xml:space="preserve">: </w:t>
      </w:r>
      <w:r>
        <w:rPr>
          <w:rFonts w:eastAsiaTheme="minorHAnsi"/>
          <w:color w:val="000000"/>
          <w:lang w:val="en-US" w:eastAsia="en-US"/>
        </w:rPr>
        <w:t>KODBUZ</w:t>
      </w:r>
      <w:r w:rsidRPr="00406B64">
        <w:rPr>
          <w:rFonts w:eastAsiaTheme="minorHAnsi"/>
          <w:color w:val="000000"/>
          <w:lang w:eastAsia="en-US"/>
        </w:rPr>
        <w:t>22</w:t>
      </w:r>
    </w:p>
    <w:p w:rsidR="00D113FE" w:rsidRPr="00406B64" w:rsidRDefault="00D113FE" w:rsidP="00D113FE">
      <w:pPr>
        <w:pStyle w:val="NormalWeb"/>
        <w:spacing w:before="0" w:beforeAutospacing="0" w:after="0" w:afterAutospacing="0"/>
        <w:jc w:val="center"/>
        <w:rPr>
          <w:rFonts w:eastAsiaTheme="minorHAnsi"/>
          <w:color w:val="000000"/>
          <w:lang w:eastAsia="en-US"/>
        </w:rPr>
      </w:pPr>
    </w:p>
    <w:p w:rsidR="00D113FE" w:rsidRPr="00D113FE" w:rsidRDefault="00D113FE" w:rsidP="00D113FE">
      <w:pPr>
        <w:pStyle w:val="NormalWeb"/>
        <w:tabs>
          <w:tab w:val="left" w:pos="2604"/>
          <w:tab w:val="center" w:pos="5103"/>
        </w:tabs>
        <w:spacing w:before="0" w:beforeAutospacing="0" w:after="0" w:afterAutospacing="0"/>
        <w:jc w:val="center"/>
        <w:rPr>
          <w:rFonts w:eastAsiaTheme="minorHAnsi"/>
          <w:b/>
          <w:color w:val="000000"/>
          <w:lang w:eastAsia="en-US"/>
        </w:rPr>
      </w:pPr>
      <w:proofErr w:type="spellStart"/>
      <w:r>
        <w:rPr>
          <w:rFonts w:eastAsiaTheme="minorHAnsi"/>
          <w:b/>
          <w:color w:val="000000"/>
          <w:lang w:eastAsia="en-US"/>
        </w:rPr>
        <w:t>Яккасарайский</w:t>
      </w:r>
      <w:proofErr w:type="spellEnd"/>
      <w:r>
        <w:rPr>
          <w:rFonts w:eastAsiaTheme="minorHAnsi"/>
          <w:b/>
          <w:color w:val="000000"/>
          <w:lang w:eastAsia="en-US"/>
        </w:rPr>
        <w:t xml:space="preserve"> филиал АО «КДБ Банк Узбекистан»</w:t>
      </w:r>
    </w:p>
    <w:p w:rsidR="00D113FE" w:rsidRPr="00406B64" w:rsidRDefault="00D113FE" w:rsidP="00D113FE">
      <w:pPr>
        <w:pStyle w:val="NormalWeb"/>
        <w:spacing w:before="0" w:beforeAutospacing="0" w:after="0" w:afterAutospacing="0"/>
        <w:jc w:val="center"/>
        <w:rPr>
          <w:rFonts w:eastAsiaTheme="minorHAnsi"/>
          <w:color w:val="000000"/>
          <w:lang w:eastAsia="en-US"/>
        </w:rPr>
      </w:pPr>
      <w:r>
        <w:rPr>
          <w:rFonts w:eastAsiaTheme="minorHAnsi"/>
          <w:color w:val="000000"/>
          <w:lang w:eastAsia="en-US"/>
        </w:rPr>
        <w:t>Адрес</w:t>
      </w:r>
      <w:r w:rsidRPr="00D113FE">
        <w:rPr>
          <w:rFonts w:eastAsiaTheme="minorHAnsi"/>
          <w:color w:val="000000"/>
          <w:lang w:eastAsia="en-US"/>
        </w:rPr>
        <w:t xml:space="preserve">: </w:t>
      </w:r>
      <w:r>
        <w:rPr>
          <w:rFonts w:eastAsiaTheme="minorHAnsi"/>
          <w:color w:val="000000"/>
          <w:lang w:eastAsia="en-US"/>
        </w:rPr>
        <w:t xml:space="preserve">Республика Узбекистан, </w:t>
      </w:r>
      <w:r w:rsidRPr="00D113FE">
        <w:rPr>
          <w:rFonts w:eastAsiaTheme="minorHAnsi"/>
          <w:color w:val="000000"/>
          <w:lang w:eastAsia="en-US"/>
        </w:rPr>
        <w:t>100070</w:t>
      </w:r>
      <w:r w:rsidR="00AB4E18">
        <w:rPr>
          <w:rFonts w:eastAsiaTheme="minorHAnsi"/>
          <w:color w:val="000000"/>
          <w:lang w:eastAsia="en-US"/>
        </w:rPr>
        <w:t xml:space="preserve">, </w:t>
      </w:r>
      <w:r>
        <w:rPr>
          <w:rFonts w:eastAsiaTheme="minorHAnsi"/>
          <w:color w:val="000000"/>
          <w:lang w:eastAsia="en-US"/>
        </w:rPr>
        <w:t>г. Ташкент, Ул. Шота Руставели</w:t>
      </w:r>
      <w:r w:rsidRPr="00D113FE">
        <w:rPr>
          <w:rFonts w:eastAsiaTheme="minorHAnsi"/>
          <w:color w:val="000000"/>
          <w:lang w:eastAsia="en-US"/>
        </w:rPr>
        <w:t>,</w:t>
      </w:r>
      <w:r>
        <w:rPr>
          <w:rFonts w:eastAsiaTheme="minorHAnsi"/>
          <w:color w:val="000000"/>
          <w:lang w:eastAsia="en-US"/>
        </w:rPr>
        <w:t xml:space="preserve"> 12</w:t>
      </w:r>
    </w:p>
    <w:p w:rsidR="00D113FE" w:rsidRPr="00406B64" w:rsidRDefault="00D113FE" w:rsidP="00D113FE">
      <w:pPr>
        <w:pStyle w:val="NormalWeb"/>
        <w:spacing w:before="0" w:beforeAutospacing="0" w:after="0" w:afterAutospacing="0"/>
        <w:jc w:val="center"/>
        <w:rPr>
          <w:rFonts w:eastAsiaTheme="minorHAnsi"/>
          <w:color w:val="000000"/>
          <w:lang w:eastAsia="en-US"/>
        </w:rPr>
      </w:pPr>
      <w:r>
        <w:rPr>
          <w:rFonts w:eastAsiaTheme="minorHAnsi"/>
          <w:color w:val="000000"/>
          <w:lang w:eastAsia="en-US"/>
        </w:rPr>
        <w:t>Телефон</w:t>
      </w:r>
      <w:r w:rsidRPr="00406B64">
        <w:rPr>
          <w:rFonts w:eastAsiaTheme="minorHAnsi"/>
          <w:color w:val="000000"/>
          <w:lang w:eastAsia="en-US"/>
        </w:rPr>
        <w:t>:</w:t>
      </w:r>
      <w:r w:rsidRPr="00C270D3">
        <w:rPr>
          <w:rFonts w:eastAsiaTheme="minorHAnsi"/>
          <w:color w:val="000000"/>
          <w:lang w:val="en-US" w:eastAsia="en-US"/>
        </w:rPr>
        <w:t> </w:t>
      </w:r>
      <w:r w:rsidRPr="00406B64">
        <w:rPr>
          <w:rFonts w:eastAsiaTheme="minorHAnsi"/>
          <w:color w:val="000000"/>
          <w:lang w:eastAsia="en-US"/>
        </w:rPr>
        <w:t>(+998 78) 140-06-30</w:t>
      </w:r>
    </w:p>
    <w:p w:rsidR="00D113FE" w:rsidRPr="00406B64" w:rsidRDefault="00D113FE" w:rsidP="00D113FE">
      <w:pPr>
        <w:pStyle w:val="NormalWeb"/>
        <w:spacing w:before="0" w:beforeAutospacing="0" w:after="0" w:afterAutospacing="0"/>
        <w:jc w:val="center"/>
        <w:rPr>
          <w:rFonts w:eastAsiaTheme="minorHAnsi"/>
          <w:color w:val="000000"/>
          <w:lang w:eastAsia="en-US"/>
        </w:rPr>
      </w:pPr>
      <w:r w:rsidRPr="00C270D3">
        <w:rPr>
          <w:rFonts w:eastAsiaTheme="minorHAnsi"/>
          <w:bCs/>
          <w:color w:val="000000"/>
          <w:lang w:val="en-US" w:eastAsia="en-US"/>
        </w:rPr>
        <w:t>E</w:t>
      </w:r>
      <w:r w:rsidRPr="00406B64">
        <w:rPr>
          <w:rFonts w:eastAsiaTheme="minorHAnsi"/>
          <w:bCs/>
          <w:color w:val="000000"/>
          <w:lang w:eastAsia="en-US"/>
        </w:rPr>
        <w:t>-</w:t>
      </w:r>
      <w:r w:rsidRPr="00C270D3">
        <w:rPr>
          <w:rFonts w:eastAsiaTheme="minorHAnsi"/>
          <w:bCs/>
          <w:color w:val="000000"/>
          <w:lang w:val="en-US" w:eastAsia="en-US"/>
        </w:rPr>
        <w:t>mail</w:t>
      </w:r>
      <w:r w:rsidRPr="00C270D3">
        <w:rPr>
          <w:rFonts w:eastAsiaTheme="minorHAnsi"/>
          <w:color w:val="000000"/>
          <w:lang w:val="en-US" w:eastAsia="en-US"/>
        </w:rPr>
        <w:t> info</w:t>
      </w:r>
      <w:r w:rsidRPr="00406B64">
        <w:rPr>
          <w:rFonts w:eastAsiaTheme="minorHAnsi"/>
          <w:color w:val="000000"/>
          <w:lang w:eastAsia="en-US"/>
        </w:rPr>
        <w:t>@</w:t>
      </w:r>
      <w:proofErr w:type="spellStart"/>
      <w:r w:rsidRPr="00C270D3">
        <w:rPr>
          <w:rFonts w:eastAsiaTheme="minorHAnsi"/>
          <w:color w:val="000000"/>
          <w:lang w:val="en-US" w:eastAsia="en-US"/>
        </w:rPr>
        <w:t>kdb</w:t>
      </w:r>
      <w:proofErr w:type="spellEnd"/>
      <w:r w:rsidRPr="00406B64">
        <w:rPr>
          <w:rFonts w:eastAsiaTheme="minorHAnsi"/>
          <w:color w:val="000000"/>
          <w:lang w:eastAsia="en-US"/>
        </w:rPr>
        <w:t>.</w:t>
      </w:r>
      <w:proofErr w:type="spellStart"/>
      <w:r w:rsidRPr="00C270D3">
        <w:rPr>
          <w:rFonts w:eastAsiaTheme="minorHAnsi"/>
          <w:color w:val="000000"/>
          <w:lang w:val="en-US" w:eastAsia="en-US"/>
        </w:rPr>
        <w:t>uz</w:t>
      </w:r>
      <w:proofErr w:type="spellEnd"/>
    </w:p>
    <w:p w:rsidR="006E7C7F" w:rsidRDefault="00D113FE" w:rsidP="00D113FE">
      <w:pPr>
        <w:pStyle w:val="NormalWeb"/>
        <w:spacing w:before="0" w:beforeAutospacing="0" w:after="0" w:afterAutospacing="0"/>
        <w:jc w:val="center"/>
        <w:rPr>
          <w:rFonts w:eastAsiaTheme="minorHAnsi"/>
          <w:color w:val="000000"/>
          <w:lang w:eastAsia="en-US"/>
        </w:rPr>
      </w:pPr>
      <w:r>
        <w:rPr>
          <w:rFonts w:eastAsiaTheme="minorHAnsi"/>
          <w:color w:val="000000"/>
          <w:lang w:eastAsia="en-US"/>
        </w:rPr>
        <w:t>ИНН</w:t>
      </w:r>
      <w:r w:rsidRPr="00406B64">
        <w:rPr>
          <w:rFonts w:eastAsiaTheme="minorHAnsi"/>
          <w:color w:val="000000"/>
          <w:lang w:eastAsia="en-US"/>
        </w:rPr>
        <w:t>: 207045749</w:t>
      </w:r>
      <w:r w:rsidR="00AB4E18">
        <w:rPr>
          <w:rFonts w:eastAsiaTheme="minorHAnsi"/>
          <w:color w:val="000000"/>
          <w:lang w:eastAsia="en-US"/>
        </w:rPr>
        <w:t xml:space="preserve">    </w:t>
      </w:r>
    </w:p>
    <w:p w:rsidR="00D113FE" w:rsidRDefault="00D113FE" w:rsidP="00D113FE">
      <w:pPr>
        <w:pStyle w:val="NormalWeb"/>
        <w:spacing w:before="0" w:beforeAutospacing="0" w:after="0" w:afterAutospacing="0"/>
        <w:jc w:val="center"/>
        <w:rPr>
          <w:rFonts w:eastAsiaTheme="minorHAnsi"/>
          <w:bCs/>
          <w:color w:val="000000"/>
          <w:lang w:eastAsia="en-US"/>
        </w:rPr>
      </w:pPr>
      <w:r>
        <w:rPr>
          <w:rFonts w:eastAsiaTheme="minorHAnsi"/>
          <w:color w:val="000000"/>
          <w:lang w:eastAsia="en-US"/>
        </w:rPr>
        <w:t>МФО</w:t>
      </w:r>
      <w:r w:rsidRPr="00406B64">
        <w:rPr>
          <w:rFonts w:eastAsiaTheme="minorHAnsi"/>
          <w:bCs/>
          <w:color w:val="000000"/>
          <w:lang w:eastAsia="en-US"/>
        </w:rPr>
        <w:t>: 01065</w:t>
      </w:r>
      <w:r w:rsidR="00AB4E18">
        <w:rPr>
          <w:rFonts w:eastAsiaTheme="minorHAnsi"/>
          <w:bCs/>
          <w:color w:val="000000"/>
          <w:lang w:eastAsia="en-US"/>
        </w:rPr>
        <w:t xml:space="preserve">    </w:t>
      </w:r>
      <w:r w:rsidRPr="008B6B41">
        <w:rPr>
          <w:rFonts w:eastAsiaTheme="minorHAnsi"/>
          <w:bCs/>
          <w:color w:val="000000"/>
          <w:lang w:val="en-US" w:eastAsia="en-US"/>
        </w:rPr>
        <w:t>SWIFT</w:t>
      </w:r>
      <w:r w:rsidR="00AB4E18">
        <w:rPr>
          <w:rFonts w:eastAsiaTheme="minorHAnsi"/>
          <w:bCs/>
          <w:color w:val="000000"/>
          <w:lang w:eastAsia="en-US"/>
        </w:rPr>
        <w:t xml:space="preserve"> </w:t>
      </w:r>
      <w:r w:rsidRPr="008B6B41">
        <w:rPr>
          <w:rFonts w:eastAsiaTheme="minorHAnsi"/>
          <w:bCs/>
          <w:color w:val="000000"/>
          <w:lang w:val="en-US" w:eastAsia="en-US"/>
        </w:rPr>
        <w:t>Code</w:t>
      </w:r>
      <w:r w:rsidRPr="00406B64">
        <w:rPr>
          <w:rFonts w:eastAsiaTheme="minorHAnsi"/>
          <w:bCs/>
          <w:color w:val="000000"/>
          <w:lang w:eastAsia="en-US"/>
        </w:rPr>
        <w:t xml:space="preserve">: </w:t>
      </w:r>
      <w:r w:rsidRPr="008B6B41">
        <w:rPr>
          <w:rFonts w:eastAsiaTheme="minorHAnsi"/>
          <w:bCs/>
          <w:color w:val="000000"/>
          <w:lang w:val="en-US" w:eastAsia="en-US"/>
        </w:rPr>
        <w:t>KODBUZ</w:t>
      </w:r>
      <w:r w:rsidRPr="00406B64">
        <w:rPr>
          <w:rFonts w:eastAsiaTheme="minorHAnsi"/>
          <w:bCs/>
          <w:color w:val="000000"/>
          <w:lang w:eastAsia="en-US"/>
        </w:rPr>
        <w:t>22</w:t>
      </w:r>
    </w:p>
    <w:p w:rsidR="00AB4E18" w:rsidRPr="00406B64" w:rsidRDefault="00AB4E18" w:rsidP="00D113FE">
      <w:pPr>
        <w:pStyle w:val="NormalWeb"/>
        <w:spacing w:before="0" w:beforeAutospacing="0" w:after="0" w:afterAutospacing="0"/>
        <w:jc w:val="center"/>
        <w:rPr>
          <w:rFonts w:eastAsiaTheme="minorHAnsi"/>
          <w:bCs/>
          <w:color w:val="000000"/>
          <w:lang w:eastAsia="en-US"/>
        </w:rPr>
      </w:pPr>
    </w:p>
    <w:p w:rsidR="007D5A19" w:rsidRPr="001A02B5" w:rsidRDefault="007D5A19" w:rsidP="005A6DB4">
      <w:pPr>
        <w:pStyle w:val="Default"/>
        <w:jc w:val="right"/>
        <w:rPr>
          <w:rFonts w:ascii="Times New Roman" w:hAnsi="Times New Roman" w:cs="Times New Roman"/>
          <w:b/>
          <w:lang w:val="ru-RU"/>
        </w:rPr>
      </w:pPr>
    </w:p>
    <w:p w:rsidR="007D5A19" w:rsidRPr="001A02B5" w:rsidRDefault="006E7C7F" w:rsidP="006E7C7F">
      <w:pPr>
        <w:pStyle w:val="Default"/>
        <w:jc w:val="center"/>
        <w:rPr>
          <w:rFonts w:ascii="Times New Roman" w:hAnsi="Times New Roman" w:cs="Times New Roman"/>
          <w:b/>
          <w:lang w:val="ru-RU"/>
        </w:rPr>
      </w:pPr>
      <w:r>
        <w:rPr>
          <w:rFonts w:ascii="Times New Roman" w:hAnsi="Times New Roman" w:cs="Times New Roman"/>
          <w:b/>
          <w:lang w:val="ru-RU"/>
        </w:rPr>
        <w:t>Л</w:t>
      </w:r>
      <w:r w:rsidRPr="006E7C7F">
        <w:rPr>
          <w:rFonts w:ascii="Times New Roman" w:hAnsi="Times New Roman" w:cs="Times New Roman"/>
          <w:b/>
          <w:lang w:val="ru-RU"/>
        </w:rPr>
        <w:t xml:space="preserve">ицензия </w:t>
      </w:r>
      <w:r>
        <w:rPr>
          <w:rFonts w:ascii="Times New Roman" w:hAnsi="Times New Roman" w:cs="Times New Roman"/>
          <w:b/>
          <w:lang w:val="ru-RU"/>
        </w:rPr>
        <w:t xml:space="preserve">ЦБ </w:t>
      </w:r>
      <w:proofErr w:type="spellStart"/>
      <w:r w:rsidRPr="006E7C7F">
        <w:rPr>
          <w:rFonts w:ascii="Times New Roman" w:hAnsi="Times New Roman" w:cs="Times New Roman"/>
          <w:b/>
          <w:lang w:val="ru-RU"/>
        </w:rPr>
        <w:t>РУз</w:t>
      </w:r>
      <w:proofErr w:type="spellEnd"/>
      <w:r>
        <w:rPr>
          <w:rFonts w:ascii="Times New Roman" w:hAnsi="Times New Roman" w:cs="Times New Roman"/>
          <w:b/>
          <w:lang w:val="ru-RU"/>
        </w:rPr>
        <w:t xml:space="preserve"> № 5 от 21.10.2017 г.</w:t>
      </w:r>
    </w:p>
    <w:p w:rsidR="007D5A19" w:rsidRPr="001A02B5" w:rsidRDefault="007D5A19" w:rsidP="005A6DB4">
      <w:pPr>
        <w:pStyle w:val="Default"/>
        <w:jc w:val="right"/>
        <w:rPr>
          <w:rFonts w:ascii="Times New Roman" w:hAnsi="Times New Roman" w:cs="Times New Roman"/>
          <w:b/>
          <w:lang w:val="ru-RU"/>
        </w:rPr>
      </w:pPr>
    </w:p>
    <w:p w:rsidR="007D5A19" w:rsidRPr="001A02B5" w:rsidRDefault="007D5A19" w:rsidP="005A6DB4">
      <w:pPr>
        <w:pStyle w:val="Default"/>
        <w:jc w:val="right"/>
        <w:rPr>
          <w:rFonts w:ascii="Times New Roman" w:hAnsi="Times New Roman" w:cs="Times New Roman"/>
          <w:b/>
          <w:lang w:val="ru-RU"/>
        </w:rPr>
      </w:pPr>
    </w:p>
    <w:p w:rsidR="007D5A19" w:rsidRPr="001A02B5" w:rsidRDefault="007D5A19" w:rsidP="005A6DB4">
      <w:pPr>
        <w:pStyle w:val="Default"/>
        <w:jc w:val="right"/>
        <w:rPr>
          <w:rFonts w:ascii="Times New Roman" w:hAnsi="Times New Roman" w:cs="Times New Roman"/>
          <w:b/>
          <w:lang w:val="ru-RU"/>
        </w:rPr>
      </w:pPr>
    </w:p>
    <w:p w:rsidR="007D5A19" w:rsidRPr="001A02B5" w:rsidRDefault="007D5A19" w:rsidP="005A6DB4">
      <w:pPr>
        <w:pStyle w:val="Default"/>
        <w:jc w:val="right"/>
        <w:rPr>
          <w:rFonts w:ascii="Times New Roman" w:hAnsi="Times New Roman" w:cs="Times New Roman"/>
          <w:b/>
          <w:lang w:val="ru-RU"/>
        </w:rPr>
      </w:pPr>
    </w:p>
    <w:p w:rsidR="007D5A19" w:rsidRPr="001A02B5" w:rsidRDefault="007D5A19" w:rsidP="005A6DB4">
      <w:pPr>
        <w:pStyle w:val="Default"/>
        <w:jc w:val="right"/>
        <w:rPr>
          <w:rFonts w:ascii="Times New Roman" w:hAnsi="Times New Roman" w:cs="Times New Roman"/>
          <w:b/>
          <w:lang w:val="ru-RU"/>
        </w:rPr>
      </w:pPr>
    </w:p>
    <w:p w:rsidR="005A6DB4" w:rsidRPr="00452C6C" w:rsidRDefault="005A6DB4" w:rsidP="005A6DB4">
      <w:pPr>
        <w:pStyle w:val="Default"/>
        <w:jc w:val="right"/>
        <w:rPr>
          <w:rFonts w:ascii="Times New Roman" w:hAnsi="Times New Roman" w:cs="Times New Roman"/>
          <w:b/>
          <w:lang w:val="ru-RU"/>
        </w:rPr>
      </w:pPr>
      <w:r w:rsidRPr="00452C6C">
        <w:rPr>
          <w:rFonts w:ascii="Times New Roman" w:hAnsi="Times New Roman" w:cs="Times New Roman"/>
          <w:b/>
          <w:lang w:val="ru-RU"/>
        </w:rPr>
        <w:t>Приложение №1</w:t>
      </w:r>
    </w:p>
    <w:p w:rsidR="006E7C7F" w:rsidRDefault="006E7C7F" w:rsidP="006E7C7F">
      <w:pPr>
        <w:pStyle w:val="Default"/>
        <w:jc w:val="right"/>
        <w:rPr>
          <w:rFonts w:ascii="Times New Roman" w:hAnsi="Times New Roman" w:cs="Times New Roman"/>
          <w:b/>
          <w:lang w:val="ru-RU"/>
        </w:rPr>
      </w:pPr>
      <w:r>
        <w:rPr>
          <w:rFonts w:ascii="Times New Roman" w:hAnsi="Times New Roman" w:cs="Times New Roman"/>
          <w:b/>
          <w:lang w:val="ru-RU"/>
        </w:rPr>
        <w:t xml:space="preserve">к Публичной оферте - </w:t>
      </w:r>
      <w:r w:rsidR="005A6DB4" w:rsidRPr="00452C6C">
        <w:rPr>
          <w:rFonts w:ascii="Times New Roman" w:hAnsi="Times New Roman" w:cs="Times New Roman"/>
          <w:b/>
          <w:lang w:val="ru-RU"/>
        </w:rPr>
        <w:t xml:space="preserve">Договору об оказании услуг </w:t>
      </w:r>
      <w:proofErr w:type="gramStart"/>
      <w:r w:rsidR="005A6DB4" w:rsidRPr="00452C6C">
        <w:rPr>
          <w:rFonts w:ascii="Times New Roman" w:hAnsi="Times New Roman" w:cs="Times New Roman"/>
          <w:b/>
          <w:lang w:val="ru-RU"/>
        </w:rPr>
        <w:t>дистанционного</w:t>
      </w:r>
      <w:proofErr w:type="gramEnd"/>
      <w:r w:rsidR="005A6DB4" w:rsidRPr="00452C6C">
        <w:rPr>
          <w:rFonts w:ascii="Times New Roman" w:hAnsi="Times New Roman" w:cs="Times New Roman"/>
          <w:b/>
          <w:lang w:val="ru-RU"/>
        </w:rPr>
        <w:t xml:space="preserve"> </w:t>
      </w:r>
    </w:p>
    <w:p w:rsidR="006E7C7F" w:rsidRDefault="005A6DB4" w:rsidP="006E7C7F">
      <w:pPr>
        <w:pStyle w:val="Default"/>
        <w:jc w:val="right"/>
        <w:rPr>
          <w:rFonts w:ascii="Times New Roman" w:hAnsi="Times New Roman" w:cs="Times New Roman"/>
          <w:b/>
          <w:lang w:val="ru-RU"/>
        </w:rPr>
      </w:pPr>
      <w:r w:rsidRPr="00452C6C">
        <w:rPr>
          <w:rFonts w:ascii="Times New Roman" w:hAnsi="Times New Roman" w:cs="Times New Roman"/>
          <w:b/>
          <w:lang w:val="ru-RU"/>
        </w:rPr>
        <w:t>банковского обслуживания «</w:t>
      </w:r>
      <w:r w:rsidR="00303369">
        <w:rPr>
          <w:rFonts w:ascii="Times New Roman" w:hAnsi="Times New Roman" w:cs="Times New Roman"/>
          <w:b/>
          <w:lang w:val="ru-RU"/>
        </w:rPr>
        <w:t xml:space="preserve">Интернет </w:t>
      </w:r>
      <w:r w:rsidR="00303369" w:rsidRPr="00D87A80">
        <w:rPr>
          <w:rFonts w:ascii="Times New Roman" w:hAnsi="Times New Roman" w:cs="Times New Roman"/>
          <w:b/>
          <w:lang w:val="ru-RU"/>
        </w:rPr>
        <w:t>Банкинг</w:t>
      </w:r>
      <w:r w:rsidR="00303369">
        <w:rPr>
          <w:rFonts w:ascii="Times New Roman" w:hAnsi="Times New Roman" w:cs="Times New Roman"/>
          <w:b/>
          <w:lang w:val="ru-RU"/>
        </w:rPr>
        <w:t xml:space="preserve"> </w:t>
      </w:r>
      <w:proofErr w:type="spellStart"/>
      <w:r w:rsidR="00303369" w:rsidRPr="008D0119">
        <w:rPr>
          <w:rFonts w:ascii="Times New Roman" w:hAnsi="Times New Roman" w:cs="Times New Roman"/>
          <w:b/>
          <w:lang w:val="en-US"/>
        </w:rPr>
        <w:t>iDBA</w:t>
      </w:r>
      <w:proofErr w:type="spellEnd"/>
      <w:r w:rsidRPr="00452C6C">
        <w:rPr>
          <w:rFonts w:ascii="Times New Roman" w:hAnsi="Times New Roman" w:cs="Times New Roman"/>
          <w:b/>
          <w:lang w:val="ru-RU"/>
        </w:rPr>
        <w:t xml:space="preserve">» </w:t>
      </w:r>
      <w:proofErr w:type="gramStart"/>
      <w:r w:rsidRPr="00452C6C">
        <w:rPr>
          <w:rFonts w:ascii="Times New Roman" w:hAnsi="Times New Roman" w:cs="Times New Roman"/>
          <w:b/>
          <w:lang w:val="ru-RU"/>
        </w:rPr>
        <w:t>для</w:t>
      </w:r>
      <w:proofErr w:type="gramEnd"/>
      <w:r w:rsidRPr="00452C6C">
        <w:rPr>
          <w:rFonts w:ascii="Times New Roman" w:hAnsi="Times New Roman" w:cs="Times New Roman"/>
          <w:b/>
          <w:lang w:val="ru-RU"/>
        </w:rPr>
        <w:t xml:space="preserve"> </w:t>
      </w:r>
    </w:p>
    <w:p w:rsidR="005A6DB4" w:rsidRPr="00D87A80" w:rsidRDefault="005A6DB4" w:rsidP="006E7C7F">
      <w:pPr>
        <w:pStyle w:val="Default"/>
        <w:jc w:val="right"/>
        <w:rPr>
          <w:rFonts w:ascii="Times New Roman" w:hAnsi="Times New Roman" w:cs="Times New Roman"/>
          <w:b/>
          <w:lang w:val="ru-RU"/>
        </w:rPr>
      </w:pPr>
      <w:r w:rsidRPr="00452C6C">
        <w:rPr>
          <w:rFonts w:ascii="Times New Roman" w:hAnsi="Times New Roman" w:cs="Times New Roman"/>
          <w:b/>
          <w:lang w:val="ru-RU"/>
        </w:rPr>
        <w:t xml:space="preserve">юридических лиц и индивидуальных предпринимателей </w:t>
      </w:r>
    </w:p>
    <w:p w:rsidR="004E0A07" w:rsidRDefault="004E0A07" w:rsidP="00313C4B">
      <w:pPr>
        <w:pStyle w:val="Default"/>
        <w:ind w:firstLine="720"/>
        <w:jc w:val="both"/>
        <w:rPr>
          <w:rFonts w:ascii="Times New Roman" w:hAnsi="Times New Roman" w:cs="Times New Roman"/>
          <w:b/>
          <w:lang w:val="ru-RU"/>
        </w:rPr>
      </w:pPr>
    </w:p>
    <w:p w:rsidR="004E0A07" w:rsidRPr="000F3AD1" w:rsidRDefault="00E02EDC" w:rsidP="005A6DB4">
      <w:pPr>
        <w:pStyle w:val="Default"/>
        <w:spacing w:line="276" w:lineRule="auto"/>
        <w:ind w:firstLine="720"/>
        <w:jc w:val="center"/>
        <w:rPr>
          <w:rFonts w:ascii="Times New Roman" w:hAnsi="Times New Roman" w:cs="Times New Roman"/>
          <w:b/>
          <w:lang w:val="ru-RU"/>
        </w:rPr>
      </w:pPr>
      <w:r w:rsidRPr="000F3AD1">
        <w:rPr>
          <w:rFonts w:ascii="Times New Roman" w:hAnsi="Times New Roman" w:cs="Times New Roman"/>
          <w:b/>
          <w:lang w:val="ru-RU"/>
        </w:rPr>
        <w:t>Перечень</w:t>
      </w:r>
      <w:r w:rsidR="00D87A80" w:rsidRPr="000F3AD1">
        <w:rPr>
          <w:rFonts w:ascii="Times New Roman" w:hAnsi="Times New Roman" w:cs="Times New Roman"/>
          <w:b/>
          <w:lang w:val="ru-RU"/>
        </w:rPr>
        <w:t xml:space="preserve"> услуг и график обслуживания в С</w:t>
      </w:r>
      <w:r w:rsidRPr="000F3AD1">
        <w:rPr>
          <w:rFonts w:ascii="Times New Roman" w:hAnsi="Times New Roman" w:cs="Times New Roman"/>
          <w:b/>
          <w:lang w:val="ru-RU"/>
        </w:rPr>
        <w:t>истеме Интернет</w:t>
      </w:r>
      <w:r w:rsidR="00D87A80" w:rsidRPr="000F3AD1">
        <w:rPr>
          <w:rFonts w:ascii="Times New Roman" w:hAnsi="Times New Roman" w:cs="Times New Roman"/>
          <w:b/>
          <w:lang w:val="ru-RU"/>
        </w:rPr>
        <w:t xml:space="preserve"> </w:t>
      </w:r>
      <w:r w:rsidRPr="000F3AD1">
        <w:rPr>
          <w:rFonts w:ascii="Times New Roman" w:hAnsi="Times New Roman" w:cs="Times New Roman"/>
          <w:b/>
          <w:lang w:val="ru-RU"/>
        </w:rPr>
        <w:t>Банкинг</w:t>
      </w:r>
    </w:p>
    <w:p w:rsidR="004E0A07" w:rsidRPr="000F3AD1" w:rsidRDefault="004E0A07" w:rsidP="002B5C42">
      <w:pPr>
        <w:pStyle w:val="Default"/>
        <w:spacing w:line="276" w:lineRule="auto"/>
        <w:ind w:firstLine="720"/>
        <w:jc w:val="both"/>
        <w:rPr>
          <w:rFonts w:ascii="Times New Roman" w:hAnsi="Times New Roman" w:cs="Times New Roman"/>
          <w:lang w:val="ru-RU"/>
        </w:rPr>
      </w:pPr>
    </w:p>
    <w:tbl>
      <w:tblPr>
        <w:tblStyle w:val="TableGrid"/>
        <w:tblW w:w="10065" w:type="dxa"/>
        <w:tblInd w:w="108" w:type="dxa"/>
        <w:tblLook w:val="04A0" w:firstRow="1" w:lastRow="0" w:firstColumn="1" w:lastColumn="0" w:noHBand="0" w:noVBand="1"/>
      </w:tblPr>
      <w:tblGrid>
        <w:gridCol w:w="817"/>
        <w:gridCol w:w="5846"/>
        <w:gridCol w:w="3402"/>
      </w:tblGrid>
      <w:tr w:rsidR="00E02EDC" w:rsidRPr="000F3AD1" w:rsidTr="00654A24">
        <w:tc>
          <w:tcPr>
            <w:tcW w:w="817" w:type="dxa"/>
          </w:tcPr>
          <w:p w:rsidR="00E02EDC" w:rsidRPr="000F3AD1" w:rsidRDefault="00C972F9" w:rsidP="002B5C42">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w:t>
            </w:r>
          </w:p>
        </w:tc>
        <w:tc>
          <w:tcPr>
            <w:tcW w:w="5846" w:type="dxa"/>
          </w:tcPr>
          <w:p w:rsidR="00E02EDC" w:rsidRPr="000F3AD1" w:rsidRDefault="00C972F9" w:rsidP="002B5C42">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Наименование операции</w:t>
            </w:r>
          </w:p>
        </w:tc>
        <w:tc>
          <w:tcPr>
            <w:tcW w:w="3402" w:type="dxa"/>
          </w:tcPr>
          <w:p w:rsidR="00B8489A" w:rsidRPr="000F3AD1" w:rsidRDefault="00C972F9" w:rsidP="002B5C42">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Время проведения операции</w:t>
            </w:r>
            <w:r w:rsidR="006A0CF1" w:rsidRPr="000F3AD1">
              <w:rPr>
                <w:rFonts w:ascii="Times New Roman" w:hAnsi="Times New Roman" w:cs="Times New Roman"/>
                <w:lang w:val="ru-RU"/>
              </w:rPr>
              <w:t>*</w:t>
            </w:r>
            <w:r w:rsidR="00B8489A" w:rsidRPr="000F3AD1">
              <w:rPr>
                <w:rFonts w:ascii="Times New Roman" w:hAnsi="Times New Roman" w:cs="Times New Roman"/>
                <w:lang w:val="ru-RU"/>
              </w:rPr>
              <w:t xml:space="preserve"> </w:t>
            </w:r>
          </w:p>
          <w:p w:rsidR="00E02EDC" w:rsidRPr="000F3AD1" w:rsidRDefault="00B8489A" w:rsidP="002B5C42">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(Ташкентское время)</w:t>
            </w:r>
          </w:p>
        </w:tc>
      </w:tr>
      <w:tr w:rsidR="00E02EDC" w:rsidRPr="000F3AD1" w:rsidTr="00654A24">
        <w:tc>
          <w:tcPr>
            <w:tcW w:w="817" w:type="dxa"/>
          </w:tcPr>
          <w:p w:rsidR="00E02EDC" w:rsidRPr="000F3AD1" w:rsidRDefault="00C972F9" w:rsidP="002B5C42">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1.</w:t>
            </w:r>
          </w:p>
        </w:tc>
        <w:tc>
          <w:tcPr>
            <w:tcW w:w="5846" w:type="dxa"/>
          </w:tcPr>
          <w:p w:rsidR="00E02EDC" w:rsidRPr="000F3AD1" w:rsidRDefault="00C972F9" w:rsidP="002B5C42">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Просмотр остатков и движений по счетам</w:t>
            </w:r>
          </w:p>
        </w:tc>
        <w:tc>
          <w:tcPr>
            <w:tcW w:w="3402" w:type="dxa"/>
          </w:tcPr>
          <w:p w:rsidR="00E02EDC" w:rsidRPr="000F3AD1" w:rsidRDefault="00C972F9" w:rsidP="002B5C42">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Круглосуточно</w:t>
            </w:r>
          </w:p>
        </w:tc>
      </w:tr>
      <w:tr w:rsidR="00E02EDC" w:rsidRPr="000F3AD1" w:rsidTr="00654A24">
        <w:tc>
          <w:tcPr>
            <w:tcW w:w="817" w:type="dxa"/>
          </w:tcPr>
          <w:p w:rsidR="00E02EDC" w:rsidRPr="000F3AD1" w:rsidRDefault="00C972F9" w:rsidP="002B5C42">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2.</w:t>
            </w:r>
          </w:p>
        </w:tc>
        <w:tc>
          <w:tcPr>
            <w:tcW w:w="5846" w:type="dxa"/>
          </w:tcPr>
          <w:p w:rsidR="00E02EDC" w:rsidRPr="000F3AD1" w:rsidRDefault="00C972F9" w:rsidP="005A6DB4">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Просмотр</w:t>
            </w:r>
            <w:r w:rsidR="005A6DB4">
              <w:rPr>
                <w:rFonts w:ascii="Times New Roman" w:hAnsi="Times New Roman" w:cs="Times New Roman"/>
                <w:lang w:val="ru-RU"/>
              </w:rPr>
              <w:t xml:space="preserve"> и распечатка</w:t>
            </w:r>
            <w:r w:rsidRPr="000F3AD1">
              <w:rPr>
                <w:rFonts w:ascii="Times New Roman" w:hAnsi="Times New Roman" w:cs="Times New Roman"/>
                <w:lang w:val="ru-RU"/>
              </w:rPr>
              <w:t xml:space="preserve"> </w:t>
            </w:r>
            <w:r w:rsidR="005A6DB4">
              <w:rPr>
                <w:rFonts w:ascii="Times New Roman" w:hAnsi="Times New Roman" w:cs="Times New Roman"/>
                <w:lang w:val="ru-RU"/>
              </w:rPr>
              <w:t>истории платежей</w:t>
            </w:r>
          </w:p>
        </w:tc>
        <w:tc>
          <w:tcPr>
            <w:tcW w:w="3402" w:type="dxa"/>
          </w:tcPr>
          <w:p w:rsidR="00E02EDC" w:rsidRPr="000F3AD1" w:rsidRDefault="00EC2CBB" w:rsidP="002B5C42">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Круглосуточно</w:t>
            </w:r>
          </w:p>
        </w:tc>
      </w:tr>
      <w:tr w:rsidR="00E02EDC" w:rsidRPr="000F3AD1" w:rsidTr="00654A24">
        <w:tc>
          <w:tcPr>
            <w:tcW w:w="817" w:type="dxa"/>
          </w:tcPr>
          <w:p w:rsidR="00E02EDC" w:rsidRPr="000F3AD1" w:rsidRDefault="00C972F9" w:rsidP="002B5C42">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 xml:space="preserve">3. </w:t>
            </w:r>
          </w:p>
        </w:tc>
        <w:tc>
          <w:tcPr>
            <w:tcW w:w="5846" w:type="dxa"/>
          </w:tcPr>
          <w:p w:rsidR="00C972F9" w:rsidRPr="000F3AD1" w:rsidRDefault="00C972F9" w:rsidP="002B5C42">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 xml:space="preserve">Отправка запроса в Банк </w:t>
            </w:r>
          </w:p>
        </w:tc>
        <w:tc>
          <w:tcPr>
            <w:tcW w:w="3402" w:type="dxa"/>
          </w:tcPr>
          <w:p w:rsidR="00E02EDC" w:rsidRPr="000F3AD1" w:rsidRDefault="00406B64" w:rsidP="002B5C42">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Круглосуточно</w:t>
            </w:r>
          </w:p>
        </w:tc>
      </w:tr>
      <w:tr w:rsidR="005A6DB4" w:rsidRPr="000F3AD1" w:rsidTr="00654A24">
        <w:tc>
          <w:tcPr>
            <w:tcW w:w="817" w:type="dxa"/>
          </w:tcPr>
          <w:p w:rsidR="005A6DB4" w:rsidRPr="000F3AD1" w:rsidRDefault="005A6DB4"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4.</w:t>
            </w:r>
          </w:p>
        </w:tc>
        <w:tc>
          <w:tcPr>
            <w:tcW w:w="5846" w:type="dxa"/>
          </w:tcPr>
          <w:p w:rsidR="005A6DB4" w:rsidRPr="000F3AD1" w:rsidRDefault="005A6DB4" w:rsidP="005A6DB4">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Отправка запроса</w:t>
            </w:r>
            <w:r>
              <w:rPr>
                <w:rFonts w:ascii="Times New Roman" w:hAnsi="Times New Roman" w:cs="Times New Roman"/>
                <w:lang w:val="ru-RU"/>
              </w:rPr>
              <w:t xml:space="preserve"> на открытие счета</w:t>
            </w:r>
          </w:p>
        </w:tc>
        <w:tc>
          <w:tcPr>
            <w:tcW w:w="3402" w:type="dxa"/>
          </w:tcPr>
          <w:p w:rsidR="005A6DB4" w:rsidRPr="000F3AD1" w:rsidRDefault="00406B64" w:rsidP="002B5C42">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Круглосуточно</w:t>
            </w:r>
          </w:p>
        </w:tc>
      </w:tr>
      <w:tr w:rsidR="00A62AD8" w:rsidRPr="000F3AD1" w:rsidTr="00654A24">
        <w:tc>
          <w:tcPr>
            <w:tcW w:w="817" w:type="dxa"/>
          </w:tcPr>
          <w:p w:rsidR="00A62AD8" w:rsidRDefault="00A62AD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 xml:space="preserve">5. </w:t>
            </w:r>
          </w:p>
        </w:tc>
        <w:tc>
          <w:tcPr>
            <w:tcW w:w="5846" w:type="dxa"/>
          </w:tcPr>
          <w:p w:rsidR="00A62AD8" w:rsidRPr="000F3AD1" w:rsidRDefault="00A62AD8" w:rsidP="007A3B78">
            <w:pPr>
              <w:pStyle w:val="Default"/>
              <w:spacing w:line="276" w:lineRule="auto"/>
              <w:jc w:val="both"/>
              <w:rPr>
                <w:rFonts w:ascii="Times New Roman" w:hAnsi="Times New Roman" w:cs="Times New Roman"/>
                <w:lang w:val="ru-RU"/>
              </w:rPr>
            </w:pPr>
            <w:r>
              <w:rPr>
                <w:rFonts w:ascii="Times New Roman" w:hAnsi="Times New Roman" w:cs="Times New Roman"/>
                <w:lang w:val="ru-RU"/>
              </w:rPr>
              <w:t xml:space="preserve">Пополнение </w:t>
            </w:r>
            <w:r w:rsidR="007A3B78">
              <w:rPr>
                <w:rFonts w:ascii="Times New Roman" w:hAnsi="Times New Roman" w:cs="Times New Roman"/>
                <w:lang w:val="ru-RU"/>
              </w:rPr>
              <w:t>п</w:t>
            </w:r>
            <w:r w:rsidRPr="000F3AD1">
              <w:rPr>
                <w:rFonts w:ascii="Times New Roman" w:hAnsi="Times New Roman" w:cs="Times New Roman"/>
                <w:lang w:val="ru-RU"/>
              </w:rPr>
              <w:t>ластиков</w:t>
            </w:r>
            <w:r>
              <w:rPr>
                <w:rFonts w:ascii="Times New Roman" w:hAnsi="Times New Roman" w:cs="Times New Roman"/>
                <w:lang w:val="ru-RU"/>
              </w:rPr>
              <w:t>ой</w:t>
            </w:r>
            <w:r w:rsidRPr="000F3AD1">
              <w:rPr>
                <w:rFonts w:ascii="Times New Roman" w:hAnsi="Times New Roman" w:cs="Times New Roman"/>
                <w:lang w:val="ru-RU"/>
              </w:rPr>
              <w:t xml:space="preserve"> карты</w:t>
            </w:r>
            <w:r>
              <w:rPr>
                <w:rFonts w:ascii="Times New Roman" w:hAnsi="Times New Roman" w:cs="Times New Roman"/>
                <w:lang w:val="ru-RU"/>
              </w:rPr>
              <w:t xml:space="preserve"> (зар</w:t>
            </w:r>
            <w:r w:rsidR="007A3B78">
              <w:rPr>
                <w:rFonts w:ascii="Times New Roman" w:hAnsi="Times New Roman" w:cs="Times New Roman"/>
                <w:lang w:val="ru-RU"/>
              </w:rPr>
              <w:t xml:space="preserve">аботная </w:t>
            </w:r>
            <w:r>
              <w:rPr>
                <w:rFonts w:ascii="Times New Roman" w:hAnsi="Times New Roman" w:cs="Times New Roman"/>
                <w:lang w:val="ru-RU"/>
              </w:rPr>
              <w:t>плат</w:t>
            </w:r>
            <w:r w:rsidR="007A3B78">
              <w:rPr>
                <w:rFonts w:ascii="Times New Roman" w:hAnsi="Times New Roman" w:cs="Times New Roman"/>
                <w:lang w:val="ru-RU"/>
              </w:rPr>
              <w:t>а)</w:t>
            </w:r>
          </w:p>
        </w:tc>
        <w:tc>
          <w:tcPr>
            <w:tcW w:w="3402" w:type="dxa"/>
          </w:tcPr>
          <w:p w:rsidR="00A62AD8" w:rsidRPr="000F3AD1" w:rsidRDefault="00A62AD8" w:rsidP="00406B64">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9.00 – 17.</w:t>
            </w:r>
            <w:r w:rsidR="00406B64">
              <w:rPr>
                <w:rFonts w:ascii="Times New Roman" w:hAnsi="Times New Roman" w:cs="Times New Roman"/>
                <w:lang w:val="en-US"/>
              </w:rPr>
              <w:t>30</w:t>
            </w:r>
          </w:p>
        </w:tc>
      </w:tr>
      <w:tr w:rsidR="007A3B78" w:rsidRPr="000F3AD1" w:rsidTr="00654A24">
        <w:tc>
          <w:tcPr>
            <w:tcW w:w="817" w:type="dxa"/>
          </w:tcPr>
          <w:p w:rsidR="007A3B78"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 xml:space="preserve">6. </w:t>
            </w:r>
          </w:p>
        </w:tc>
        <w:tc>
          <w:tcPr>
            <w:tcW w:w="5846" w:type="dxa"/>
          </w:tcPr>
          <w:p w:rsidR="007A3B78" w:rsidRDefault="007A3B78" w:rsidP="007A3B78">
            <w:pPr>
              <w:pStyle w:val="Default"/>
              <w:spacing w:line="276" w:lineRule="auto"/>
              <w:jc w:val="both"/>
              <w:rPr>
                <w:rFonts w:ascii="Times New Roman" w:hAnsi="Times New Roman" w:cs="Times New Roman"/>
                <w:lang w:val="ru-RU"/>
              </w:rPr>
            </w:pPr>
            <w:r>
              <w:rPr>
                <w:rFonts w:ascii="Times New Roman" w:hAnsi="Times New Roman" w:cs="Times New Roman"/>
                <w:lang w:val="ru-RU"/>
              </w:rPr>
              <w:t>Пополнение корпоративной п</w:t>
            </w:r>
            <w:r w:rsidRPr="000F3AD1">
              <w:rPr>
                <w:rFonts w:ascii="Times New Roman" w:hAnsi="Times New Roman" w:cs="Times New Roman"/>
                <w:lang w:val="ru-RU"/>
              </w:rPr>
              <w:t>ластиков</w:t>
            </w:r>
            <w:r>
              <w:rPr>
                <w:rFonts w:ascii="Times New Roman" w:hAnsi="Times New Roman" w:cs="Times New Roman"/>
                <w:lang w:val="ru-RU"/>
              </w:rPr>
              <w:t>ой</w:t>
            </w:r>
            <w:r w:rsidRPr="000F3AD1">
              <w:rPr>
                <w:rFonts w:ascii="Times New Roman" w:hAnsi="Times New Roman" w:cs="Times New Roman"/>
                <w:lang w:val="ru-RU"/>
              </w:rPr>
              <w:t xml:space="preserve"> карты</w:t>
            </w:r>
            <w:r>
              <w:rPr>
                <w:rFonts w:ascii="Times New Roman" w:hAnsi="Times New Roman" w:cs="Times New Roman"/>
                <w:lang w:val="ru-RU"/>
              </w:rPr>
              <w:t xml:space="preserve"> </w:t>
            </w:r>
          </w:p>
        </w:tc>
        <w:tc>
          <w:tcPr>
            <w:tcW w:w="3402" w:type="dxa"/>
          </w:tcPr>
          <w:p w:rsidR="007A3B78" w:rsidRPr="000F3AD1" w:rsidRDefault="007A3B78" w:rsidP="00406B64">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9.00 – 17.</w:t>
            </w:r>
            <w:r w:rsidR="00406B64">
              <w:rPr>
                <w:rFonts w:ascii="Times New Roman" w:hAnsi="Times New Roman" w:cs="Times New Roman"/>
                <w:lang w:val="en-US"/>
              </w:rPr>
              <w:t>30</w:t>
            </w:r>
          </w:p>
        </w:tc>
      </w:tr>
      <w:tr w:rsidR="00C972F9" w:rsidRPr="000F3AD1" w:rsidTr="00654A24">
        <w:tc>
          <w:tcPr>
            <w:tcW w:w="817" w:type="dxa"/>
          </w:tcPr>
          <w:p w:rsidR="00C972F9"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7</w:t>
            </w:r>
            <w:r w:rsidR="00C972F9" w:rsidRPr="000F3AD1">
              <w:rPr>
                <w:rFonts w:ascii="Times New Roman" w:hAnsi="Times New Roman" w:cs="Times New Roman"/>
                <w:lang w:val="ru-RU"/>
              </w:rPr>
              <w:t>.</w:t>
            </w:r>
          </w:p>
        </w:tc>
        <w:tc>
          <w:tcPr>
            <w:tcW w:w="5846" w:type="dxa"/>
          </w:tcPr>
          <w:p w:rsidR="00EC2CBB" w:rsidRPr="000F3AD1" w:rsidRDefault="00C972F9" w:rsidP="002B5C42">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Внешние переводы в национальной валюте</w:t>
            </w:r>
            <w:r w:rsidR="00EC2CBB" w:rsidRPr="000F3AD1">
              <w:rPr>
                <w:rFonts w:ascii="Times New Roman" w:hAnsi="Times New Roman" w:cs="Times New Roman"/>
                <w:lang w:val="ru-RU"/>
              </w:rPr>
              <w:t xml:space="preserve"> </w:t>
            </w:r>
          </w:p>
          <w:p w:rsidR="00C972F9" w:rsidRPr="000F3AD1" w:rsidRDefault="00406B64" w:rsidP="00406B64">
            <w:pPr>
              <w:pStyle w:val="Default"/>
              <w:spacing w:line="276" w:lineRule="auto"/>
              <w:jc w:val="both"/>
              <w:rPr>
                <w:rFonts w:ascii="Times New Roman" w:hAnsi="Times New Roman" w:cs="Times New Roman"/>
                <w:lang w:val="ru-RU"/>
              </w:rPr>
            </w:pPr>
            <w:r w:rsidRPr="00406B64">
              <w:rPr>
                <w:rFonts w:ascii="Times New Roman" w:hAnsi="Times New Roman" w:cs="Times New Roman"/>
                <w:lang w:val="ru-RU"/>
              </w:rPr>
              <w:t>(</w:t>
            </w:r>
            <w:r>
              <w:rPr>
                <w:rFonts w:ascii="Times New Roman" w:hAnsi="Times New Roman" w:cs="Times New Roman"/>
                <w:lang w:val="ru-RU"/>
              </w:rPr>
              <w:t xml:space="preserve">в том числе </w:t>
            </w:r>
            <w:r w:rsidR="00EC2CBB" w:rsidRPr="000F3AD1">
              <w:rPr>
                <w:rFonts w:ascii="Times New Roman" w:hAnsi="Times New Roman" w:cs="Times New Roman"/>
                <w:lang w:val="ru-RU"/>
              </w:rPr>
              <w:t>с</w:t>
            </w:r>
            <w:r w:rsidR="00BA0DE6">
              <w:rPr>
                <w:rFonts w:ascii="Times New Roman" w:hAnsi="Times New Roman" w:cs="Times New Roman"/>
                <w:lang w:val="ru-RU"/>
              </w:rPr>
              <w:t xml:space="preserve"> выбором </w:t>
            </w:r>
            <w:r w:rsidR="00EC2CBB" w:rsidRPr="000F3AD1">
              <w:rPr>
                <w:rFonts w:ascii="Times New Roman" w:hAnsi="Times New Roman" w:cs="Times New Roman"/>
                <w:lang w:val="ru-RU"/>
              </w:rPr>
              <w:t>даты валютирования)</w:t>
            </w:r>
          </w:p>
        </w:tc>
        <w:tc>
          <w:tcPr>
            <w:tcW w:w="3402" w:type="dxa"/>
          </w:tcPr>
          <w:p w:rsidR="00C972F9" w:rsidRPr="000F3AD1" w:rsidRDefault="00EC2CBB" w:rsidP="00406B64">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9.00 – 1</w:t>
            </w:r>
            <w:r w:rsidR="00406B64">
              <w:rPr>
                <w:rFonts w:ascii="Times New Roman" w:hAnsi="Times New Roman" w:cs="Times New Roman"/>
                <w:lang w:val="ru-RU"/>
              </w:rPr>
              <w:t>6</w:t>
            </w:r>
            <w:r w:rsidRPr="000F3AD1">
              <w:rPr>
                <w:rFonts w:ascii="Times New Roman" w:hAnsi="Times New Roman" w:cs="Times New Roman"/>
                <w:lang w:val="ru-RU"/>
              </w:rPr>
              <w:t>.</w:t>
            </w:r>
            <w:r w:rsidR="00406B64">
              <w:rPr>
                <w:rFonts w:ascii="Times New Roman" w:hAnsi="Times New Roman" w:cs="Times New Roman"/>
                <w:lang w:val="ru-RU"/>
              </w:rPr>
              <w:t>45</w:t>
            </w:r>
          </w:p>
        </w:tc>
      </w:tr>
      <w:tr w:rsidR="00E02EDC" w:rsidRPr="000F3AD1" w:rsidTr="00654A24">
        <w:tc>
          <w:tcPr>
            <w:tcW w:w="817" w:type="dxa"/>
          </w:tcPr>
          <w:p w:rsidR="00E02EDC"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8</w:t>
            </w:r>
            <w:r w:rsidR="00C972F9" w:rsidRPr="000F3AD1">
              <w:rPr>
                <w:rFonts w:ascii="Times New Roman" w:hAnsi="Times New Roman" w:cs="Times New Roman"/>
                <w:lang w:val="ru-RU"/>
              </w:rPr>
              <w:t>.</w:t>
            </w:r>
          </w:p>
        </w:tc>
        <w:tc>
          <w:tcPr>
            <w:tcW w:w="5846" w:type="dxa"/>
          </w:tcPr>
          <w:p w:rsidR="00EC2CBB" w:rsidRPr="000F3AD1" w:rsidRDefault="00C972F9" w:rsidP="002B5C42">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Переводы внутри Банка в национальной валюте</w:t>
            </w:r>
            <w:r w:rsidR="00EC2CBB" w:rsidRPr="000F3AD1">
              <w:rPr>
                <w:rFonts w:ascii="Times New Roman" w:hAnsi="Times New Roman" w:cs="Times New Roman"/>
                <w:lang w:val="ru-RU"/>
              </w:rPr>
              <w:t xml:space="preserve"> </w:t>
            </w:r>
          </w:p>
          <w:p w:rsidR="00E02EDC" w:rsidRPr="000F3AD1" w:rsidRDefault="00EC2CBB" w:rsidP="00406B64">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w:t>
            </w:r>
            <w:r w:rsidR="00406B64">
              <w:rPr>
                <w:rFonts w:ascii="Times New Roman" w:hAnsi="Times New Roman" w:cs="Times New Roman"/>
                <w:lang w:val="ru-RU"/>
              </w:rPr>
              <w:t xml:space="preserve">в том числе </w:t>
            </w:r>
            <w:r w:rsidR="00406B64" w:rsidRPr="000F3AD1">
              <w:rPr>
                <w:rFonts w:ascii="Times New Roman" w:hAnsi="Times New Roman" w:cs="Times New Roman"/>
                <w:lang w:val="ru-RU"/>
              </w:rPr>
              <w:t>с</w:t>
            </w:r>
            <w:r w:rsidR="00406B64">
              <w:rPr>
                <w:rFonts w:ascii="Times New Roman" w:hAnsi="Times New Roman" w:cs="Times New Roman"/>
                <w:lang w:val="ru-RU"/>
              </w:rPr>
              <w:t xml:space="preserve"> выбором </w:t>
            </w:r>
            <w:r w:rsidR="00406B64" w:rsidRPr="000F3AD1">
              <w:rPr>
                <w:rFonts w:ascii="Times New Roman" w:hAnsi="Times New Roman" w:cs="Times New Roman"/>
                <w:lang w:val="ru-RU"/>
              </w:rPr>
              <w:t>даты валютирования</w:t>
            </w:r>
            <w:r w:rsidRPr="000F3AD1">
              <w:rPr>
                <w:rFonts w:ascii="Times New Roman" w:hAnsi="Times New Roman" w:cs="Times New Roman"/>
                <w:lang w:val="ru-RU"/>
              </w:rPr>
              <w:t>)</w:t>
            </w:r>
          </w:p>
        </w:tc>
        <w:tc>
          <w:tcPr>
            <w:tcW w:w="3402" w:type="dxa"/>
          </w:tcPr>
          <w:p w:rsidR="00E02EDC" w:rsidRPr="000F3AD1" w:rsidRDefault="00EC2CBB" w:rsidP="00406B64">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9.00 – 1</w:t>
            </w:r>
            <w:r w:rsidR="00406B64">
              <w:rPr>
                <w:rFonts w:ascii="Times New Roman" w:hAnsi="Times New Roman" w:cs="Times New Roman"/>
                <w:lang w:val="ru-RU"/>
              </w:rPr>
              <w:t>8</w:t>
            </w:r>
            <w:r w:rsidRPr="000F3AD1">
              <w:rPr>
                <w:rFonts w:ascii="Times New Roman" w:hAnsi="Times New Roman" w:cs="Times New Roman"/>
                <w:lang w:val="ru-RU"/>
              </w:rPr>
              <w:t>.00</w:t>
            </w:r>
          </w:p>
        </w:tc>
      </w:tr>
      <w:tr w:rsidR="00C972F9" w:rsidRPr="000F3AD1" w:rsidTr="00654A24">
        <w:tc>
          <w:tcPr>
            <w:tcW w:w="817" w:type="dxa"/>
          </w:tcPr>
          <w:p w:rsidR="00C972F9"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9</w:t>
            </w:r>
            <w:r w:rsidR="00C972F9" w:rsidRPr="000F3AD1">
              <w:rPr>
                <w:rFonts w:ascii="Times New Roman" w:hAnsi="Times New Roman" w:cs="Times New Roman"/>
                <w:lang w:val="ru-RU"/>
              </w:rPr>
              <w:t>.</w:t>
            </w:r>
          </w:p>
        </w:tc>
        <w:tc>
          <w:tcPr>
            <w:tcW w:w="5846" w:type="dxa"/>
          </w:tcPr>
          <w:p w:rsidR="00C972F9" w:rsidRPr="000F3AD1" w:rsidRDefault="00C972F9" w:rsidP="002B5C42">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Внешние переводы в иностранной валюте</w:t>
            </w:r>
            <w:r w:rsidR="00EC2CBB" w:rsidRPr="000F3AD1">
              <w:rPr>
                <w:rFonts w:ascii="Times New Roman" w:hAnsi="Times New Roman" w:cs="Times New Roman"/>
                <w:lang w:val="ru-RU"/>
              </w:rPr>
              <w:t xml:space="preserve"> (СВИФТ)</w:t>
            </w:r>
          </w:p>
        </w:tc>
        <w:tc>
          <w:tcPr>
            <w:tcW w:w="3402" w:type="dxa"/>
          </w:tcPr>
          <w:p w:rsidR="00C972F9" w:rsidRPr="000F3AD1" w:rsidRDefault="00EC2CBB" w:rsidP="00406B64">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9.00 – 16.</w:t>
            </w:r>
            <w:r w:rsidR="00406B64">
              <w:rPr>
                <w:rFonts w:ascii="Times New Roman" w:hAnsi="Times New Roman" w:cs="Times New Roman"/>
                <w:lang w:val="ru-RU"/>
              </w:rPr>
              <w:t>3</w:t>
            </w:r>
            <w:r w:rsidRPr="000F3AD1">
              <w:rPr>
                <w:rFonts w:ascii="Times New Roman" w:hAnsi="Times New Roman" w:cs="Times New Roman"/>
                <w:lang w:val="ru-RU"/>
              </w:rPr>
              <w:t>0</w:t>
            </w:r>
          </w:p>
        </w:tc>
      </w:tr>
      <w:tr w:rsidR="00C972F9" w:rsidRPr="000F3AD1" w:rsidTr="00654A24">
        <w:tc>
          <w:tcPr>
            <w:tcW w:w="817" w:type="dxa"/>
          </w:tcPr>
          <w:p w:rsidR="00C972F9"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10</w:t>
            </w:r>
            <w:r w:rsidR="00C972F9" w:rsidRPr="000F3AD1">
              <w:rPr>
                <w:rFonts w:ascii="Times New Roman" w:hAnsi="Times New Roman" w:cs="Times New Roman"/>
                <w:lang w:val="ru-RU"/>
              </w:rPr>
              <w:t>.</w:t>
            </w:r>
          </w:p>
        </w:tc>
        <w:tc>
          <w:tcPr>
            <w:tcW w:w="5846" w:type="dxa"/>
          </w:tcPr>
          <w:p w:rsidR="00C972F9" w:rsidRPr="000F3AD1" w:rsidRDefault="00C972F9" w:rsidP="00487FDD">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Переводы внутри Банка в иностранной валюте</w:t>
            </w:r>
            <w:r w:rsidR="00EC2CBB" w:rsidRPr="000F3AD1">
              <w:rPr>
                <w:rFonts w:ascii="Times New Roman" w:hAnsi="Times New Roman" w:cs="Times New Roman"/>
                <w:lang w:val="ru-RU"/>
              </w:rPr>
              <w:t xml:space="preserve"> </w:t>
            </w:r>
          </w:p>
        </w:tc>
        <w:tc>
          <w:tcPr>
            <w:tcW w:w="3402" w:type="dxa"/>
          </w:tcPr>
          <w:p w:rsidR="00C972F9" w:rsidRPr="000F3AD1" w:rsidRDefault="00EC2CBB" w:rsidP="00406B64">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9.00 – 16.</w:t>
            </w:r>
            <w:r w:rsidR="00406B64">
              <w:rPr>
                <w:rFonts w:ascii="Times New Roman" w:hAnsi="Times New Roman" w:cs="Times New Roman"/>
                <w:lang w:val="ru-RU"/>
              </w:rPr>
              <w:t>3</w:t>
            </w:r>
            <w:r w:rsidRPr="000F3AD1">
              <w:rPr>
                <w:rFonts w:ascii="Times New Roman" w:hAnsi="Times New Roman" w:cs="Times New Roman"/>
                <w:lang w:val="ru-RU"/>
              </w:rPr>
              <w:t>0</w:t>
            </w:r>
          </w:p>
        </w:tc>
      </w:tr>
      <w:tr w:rsidR="00C972F9" w:rsidRPr="000F3AD1" w:rsidTr="00654A24">
        <w:tc>
          <w:tcPr>
            <w:tcW w:w="817" w:type="dxa"/>
          </w:tcPr>
          <w:p w:rsidR="00C972F9"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11</w:t>
            </w:r>
            <w:r w:rsidR="00C972F9" w:rsidRPr="000F3AD1">
              <w:rPr>
                <w:rFonts w:ascii="Times New Roman" w:hAnsi="Times New Roman" w:cs="Times New Roman"/>
                <w:lang w:val="ru-RU"/>
              </w:rPr>
              <w:t>.</w:t>
            </w:r>
          </w:p>
        </w:tc>
        <w:tc>
          <w:tcPr>
            <w:tcW w:w="5846" w:type="dxa"/>
          </w:tcPr>
          <w:p w:rsidR="00C972F9" w:rsidRPr="000F3AD1" w:rsidRDefault="00C972F9" w:rsidP="002B5C42">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Конверсионные операции (покупка/продажа валют)</w:t>
            </w:r>
          </w:p>
        </w:tc>
        <w:tc>
          <w:tcPr>
            <w:tcW w:w="3402" w:type="dxa"/>
          </w:tcPr>
          <w:p w:rsidR="00C972F9" w:rsidRPr="000F3AD1" w:rsidRDefault="00EC2CBB" w:rsidP="002B5C42">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9.00 – 16.00</w:t>
            </w:r>
          </w:p>
        </w:tc>
      </w:tr>
      <w:tr w:rsidR="00C972F9" w:rsidRPr="000F3AD1" w:rsidTr="00654A24">
        <w:tc>
          <w:tcPr>
            <w:tcW w:w="817" w:type="dxa"/>
          </w:tcPr>
          <w:p w:rsidR="00C972F9"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12</w:t>
            </w:r>
            <w:r w:rsidR="00C972F9" w:rsidRPr="000F3AD1">
              <w:rPr>
                <w:rFonts w:ascii="Times New Roman" w:hAnsi="Times New Roman" w:cs="Times New Roman"/>
                <w:lang w:val="ru-RU"/>
              </w:rPr>
              <w:t>.</w:t>
            </w:r>
          </w:p>
        </w:tc>
        <w:tc>
          <w:tcPr>
            <w:tcW w:w="5846" w:type="dxa"/>
          </w:tcPr>
          <w:p w:rsidR="00C972F9" w:rsidRPr="000F3AD1" w:rsidRDefault="00D87A80" w:rsidP="002B5C42">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Платежи через С</w:t>
            </w:r>
            <w:r w:rsidR="00C972F9" w:rsidRPr="000F3AD1">
              <w:rPr>
                <w:rFonts w:ascii="Times New Roman" w:hAnsi="Times New Roman" w:cs="Times New Roman"/>
                <w:lang w:val="ru-RU"/>
              </w:rPr>
              <w:t xml:space="preserve">истему </w:t>
            </w:r>
            <w:r w:rsidRPr="000F3AD1">
              <w:rPr>
                <w:rFonts w:ascii="Times New Roman" w:hAnsi="Times New Roman" w:cs="Times New Roman"/>
                <w:lang w:val="ru-RU"/>
              </w:rPr>
              <w:t>ANOR</w:t>
            </w:r>
            <w:r w:rsidR="006A0CF1" w:rsidRPr="000F3AD1">
              <w:rPr>
                <w:rFonts w:ascii="Times New Roman" w:hAnsi="Times New Roman" w:cs="Times New Roman"/>
                <w:lang w:val="ru-RU"/>
              </w:rPr>
              <w:t xml:space="preserve"> ¹</w:t>
            </w:r>
          </w:p>
        </w:tc>
        <w:tc>
          <w:tcPr>
            <w:tcW w:w="3402" w:type="dxa"/>
          </w:tcPr>
          <w:p w:rsidR="00C972F9" w:rsidRPr="000F3AD1" w:rsidRDefault="005A6DB4" w:rsidP="002B5C42">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Круглосуточно</w:t>
            </w:r>
          </w:p>
        </w:tc>
      </w:tr>
      <w:tr w:rsidR="00EC2CBB" w:rsidRPr="000F3AD1" w:rsidTr="00654A24">
        <w:tc>
          <w:tcPr>
            <w:tcW w:w="817" w:type="dxa"/>
          </w:tcPr>
          <w:p w:rsidR="00EC2CBB"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13.</w:t>
            </w:r>
          </w:p>
        </w:tc>
        <w:tc>
          <w:tcPr>
            <w:tcW w:w="5846" w:type="dxa"/>
          </w:tcPr>
          <w:p w:rsidR="00EC2CBB" w:rsidRPr="000F3AD1" w:rsidRDefault="00D87A80" w:rsidP="002B5C42">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Платежи через С</w:t>
            </w:r>
            <w:r w:rsidR="00EC2CBB" w:rsidRPr="000F3AD1">
              <w:rPr>
                <w:rFonts w:ascii="Times New Roman" w:hAnsi="Times New Roman" w:cs="Times New Roman"/>
                <w:lang w:val="ru-RU"/>
              </w:rPr>
              <w:t xml:space="preserve">истему </w:t>
            </w:r>
            <w:r w:rsidRPr="000F3AD1">
              <w:rPr>
                <w:rFonts w:ascii="Times New Roman" w:hAnsi="Times New Roman" w:cs="Times New Roman"/>
                <w:lang w:val="ru-RU"/>
              </w:rPr>
              <w:t>ANOR</w:t>
            </w:r>
            <w:r w:rsidR="00EC2CBB" w:rsidRPr="000F3AD1">
              <w:rPr>
                <w:rFonts w:ascii="Times New Roman" w:hAnsi="Times New Roman" w:cs="Times New Roman"/>
                <w:lang w:val="ru-RU"/>
              </w:rPr>
              <w:t xml:space="preserve"> </w:t>
            </w:r>
          </w:p>
          <w:p w:rsidR="00EC2CBB" w:rsidRPr="000F3AD1" w:rsidRDefault="00EC2CBB" w:rsidP="00406B64">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w:t>
            </w:r>
            <w:r w:rsidR="00406B64">
              <w:rPr>
                <w:rFonts w:ascii="Times New Roman" w:hAnsi="Times New Roman" w:cs="Times New Roman"/>
                <w:lang w:val="ru-RU"/>
              </w:rPr>
              <w:t xml:space="preserve">в том числе </w:t>
            </w:r>
            <w:r w:rsidRPr="000F3AD1">
              <w:rPr>
                <w:rFonts w:ascii="Times New Roman" w:hAnsi="Times New Roman" w:cs="Times New Roman"/>
                <w:lang w:val="ru-RU"/>
              </w:rPr>
              <w:t xml:space="preserve">с </w:t>
            </w:r>
            <w:r w:rsidR="00406B64">
              <w:rPr>
                <w:rFonts w:ascii="Times New Roman" w:hAnsi="Times New Roman" w:cs="Times New Roman"/>
                <w:lang w:val="ru-RU"/>
              </w:rPr>
              <w:t>выбором</w:t>
            </w:r>
            <w:r w:rsidRPr="000F3AD1">
              <w:rPr>
                <w:rFonts w:ascii="Times New Roman" w:hAnsi="Times New Roman" w:cs="Times New Roman"/>
                <w:lang w:val="ru-RU"/>
              </w:rPr>
              <w:t xml:space="preserve"> даты валютирования)</w:t>
            </w:r>
            <w:r w:rsidR="00B8489A" w:rsidRPr="000F3AD1">
              <w:rPr>
                <w:rFonts w:ascii="Times New Roman" w:hAnsi="Times New Roman" w:cs="Times New Roman"/>
                <w:lang w:val="ru-RU"/>
              </w:rPr>
              <w:t xml:space="preserve"> ²</w:t>
            </w:r>
          </w:p>
        </w:tc>
        <w:tc>
          <w:tcPr>
            <w:tcW w:w="3402" w:type="dxa"/>
          </w:tcPr>
          <w:p w:rsidR="00EC2CBB" w:rsidRPr="000F3AD1" w:rsidRDefault="005A6DB4" w:rsidP="002B5C42">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Круглосуточно</w:t>
            </w:r>
          </w:p>
        </w:tc>
      </w:tr>
      <w:tr w:rsidR="005A6DB4" w:rsidRPr="000F3AD1" w:rsidTr="00654A24">
        <w:tc>
          <w:tcPr>
            <w:tcW w:w="817" w:type="dxa"/>
          </w:tcPr>
          <w:p w:rsidR="005A6DB4"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14.</w:t>
            </w:r>
          </w:p>
        </w:tc>
        <w:tc>
          <w:tcPr>
            <w:tcW w:w="5846" w:type="dxa"/>
          </w:tcPr>
          <w:p w:rsidR="005A6DB4" w:rsidRPr="005A6DB4" w:rsidRDefault="005A6DB4" w:rsidP="005A6DB4">
            <w:pPr>
              <w:pStyle w:val="Default"/>
              <w:spacing w:line="276" w:lineRule="auto"/>
              <w:jc w:val="both"/>
              <w:rPr>
                <w:rFonts w:ascii="Times New Roman" w:hAnsi="Times New Roman" w:cs="Times New Roman"/>
                <w:lang w:val="en-US"/>
              </w:rPr>
            </w:pPr>
            <w:r w:rsidRPr="000F3AD1">
              <w:rPr>
                <w:rFonts w:ascii="Times New Roman" w:hAnsi="Times New Roman" w:cs="Times New Roman"/>
                <w:lang w:val="ru-RU"/>
              </w:rPr>
              <w:t xml:space="preserve">Платежи через Систему </w:t>
            </w:r>
            <w:r>
              <w:rPr>
                <w:rFonts w:ascii="Times New Roman" w:hAnsi="Times New Roman" w:cs="Times New Roman"/>
                <w:lang w:val="en-US"/>
              </w:rPr>
              <w:t>MUNIS</w:t>
            </w:r>
          </w:p>
        </w:tc>
        <w:tc>
          <w:tcPr>
            <w:tcW w:w="3402" w:type="dxa"/>
          </w:tcPr>
          <w:p w:rsidR="005A6DB4" w:rsidRPr="000F3AD1" w:rsidRDefault="005A6DB4" w:rsidP="002B5C42">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Круглосуточно</w:t>
            </w:r>
          </w:p>
        </w:tc>
      </w:tr>
      <w:tr w:rsidR="00EC2CBB" w:rsidRPr="000F3AD1" w:rsidTr="00654A24">
        <w:tc>
          <w:tcPr>
            <w:tcW w:w="817" w:type="dxa"/>
          </w:tcPr>
          <w:p w:rsidR="00EC2CBB"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15</w:t>
            </w:r>
            <w:r w:rsidR="00EC2CBB" w:rsidRPr="000F3AD1">
              <w:rPr>
                <w:rFonts w:ascii="Times New Roman" w:hAnsi="Times New Roman" w:cs="Times New Roman"/>
                <w:lang w:val="ru-RU"/>
              </w:rPr>
              <w:t>.</w:t>
            </w:r>
          </w:p>
        </w:tc>
        <w:tc>
          <w:tcPr>
            <w:tcW w:w="5846" w:type="dxa"/>
          </w:tcPr>
          <w:p w:rsidR="00EC2CBB" w:rsidRPr="000F3AD1" w:rsidRDefault="005A6DB4" w:rsidP="005A6DB4">
            <w:pPr>
              <w:pStyle w:val="Default"/>
              <w:spacing w:line="276" w:lineRule="auto"/>
              <w:jc w:val="both"/>
              <w:rPr>
                <w:rFonts w:ascii="Times New Roman" w:hAnsi="Times New Roman" w:cs="Times New Roman"/>
                <w:lang w:val="ru-RU"/>
              </w:rPr>
            </w:pPr>
            <w:r>
              <w:rPr>
                <w:rFonts w:ascii="Times New Roman" w:hAnsi="Times New Roman" w:cs="Times New Roman"/>
                <w:lang w:val="ru-RU"/>
              </w:rPr>
              <w:t xml:space="preserve">Просмотр списка </w:t>
            </w:r>
            <w:r w:rsidRPr="000F3AD1">
              <w:rPr>
                <w:rFonts w:ascii="Times New Roman" w:hAnsi="Times New Roman" w:cs="Times New Roman"/>
                <w:lang w:val="ru-RU"/>
              </w:rPr>
              <w:t>Экспорт</w:t>
            </w:r>
            <w:r>
              <w:rPr>
                <w:rFonts w:ascii="Times New Roman" w:hAnsi="Times New Roman" w:cs="Times New Roman"/>
                <w:lang w:val="ru-RU"/>
              </w:rPr>
              <w:t>ных</w:t>
            </w:r>
            <w:r w:rsidRPr="000F3AD1">
              <w:rPr>
                <w:rFonts w:ascii="Times New Roman" w:hAnsi="Times New Roman" w:cs="Times New Roman"/>
                <w:lang w:val="ru-RU"/>
              </w:rPr>
              <w:t>/Импорт</w:t>
            </w:r>
            <w:r>
              <w:rPr>
                <w:rFonts w:ascii="Times New Roman" w:hAnsi="Times New Roman" w:cs="Times New Roman"/>
                <w:lang w:val="ru-RU"/>
              </w:rPr>
              <w:t>ных контрактов</w:t>
            </w:r>
          </w:p>
        </w:tc>
        <w:tc>
          <w:tcPr>
            <w:tcW w:w="3402" w:type="dxa"/>
          </w:tcPr>
          <w:p w:rsidR="00EC2CBB" w:rsidRPr="000F3AD1" w:rsidRDefault="005A6DB4" w:rsidP="002B5C42">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Круглосуточно</w:t>
            </w:r>
          </w:p>
        </w:tc>
      </w:tr>
      <w:tr w:rsidR="00EC2CBB" w:rsidRPr="000F3AD1" w:rsidTr="00654A24">
        <w:tc>
          <w:tcPr>
            <w:tcW w:w="817" w:type="dxa"/>
          </w:tcPr>
          <w:p w:rsidR="00EC2CBB"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16</w:t>
            </w:r>
            <w:r w:rsidR="00EC2CBB" w:rsidRPr="000F3AD1">
              <w:rPr>
                <w:rFonts w:ascii="Times New Roman" w:hAnsi="Times New Roman" w:cs="Times New Roman"/>
                <w:lang w:val="ru-RU"/>
              </w:rPr>
              <w:t>.</w:t>
            </w:r>
          </w:p>
        </w:tc>
        <w:tc>
          <w:tcPr>
            <w:tcW w:w="5846" w:type="dxa"/>
          </w:tcPr>
          <w:p w:rsidR="00EC2CBB" w:rsidRPr="000F3AD1" w:rsidRDefault="005A6DB4" w:rsidP="005A6DB4">
            <w:pPr>
              <w:pStyle w:val="Default"/>
              <w:spacing w:line="276" w:lineRule="auto"/>
              <w:jc w:val="both"/>
              <w:rPr>
                <w:rFonts w:ascii="Times New Roman" w:hAnsi="Times New Roman" w:cs="Times New Roman"/>
                <w:lang w:val="ru-RU"/>
              </w:rPr>
            </w:pPr>
            <w:r>
              <w:rPr>
                <w:rFonts w:ascii="Times New Roman" w:hAnsi="Times New Roman" w:cs="Times New Roman"/>
                <w:lang w:val="ru-RU"/>
              </w:rPr>
              <w:t>Просмотр информации по кредитному договору</w:t>
            </w:r>
          </w:p>
        </w:tc>
        <w:tc>
          <w:tcPr>
            <w:tcW w:w="3402" w:type="dxa"/>
          </w:tcPr>
          <w:p w:rsidR="00EC2CBB" w:rsidRPr="000F3AD1" w:rsidRDefault="005A6DB4" w:rsidP="002B5C42">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Круглосуточно</w:t>
            </w:r>
          </w:p>
        </w:tc>
      </w:tr>
    </w:tbl>
    <w:p w:rsidR="004E0A07" w:rsidRPr="000F3AD1" w:rsidRDefault="004E0A07" w:rsidP="00313C4B">
      <w:pPr>
        <w:pStyle w:val="Default"/>
        <w:ind w:firstLine="720"/>
        <w:jc w:val="both"/>
        <w:rPr>
          <w:rFonts w:ascii="Times New Roman" w:hAnsi="Times New Roman" w:cs="Times New Roman"/>
          <w:lang w:val="ru-RU"/>
        </w:rPr>
      </w:pPr>
    </w:p>
    <w:p w:rsidR="004E0A07" w:rsidRPr="000F3AD1" w:rsidRDefault="00EC2CBB" w:rsidP="007A3B78">
      <w:pPr>
        <w:pStyle w:val="Default"/>
        <w:jc w:val="both"/>
        <w:rPr>
          <w:rFonts w:ascii="Times New Roman" w:hAnsi="Times New Roman" w:cs="Times New Roman"/>
          <w:lang w:val="ru-RU"/>
        </w:rPr>
      </w:pPr>
      <w:r w:rsidRPr="000F3AD1">
        <w:rPr>
          <w:rFonts w:ascii="Times New Roman" w:hAnsi="Times New Roman" w:cs="Times New Roman"/>
          <w:lang w:val="ru-RU"/>
        </w:rPr>
        <w:t>Примечания!</w:t>
      </w:r>
    </w:p>
    <w:p w:rsidR="004E0A07" w:rsidRDefault="00EC2CBB" w:rsidP="007A3B78">
      <w:pPr>
        <w:pStyle w:val="Default"/>
        <w:numPr>
          <w:ilvl w:val="0"/>
          <w:numId w:val="27"/>
        </w:numPr>
        <w:tabs>
          <w:tab w:val="left" w:pos="142"/>
        </w:tabs>
        <w:spacing w:line="276" w:lineRule="auto"/>
        <w:ind w:left="284" w:hanging="283"/>
        <w:jc w:val="both"/>
        <w:rPr>
          <w:rFonts w:ascii="Times New Roman" w:hAnsi="Times New Roman" w:cs="Times New Roman"/>
          <w:lang w:val="ru-RU"/>
        </w:rPr>
      </w:pPr>
      <w:r w:rsidRPr="000F3AD1">
        <w:rPr>
          <w:rFonts w:ascii="Times New Roman" w:hAnsi="Times New Roman" w:cs="Times New Roman"/>
          <w:lang w:val="ru-RU"/>
        </w:rPr>
        <w:t>ЭПД Клиента, полученные Банком в течение времени про</w:t>
      </w:r>
      <w:r w:rsidR="006A0CF1" w:rsidRPr="000F3AD1">
        <w:rPr>
          <w:rFonts w:ascii="Times New Roman" w:hAnsi="Times New Roman" w:cs="Times New Roman"/>
          <w:lang w:val="ru-RU"/>
        </w:rPr>
        <w:t>ведения операции</w:t>
      </w:r>
      <w:r w:rsidR="00337BD8">
        <w:rPr>
          <w:rFonts w:ascii="Times New Roman" w:hAnsi="Times New Roman" w:cs="Times New Roman"/>
          <w:lang w:val="ru-RU"/>
        </w:rPr>
        <w:t>*</w:t>
      </w:r>
      <w:r w:rsidR="006A0CF1" w:rsidRPr="000F3AD1">
        <w:rPr>
          <w:rFonts w:ascii="Times New Roman" w:hAnsi="Times New Roman" w:cs="Times New Roman"/>
          <w:lang w:val="ru-RU"/>
        </w:rPr>
        <w:t>, исполняются Банком в тот же рабочий день.</w:t>
      </w:r>
    </w:p>
    <w:p w:rsidR="00337BD8" w:rsidRDefault="00337BD8" w:rsidP="007A3B78">
      <w:pPr>
        <w:pStyle w:val="Default"/>
        <w:numPr>
          <w:ilvl w:val="0"/>
          <w:numId w:val="27"/>
        </w:numPr>
        <w:tabs>
          <w:tab w:val="left" w:pos="142"/>
        </w:tabs>
        <w:spacing w:line="276" w:lineRule="auto"/>
        <w:ind w:left="284" w:hanging="283"/>
        <w:jc w:val="both"/>
        <w:rPr>
          <w:rFonts w:ascii="Times New Roman" w:hAnsi="Times New Roman" w:cs="Times New Roman"/>
          <w:lang w:val="ru-RU"/>
        </w:rPr>
      </w:pPr>
      <w:r w:rsidRPr="000F3AD1">
        <w:rPr>
          <w:rFonts w:ascii="Times New Roman" w:hAnsi="Times New Roman" w:cs="Times New Roman"/>
          <w:lang w:val="ru-RU"/>
        </w:rPr>
        <w:t>ЭПД Клиента</w:t>
      </w:r>
      <w:r w:rsidR="00BF74D1" w:rsidRPr="00BF74D1">
        <w:rPr>
          <w:rFonts w:ascii="Times New Roman" w:hAnsi="Times New Roman" w:cs="Times New Roman"/>
          <w:lang w:val="ru-RU"/>
        </w:rPr>
        <w:t xml:space="preserve"> (</w:t>
      </w:r>
      <w:r w:rsidR="00BF74D1">
        <w:rPr>
          <w:rFonts w:ascii="Times New Roman" w:hAnsi="Times New Roman" w:cs="Times New Roman"/>
          <w:lang w:val="ru-RU"/>
        </w:rPr>
        <w:t>кроме пунктов 12, 13 и 14)</w:t>
      </w:r>
      <w:r w:rsidRPr="000F3AD1">
        <w:rPr>
          <w:rFonts w:ascii="Times New Roman" w:hAnsi="Times New Roman" w:cs="Times New Roman"/>
          <w:lang w:val="ru-RU"/>
        </w:rPr>
        <w:t xml:space="preserve"> </w:t>
      </w:r>
      <w:r>
        <w:rPr>
          <w:rFonts w:ascii="Times New Roman" w:hAnsi="Times New Roman" w:cs="Times New Roman"/>
          <w:lang w:val="ru-RU"/>
        </w:rPr>
        <w:t>принимаются Банком к исполнению в официальные рабочие дни согласно графику работы Банка/филиалов Банка.</w:t>
      </w:r>
    </w:p>
    <w:p w:rsidR="00337BD8" w:rsidRDefault="00337BD8" w:rsidP="007A3B78">
      <w:pPr>
        <w:pStyle w:val="Default"/>
        <w:numPr>
          <w:ilvl w:val="0"/>
          <w:numId w:val="27"/>
        </w:numPr>
        <w:tabs>
          <w:tab w:val="left" w:pos="142"/>
        </w:tabs>
        <w:spacing w:line="276" w:lineRule="auto"/>
        <w:ind w:left="284" w:hanging="283"/>
        <w:jc w:val="both"/>
        <w:rPr>
          <w:rFonts w:ascii="Times New Roman" w:hAnsi="Times New Roman" w:cs="Times New Roman"/>
          <w:lang w:val="ru-RU"/>
        </w:rPr>
      </w:pPr>
      <w:r>
        <w:rPr>
          <w:rFonts w:ascii="Times New Roman" w:hAnsi="Times New Roman" w:cs="Times New Roman"/>
          <w:lang w:val="ru-RU"/>
        </w:rPr>
        <w:t>Банк имеет право изменить график работы Банка/филиалов Банка, а также время проведения операций в Системе Интернет-Банкинг.</w:t>
      </w:r>
    </w:p>
    <w:p w:rsidR="00A62AD8" w:rsidRDefault="00337BD8" w:rsidP="007A3B78">
      <w:pPr>
        <w:pStyle w:val="Default"/>
        <w:numPr>
          <w:ilvl w:val="0"/>
          <w:numId w:val="27"/>
        </w:numPr>
        <w:tabs>
          <w:tab w:val="left" w:pos="142"/>
        </w:tabs>
        <w:spacing w:line="276" w:lineRule="auto"/>
        <w:ind w:left="284" w:hanging="283"/>
        <w:jc w:val="both"/>
        <w:rPr>
          <w:rFonts w:ascii="Times New Roman" w:hAnsi="Times New Roman" w:cs="Times New Roman"/>
          <w:lang w:val="ru-RU"/>
        </w:rPr>
      </w:pPr>
      <w:r>
        <w:rPr>
          <w:rFonts w:ascii="Times New Roman" w:hAnsi="Times New Roman" w:cs="Times New Roman"/>
          <w:lang w:val="ru-RU"/>
        </w:rPr>
        <w:t>Исполнение заявлений на перевод в иностранной валюте (СВИФТ) проводится в соответствии с графиком работы банков-корреспондентов Банка</w:t>
      </w:r>
      <w:r w:rsidR="00A62AD8">
        <w:rPr>
          <w:rFonts w:ascii="Times New Roman" w:hAnsi="Times New Roman" w:cs="Times New Roman"/>
          <w:lang w:val="ru-RU"/>
        </w:rPr>
        <w:t>.</w:t>
      </w:r>
    </w:p>
    <w:p w:rsidR="00337BD8" w:rsidRDefault="00A62AD8" w:rsidP="007A3B78">
      <w:pPr>
        <w:pStyle w:val="Default"/>
        <w:numPr>
          <w:ilvl w:val="0"/>
          <w:numId w:val="27"/>
        </w:numPr>
        <w:tabs>
          <w:tab w:val="left" w:pos="142"/>
        </w:tabs>
        <w:spacing w:line="276" w:lineRule="auto"/>
        <w:ind w:left="284" w:hanging="283"/>
        <w:jc w:val="both"/>
        <w:rPr>
          <w:rFonts w:ascii="Times New Roman" w:hAnsi="Times New Roman" w:cs="Times New Roman"/>
          <w:lang w:val="ru-RU"/>
        </w:rPr>
      </w:pPr>
      <w:r>
        <w:rPr>
          <w:rFonts w:ascii="Times New Roman" w:hAnsi="Times New Roman" w:cs="Times New Roman"/>
          <w:lang w:val="ru-RU"/>
        </w:rPr>
        <w:t xml:space="preserve">Предельное время проведения поручений на перевод в национальной валюте может быть изменено (пролонгировано) в зависимости от соответствующего распоряжения ЦБ </w:t>
      </w:r>
      <w:proofErr w:type="spellStart"/>
      <w:r>
        <w:rPr>
          <w:rFonts w:ascii="Times New Roman" w:hAnsi="Times New Roman" w:cs="Times New Roman"/>
          <w:lang w:val="ru-RU"/>
        </w:rPr>
        <w:t>РУз</w:t>
      </w:r>
      <w:proofErr w:type="spellEnd"/>
      <w:r>
        <w:rPr>
          <w:rFonts w:ascii="Times New Roman" w:hAnsi="Times New Roman" w:cs="Times New Roman"/>
          <w:lang w:val="ru-RU"/>
        </w:rPr>
        <w:t xml:space="preserve">.   </w:t>
      </w:r>
      <w:r w:rsidR="00337BD8">
        <w:rPr>
          <w:rFonts w:ascii="Times New Roman" w:hAnsi="Times New Roman" w:cs="Times New Roman"/>
          <w:lang w:val="ru-RU"/>
        </w:rPr>
        <w:t xml:space="preserve">    </w:t>
      </w:r>
    </w:p>
    <w:p w:rsidR="006A0CF1" w:rsidRPr="000F3AD1" w:rsidRDefault="00D87A80" w:rsidP="007A3B78">
      <w:pPr>
        <w:pStyle w:val="Default"/>
        <w:tabs>
          <w:tab w:val="left" w:pos="426"/>
        </w:tabs>
        <w:spacing w:line="276" w:lineRule="auto"/>
        <w:jc w:val="both"/>
        <w:rPr>
          <w:rFonts w:ascii="Times New Roman" w:hAnsi="Times New Roman" w:cs="Times New Roman"/>
          <w:lang w:val="ru-RU"/>
        </w:rPr>
      </w:pPr>
      <w:r w:rsidRPr="000F3AD1">
        <w:rPr>
          <w:rFonts w:ascii="Times New Roman" w:hAnsi="Times New Roman" w:cs="Times New Roman"/>
          <w:lang w:val="ru-RU"/>
        </w:rPr>
        <w:t xml:space="preserve">¹ </w:t>
      </w:r>
      <w:r w:rsidR="006A0CF1" w:rsidRPr="000F3AD1">
        <w:rPr>
          <w:rFonts w:ascii="Times New Roman" w:hAnsi="Times New Roman" w:cs="Times New Roman"/>
          <w:lang w:val="ru-RU"/>
        </w:rPr>
        <w:t>ЭПД Клиента, полученные Банком после установленного времени проведения операци</w:t>
      </w:r>
      <w:r w:rsidR="002D7E68" w:rsidRPr="000F3AD1">
        <w:rPr>
          <w:rFonts w:ascii="Times New Roman" w:hAnsi="Times New Roman" w:cs="Times New Roman"/>
          <w:lang w:val="ru-RU"/>
        </w:rPr>
        <w:t>й</w:t>
      </w:r>
      <w:r w:rsidR="007A3B78">
        <w:rPr>
          <w:rFonts w:ascii="Times New Roman" w:hAnsi="Times New Roman" w:cs="Times New Roman"/>
          <w:lang w:val="ru-RU"/>
        </w:rPr>
        <w:t xml:space="preserve">, </w:t>
      </w:r>
      <w:r w:rsidR="006A0CF1" w:rsidRPr="000F3AD1">
        <w:rPr>
          <w:rFonts w:ascii="Times New Roman" w:hAnsi="Times New Roman" w:cs="Times New Roman"/>
          <w:lang w:val="ru-RU"/>
        </w:rPr>
        <w:t>исполняются Банком на следующий рабочий день.</w:t>
      </w:r>
      <w:r w:rsidR="00B8489A" w:rsidRPr="000F3AD1">
        <w:rPr>
          <w:rFonts w:ascii="Times New Roman" w:hAnsi="Times New Roman" w:cs="Times New Roman"/>
          <w:lang w:val="ru-RU"/>
        </w:rPr>
        <w:t xml:space="preserve"> ЭПД, отправленные Клиентом в нерабочие дни, исполняются Банком в первый рабочий день, следующий </w:t>
      </w:r>
      <w:proofErr w:type="gramStart"/>
      <w:r w:rsidR="00B8489A" w:rsidRPr="000F3AD1">
        <w:rPr>
          <w:rFonts w:ascii="Times New Roman" w:hAnsi="Times New Roman" w:cs="Times New Roman"/>
          <w:lang w:val="ru-RU"/>
        </w:rPr>
        <w:t>за</w:t>
      </w:r>
      <w:proofErr w:type="gramEnd"/>
      <w:r w:rsidR="00B8489A" w:rsidRPr="000F3AD1">
        <w:rPr>
          <w:rFonts w:ascii="Times New Roman" w:hAnsi="Times New Roman" w:cs="Times New Roman"/>
          <w:lang w:val="ru-RU"/>
        </w:rPr>
        <w:t xml:space="preserve"> нерабочим.</w:t>
      </w:r>
    </w:p>
    <w:p w:rsidR="006A0CF1" w:rsidRPr="000F3AD1" w:rsidRDefault="006A0CF1" w:rsidP="007A3B78">
      <w:pPr>
        <w:pStyle w:val="Default"/>
        <w:tabs>
          <w:tab w:val="left" w:pos="426"/>
        </w:tabs>
        <w:spacing w:line="276" w:lineRule="auto"/>
        <w:jc w:val="both"/>
        <w:rPr>
          <w:rFonts w:ascii="Times New Roman" w:hAnsi="Times New Roman" w:cs="Times New Roman"/>
          <w:lang w:val="ru-RU"/>
        </w:rPr>
      </w:pPr>
      <w:r w:rsidRPr="000F3AD1">
        <w:rPr>
          <w:rFonts w:ascii="Times New Roman" w:hAnsi="Times New Roman" w:cs="Times New Roman"/>
          <w:lang w:val="ru-RU"/>
        </w:rPr>
        <w:t xml:space="preserve">² </w:t>
      </w:r>
      <w:r w:rsidR="00D87A80" w:rsidRPr="000F3AD1">
        <w:rPr>
          <w:rFonts w:ascii="Times New Roman" w:hAnsi="Times New Roman" w:cs="Times New Roman"/>
          <w:lang w:val="ru-RU"/>
        </w:rPr>
        <w:t xml:space="preserve"> </w:t>
      </w:r>
      <w:r w:rsidR="00B8489A" w:rsidRPr="000F3AD1">
        <w:rPr>
          <w:rFonts w:ascii="Times New Roman" w:hAnsi="Times New Roman" w:cs="Times New Roman"/>
          <w:lang w:val="ru-RU"/>
        </w:rPr>
        <w:t>ЭПД Клиента, полученные Банком с указанием даты валютирования, отличной от даты отправки ЭПД, исполняются Банком в день указанной даты валютирования до 1</w:t>
      </w:r>
      <w:r w:rsidR="00106E48" w:rsidRPr="000F3AD1">
        <w:rPr>
          <w:rFonts w:ascii="Times New Roman" w:hAnsi="Times New Roman" w:cs="Times New Roman"/>
          <w:lang w:val="ru-RU"/>
        </w:rPr>
        <w:t>6</w:t>
      </w:r>
      <w:r w:rsidR="00B8489A" w:rsidRPr="000F3AD1">
        <w:rPr>
          <w:rFonts w:ascii="Times New Roman" w:hAnsi="Times New Roman" w:cs="Times New Roman"/>
          <w:lang w:val="ru-RU"/>
        </w:rPr>
        <w:t>:</w:t>
      </w:r>
      <w:r w:rsidR="00106E48" w:rsidRPr="000F3AD1">
        <w:rPr>
          <w:rFonts w:ascii="Times New Roman" w:hAnsi="Times New Roman" w:cs="Times New Roman"/>
          <w:lang w:val="ru-RU"/>
        </w:rPr>
        <w:t>30</w:t>
      </w:r>
      <w:r w:rsidR="00B8489A" w:rsidRPr="000F3AD1">
        <w:rPr>
          <w:rFonts w:ascii="Times New Roman" w:hAnsi="Times New Roman" w:cs="Times New Roman"/>
          <w:lang w:val="ru-RU"/>
        </w:rPr>
        <w:t>.</w:t>
      </w:r>
    </w:p>
    <w:p w:rsidR="00A62AD8" w:rsidRDefault="00A62AD8" w:rsidP="005A6DB4">
      <w:pPr>
        <w:pStyle w:val="Default"/>
        <w:spacing w:line="276" w:lineRule="auto"/>
        <w:ind w:left="284"/>
        <w:jc w:val="center"/>
        <w:rPr>
          <w:rFonts w:ascii="Times New Roman" w:hAnsi="Times New Roman" w:cs="Times New Roman"/>
          <w:b/>
          <w:lang w:val="ru-RU"/>
        </w:rPr>
      </w:pPr>
    </w:p>
    <w:p w:rsidR="00D87A80" w:rsidRPr="001E0BFE" w:rsidRDefault="005824FC" w:rsidP="005A6DB4">
      <w:pPr>
        <w:pStyle w:val="Default"/>
        <w:spacing w:line="276" w:lineRule="auto"/>
        <w:ind w:left="284"/>
        <w:jc w:val="center"/>
        <w:rPr>
          <w:rFonts w:ascii="Times New Roman" w:hAnsi="Times New Roman" w:cs="Times New Roman"/>
          <w:b/>
          <w:lang w:val="ru-RU"/>
        </w:rPr>
      </w:pPr>
      <w:r w:rsidRPr="001E0BFE">
        <w:rPr>
          <w:rFonts w:ascii="Times New Roman" w:hAnsi="Times New Roman" w:cs="Times New Roman"/>
          <w:b/>
          <w:lang w:val="ru-RU"/>
        </w:rPr>
        <w:lastRenderedPageBreak/>
        <w:t>Порядок исполнения платежных поручений Клиента</w:t>
      </w:r>
    </w:p>
    <w:p w:rsidR="005824FC" w:rsidRPr="001E0BFE" w:rsidRDefault="005824FC" w:rsidP="005A6DB4">
      <w:pPr>
        <w:pStyle w:val="Default"/>
        <w:spacing w:line="276" w:lineRule="auto"/>
        <w:ind w:left="284"/>
        <w:jc w:val="center"/>
        <w:rPr>
          <w:rFonts w:ascii="Times New Roman" w:hAnsi="Times New Roman" w:cs="Times New Roman"/>
          <w:b/>
          <w:lang w:val="ru-RU"/>
        </w:rPr>
      </w:pPr>
      <w:r w:rsidRPr="001E0BFE">
        <w:rPr>
          <w:rFonts w:ascii="Times New Roman" w:hAnsi="Times New Roman" w:cs="Times New Roman"/>
          <w:b/>
          <w:lang w:val="ru-RU"/>
        </w:rPr>
        <w:t>че</w:t>
      </w:r>
      <w:r w:rsidR="00D87A80" w:rsidRPr="001E0BFE">
        <w:rPr>
          <w:rFonts w:ascii="Times New Roman" w:hAnsi="Times New Roman" w:cs="Times New Roman"/>
          <w:b/>
          <w:lang w:val="ru-RU"/>
        </w:rPr>
        <w:t xml:space="preserve">рез систему мгновенных платежей </w:t>
      </w:r>
      <w:r w:rsidRPr="001E0BFE">
        <w:rPr>
          <w:rFonts w:ascii="Times New Roman" w:hAnsi="Times New Roman" w:cs="Times New Roman"/>
          <w:b/>
          <w:lang w:val="ru-RU"/>
        </w:rPr>
        <w:t>ANOR</w:t>
      </w:r>
      <w:r w:rsidR="00D87A80" w:rsidRPr="001E0BFE">
        <w:rPr>
          <w:rFonts w:ascii="Times New Roman" w:hAnsi="Times New Roman" w:cs="Times New Roman"/>
          <w:b/>
          <w:lang w:val="ru-RU"/>
        </w:rPr>
        <w:t xml:space="preserve"> (Система ANOR)</w:t>
      </w:r>
      <w:r w:rsidRPr="001E0BFE">
        <w:rPr>
          <w:rFonts w:ascii="Times New Roman" w:hAnsi="Times New Roman" w:cs="Times New Roman"/>
          <w:b/>
          <w:lang w:val="ru-RU"/>
        </w:rPr>
        <w:t>.</w:t>
      </w:r>
    </w:p>
    <w:p w:rsidR="005824FC" w:rsidRPr="001E0BFE" w:rsidRDefault="005824FC" w:rsidP="005A6DB4">
      <w:pPr>
        <w:pStyle w:val="Default"/>
        <w:spacing w:line="276" w:lineRule="auto"/>
        <w:ind w:left="284" w:firstLine="720"/>
        <w:jc w:val="both"/>
        <w:rPr>
          <w:rFonts w:ascii="Times New Roman" w:hAnsi="Times New Roman" w:cs="Times New Roman"/>
          <w:lang w:val="ru-RU"/>
        </w:rPr>
      </w:pPr>
    </w:p>
    <w:p w:rsidR="005824FC" w:rsidRPr="001E0BFE" w:rsidRDefault="005824FC" w:rsidP="005A6DB4">
      <w:pPr>
        <w:pStyle w:val="Default"/>
        <w:spacing w:line="276" w:lineRule="auto"/>
        <w:ind w:left="284"/>
        <w:jc w:val="both"/>
        <w:rPr>
          <w:rFonts w:ascii="Times New Roman" w:hAnsi="Times New Roman" w:cs="Times New Roman"/>
          <w:lang w:val="ru-RU"/>
        </w:rPr>
      </w:pPr>
      <w:r w:rsidRPr="001E0BFE">
        <w:rPr>
          <w:rFonts w:ascii="Times New Roman" w:hAnsi="Times New Roman" w:cs="Times New Roman"/>
          <w:lang w:val="ru-RU"/>
        </w:rPr>
        <w:t>Для целей Договора нижеприведенные термины используются в следующих значениях:</w:t>
      </w:r>
    </w:p>
    <w:p w:rsidR="005824FC" w:rsidRPr="001E0BFE" w:rsidRDefault="005824FC" w:rsidP="005A6DB4">
      <w:pPr>
        <w:pStyle w:val="Default"/>
        <w:spacing w:line="276" w:lineRule="auto"/>
        <w:ind w:left="284"/>
        <w:jc w:val="both"/>
        <w:rPr>
          <w:rFonts w:ascii="Times New Roman" w:hAnsi="Times New Roman" w:cs="Times New Roman"/>
          <w:lang w:val="ru-RU"/>
        </w:rPr>
      </w:pPr>
      <w:r w:rsidRPr="001E0BFE">
        <w:rPr>
          <w:rFonts w:ascii="Times New Roman" w:hAnsi="Times New Roman" w:cs="Times New Roman"/>
          <w:b/>
          <w:lang w:val="ru-RU"/>
        </w:rPr>
        <w:t>мгновенный платеж</w:t>
      </w:r>
      <w:r w:rsidRPr="001E0BFE">
        <w:rPr>
          <w:rFonts w:ascii="Times New Roman" w:hAnsi="Times New Roman" w:cs="Times New Roman"/>
          <w:lang w:val="ru-RU"/>
        </w:rPr>
        <w:t xml:space="preserve"> – платеж, совершенный на основании платежного поручения Клиента, отправленный посредством Системы Интернет Банкинг в режиме реального времени;</w:t>
      </w:r>
    </w:p>
    <w:p w:rsidR="005824FC" w:rsidRPr="001E0BFE" w:rsidRDefault="005824FC" w:rsidP="005A6DB4">
      <w:pPr>
        <w:pStyle w:val="Default"/>
        <w:spacing w:line="276" w:lineRule="auto"/>
        <w:ind w:left="284"/>
        <w:jc w:val="both"/>
        <w:rPr>
          <w:rFonts w:ascii="Times New Roman" w:hAnsi="Times New Roman" w:cs="Times New Roman"/>
          <w:lang w:val="ru-RU"/>
        </w:rPr>
      </w:pPr>
      <w:r w:rsidRPr="001E0BFE">
        <w:rPr>
          <w:rFonts w:ascii="Times New Roman" w:hAnsi="Times New Roman" w:cs="Times New Roman"/>
          <w:b/>
          <w:lang w:val="ru-RU"/>
        </w:rPr>
        <w:t>система мгновенных платежей</w:t>
      </w:r>
      <w:r w:rsidRPr="001E0BFE">
        <w:rPr>
          <w:rFonts w:ascii="Times New Roman" w:hAnsi="Times New Roman" w:cs="Times New Roman"/>
          <w:lang w:val="ru-RU"/>
        </w:rPr>
        <w:t xml:space="preserve"> (далее «</w:t>
      </w:r>
      <w:r w:rsidRPr="001E0BFE">
        <w:rPr>
          <w:rFonts w:ascii="Times New Roman" w:hAnsi="Times New Roman" w:cs="Times New Roman"/>
          <w:b/>
          <w:lang w:val="ru-RU"/>
        </w:rPr>
        <w:t>Система ANOR</w:t>
      </w:r>
      <w:r w:rsidRPr="001E0BFE">
        <w:rPr>
          <w:rFonts w:ascii="Times New Roman" w:hAnsi="Times New Roman" w:cs="Times New Roman"/>
          <w:lang w:val="ru-RU"/>
        </w:rPr>
        <w:t>») – сервис, позволяющий осуществлять оплату товаров, работ, услуг, исполнение обязательств перед бюджетом в узбекских сумах в режиме реального времени 24 часа в сутки 7 дней в неделю без выходных и праздничных дней.</w:t>
      </w:r>
    </w:p>
    <w:p w:rsidR="005A6DB4" w:rsidRPr="001E0BFE" w:rsidRDefault="005824FC" w:rsidP="005A6DB4">
      <w:pPr>
        <w:pStyle w:val="Default"/>
        <w:numPr>
          <w:ilvl w:val="0"/>
          <w:numId w:val="21"/>
        </w:numPr>
        <w:spacing w:line="276" w:lineRule="auto"/>
        <w:ind w:left="709" w:hanging="436"/>
        <w:jc w:val="both"/>
        <w:rPr>
          <w:rFonts w:ascii="Times New Roman" w:hAnsi="Times New Roman" w:cs="Times New Roman"/>
          <w:lang w:val="ru-RU"/>
        </w:rPr>
      </w:pPr>
      <w:r w:rsidRPr="001E0BFE">
        <w:rPr>
          <w:rFonts w:ascii="Times New Roman" w:hAnsi="Times New Roman" w:cs="Times New Roman"/>
          <w:lang w:val="ru-RU"/>
        </w:rPr>
        <w:t>Банк принимает, обрабатывает и передает мгновенные платежи на основании платежных поручений Клиентов, поступивших посред</w:t>
      </w:r>
      <w:r w:rsidR="00D87A80" w:rsidRPr="001E0BFE">
        <w:rPr>
          <w:rFonts w:ascii="Times New Roman" w:hAnsi="Times New Roman" w:cs="Times New Roman"/>
          <w:lang w:val="ru-RU"/>
        </w:rPr>
        <w:t>ством Системы Интернет Банкинг.</w:t>
      </w:r>
    </w:p>
    <w:p w:rsidR="005A6DB4" w:rsidRPr="001E0BFE" w:rsidRDefault="005824FC" w:rsidP="005A6DB4">
      <w:pPr>
        <w:pStyle w:val="Default"/>
        <w:numPr>
          <w:ilvl w:val="0"/>
          <w:numId w:val="21"/>
        </w:numPr>
        <w:spacing w:line="276" w:lineRule="auto"/>
        <w:ind w:left="709" w:hanging="436"/>
        <w:jc w:val="both"/>
        <w:rPr>
          <w:rFonts w:ascii="Times New Roman" w:hAnsi="Times New Roman" w:cs="Times New Roman"/>
          <w:lang w:val="ru-RU"/>
        </w:rPr>
      </w:pPr>
      <w:r w:rsidRPr="001E0BFE">
        <w:rPr>
          <w:rFonts w:ascii="Times New Roman" w:hAnsi="Times New Roman" w:cs="Times New Roman"/>
          <w:lang w:val="ru-RU"/>
        </w:rPr>
        <w:t>Размер вознаграждения (стоимость услуг) за исполнение Банком мгновенных платежей устанавливается в соответствии с Тарифами Банка.</w:t>
      </w:r>
    </w:p>
    <w:p w:rsidR="005A6DB4" w:rsidRPr="001E0BFE" w:rsidRDefault="005824FC" w:rsidP="005A6DB4">
      <w:pPr>
        <w:pStyle w:val="Default"/>
        <w:numPr>
          <w:ilvl w:val="0"/>
          <w:numId w:val="21"/>
        </w:numPr>
        <w:spacing w:line="276" w:lineRule="auto"/>
        <w:ind w:left="709" w:hanging="436"/>
        <w:jc w:val="both"/>
        <w:rPr>
          <w:rFonts w:ascii="Times New Roman" w:hAnsi="Times New Roman" w:cs="Times New Roman"/>
          <w:lang w:val="ru-RU"/>
        </w:rPr>
      </w:pPr>
      <w:r w:rsidRPr="001E0BFE">
        <w:rPr>
          <w:rFonts w:ascii="Times New Roman" w:hAnsi="Times New Roman" w:cs="Times New Roman"/>
          <w:lang w:val="ru-RU"/>
        </w:rPr>
        <w:t>Время исполнения Банком платежных поручений по Системе ANOR указывается в информации о продолжительности банковского дня, доступной Клиенту в Системе Инте</w:t>
      </w:r>
      <w:r w:rsidR="001E0BFE">
        <w:rPr>
          <w:rFonts w:ascii="Times New Roman" w:hAnsi="Times New Roman" w:cs="Times New Roman"/>
          <w:lang w:val="ru-RU"/>
        </w:rPr>
        <w:t>рнет Банкинг</w:t>
      </w:r>
      <w:r w:rsidRPr="001E0BFE">
        <w:rPr>
          <w:rFonts w:ascii="Times New Roman" w:hAnsi="Times New Roman" w:cs="Times New Roman"/>
          <w:lang w:val="ru-RU"/>
        </w:rPr>
        <w:t>.</w:t>
      </w:r>
    </w:p>
    <w:p w:rsidR="005824FC" w:rsidRPr="001E0BFE" w:rsidRDefault="005824FC" w:rsidP="005A6DB4">
      <w:pPr>
        <w:pStyle w:val="Default"/>
        <w:numPr>
          <w:ilvl w:val="0"/>
          <w:numId w:val="21"/>
        </w:numPr>
        <w:spacing w:line="276" w:lineRule="auto"/>
        <w:ind w:left="709" w:hanging="436"/>
        <w:jc w:val="both"/>
        <w:rPr>
          <w:rFonts w:ascii="Times New Roman" w:hAnsi="Times New Roman" w:cs="Times New Roman"/>
          <w:lang w:val="ru-RU"/>
        </w:rPr>
      </w:pPr>
      <w:r w:rsidRPr="001E0BFE">
        <w:rPr>
          <w:rFonts w:ascii="Times New Roman" w:hAnsi="Times New Roman" w:cs="Times New Roman"/>
          <w:lang w:val="ru-RU"/>
        </w:rPr>
        <w:t>Исполнение Банком платежных поручений Клиента по Системе ANOR осуществляется при выполнении в совокупности следующих условий:</w:t>
      </w:r>
    </w:p>
    <w:p w:rsidR="005824FC" w:rsidRPr="001E0BFE" w:rsidRDefault="005824FC" w:rsidP="005A6DB4">
      <w:pPr>
        <w:pStyle w:val="Default"/>
        <w:numPr>
          <w:ilvl w:val="0"/>
          <w:numId w:val="23"/>
        </w:numPr>
        <w:spacing w:line="276" w:lineRule="auto"/>
        <w:ind w:left="993" w:hanging="284"/>
        <w:jc w:val="both"/>
        <w:rPr>
          <w:rFonts w:ascii="Times New Roman" w:hAnsi="Times New Roman" w:cs="Times New Roman"/>
          <w:lang w:val="ru-RU"/>
        </w:rPr>
      </w:pPr>
      <w:r w:rsidRPr="001E0BFE">
        <w:rPr>
          <w:rFonts w:ascii="Times New Roman" w:hAnsi="Times New Roman" w:cs="Times New Roman"/>
          <w:lang w:val="ru-RU"/>
        </w:rPr>
        <w:t>платежное поручение представлено в виде электронного документа в узбекских сумах и оформлено к Счету Клиента в узбекских сумах;</w:t>
      </w:r>
    </w:p>
    <w:p w:rsidR="005824FC" w:rsidRPr="001E0BFE" w:rsidRDefault="005824FC" w:rsidP="005A6DB4">
      <w:pPr>
        <w:pStyle w:val="Default"/>
        <w:numPr>
          <w:ilvl w:val="0"/>
          <w:numId w:val="23"/>
        </w:numPr>
        <w:spacing w:line="276" w:lineRule="auto"/>
        <w:ind w:left="993" w:hanging="284"/>
        <w:jc w:val="both"/>
        <w:rPr>
          <w:rFonts w:ascii="Times New Roman" w:hAnsi="Times New Roman" w:cs="Times New Roman"/>
          <w:lang w:val="ru-RU"/>
        </w:rPr>
      </w:pPr>
      <w:r w:rsidRPr="001E0BFE">
        <w:rPr>
          <w:rFonts w:ascii="Times New Roman" w:hAnsi="Times New Roman" w:cs="Times New Roman"/>
          <w:lang w:val="ru-RU"/>
        </w:rPr>
        <w:t>на Счете Клиента отсутствуют ограничения в виде ареста, приостановления операций, бронирования средств под оплату платежных инструкций,  бронирования средств на неотложные нужды, на заработную плату в пределах установленного минимума и т.д.;</w:t>
      </w:r>
    </w:p>
    <w:p w:rsidR="005824FC" w:rsidRPr="001E0BFE" w:rsidRDefault="005824FC" w:rsidP="005A6DB4">
      <w:pPr>
        <w:pStyle w:val="Default"/>
        <w:numPr>
          <w:ilvl w:val="0"/>
          <w:numId w:val="23"/>
        </w:numPr>
        <w:spacing w:line="276" w:lineRule="auto"/>
        <w:ind w:left="993" w:hanging="284"/>
        <w:jc w:val="both"/>
        <w:rPr>
          <w:rFonts w:ascii="Times New Roman" w:hAnsi="Times New Roman" w:cs="Times New Roman"/>
          <w:lang w:val="ru-RU"/>
        </w:rPr>
      </w:pPr>
      <w:r w:rsidRPr="001E0BFE">
        <w:rPr>
          <w:rFonts w:ascii="Times New Roman" w:hAnsi="Times New Roman" w:cs="Times New Roman"/>
          <w:lang w:val="ru-RU"/>
        </w:rPr>
        <w:t>у Клиента на Счете имеется достаточная сумма денежных сре</w:t>
      </w:r>
      <w:proofErr w:type="gramStart"/>
      <w:r w:rsidRPr="001E0BFE">
        <w:rPr>
          <w:rFonts w:ascii="Times New Roman" w:hAnsi="Times New Roman" w:cs="Times New Roman"/>
          <w:lang w:val="ru-RU"/>
        </w:rPr>
        <w:t>дств дл</w:t>
      </w:r>
      <w:proofErr w:type="gramEnd"/>
      <w:r w:rsidRPr="001E0BFE">
        <w:rPr>
          <w:rFonts w:ascii="Times New Roman" w:hAnsi="Times New Roman" w:cs="Times New Roman"/>
          <w:lang w:val="ru-RU"/>
        </w:rPr>
        <w:t>я совершения платежа;</w:t>
      </w:r>
    </w:p>
    <w:p w:rsidR="005824FC" w:rsidRPr="001E0BFE" w:rsidRDefault="005824FC" w:rsidP="005A6DB4">
      <w:pPr>
        <w:pStyle w:val="Default"/>
        <w:numPr>
          <w:ilvl w:val="0"/>
          <w:numId w:val="23"/>
        </w:numPr>
        <w:spacing w:line="276" w:lineRule="auto"/>
        <w:ind w:left="993" w:hanging="284"/>
        <w:jc w:val="both"/>
        <w:rPr>
          <w:rFonts w:ascii="Times New Roman" w:hAnsi="Times New Roman" w:cs="Times New Roman"/>
          <w:lang w:val="ru-RU"/>
        </w:rPr>
      </w:pPr>
      <w:r w:rsidRPr="001E0BFE">
        <w:rPr>
          <w:rFonts w:ascii="Times New Roman" w:hAnsi="Times New Roman" w:cs="Times New Roman"/>
          <w:lang w:val="ru-RU"/>
        </w:rPr>
        <w:t>Банк-получатель мгновенного платежа является участником системы мгновенных платежей и активен в данной системе;</w:t>
      </w:r>
    </w:p>
    <w:p w:rsidR="005824FC" w:rsidRPr="001E0BFE" w:rsidRDefault="005824FC" w:rsidP="005A6DB4">
      <w:pPr>
        <w:pStyle w:val="Default"/>
        <w:numPr>
          <w:ilvl w:val="0"/>
          <w:numId w:val="23"/>
        </w:numPr>
        <w:spacing w:line="276" w:lineRule="auto"/>
        <w:ind w:left="993" w:hanging="284"/>
        <w:jc w:val="both"/>
        <w:rPr>
          <w:rFonts w:ascii="Times New Roman" w:hAnsi="Times New Roman" w:cs="Times New Roman"/>
          <w:lang w:val="ru-RU"/>
        </w:rPr>
      </w:pPr>
      <w:r w:rsidRPr="001E0BFE">
        <w:rPr>
          <w:rFonts w:ascii="Times New Roman" w:hAnsi="Times New Roman" w:cs="Times New Roman"/>
          <w:lang w:val="ru-RU"/>
        </w:rPr>
        <w:t>платежное поручение содержит признак платежа (тип платежа) «Платежное поручение через систему ANOR»;</w:t>
      </w:r>
    </w:p>
    <w:p w:rsidR="005824FC" w:rsidRPr="001E0BFE" w:rsidRDefault="005824FC" w:rsidP="005A6DB4">
      <w:pPr>
        <w:pStyle w:val="Default"/>
        <w:numPr>
          <w:ilvl w:val="0"/>
          <w:numId w:val="23"/>
        </w:numPr>
        <w:spacing w:line="276" w:lineRule="auto"/>
        <w:ind w:left="993" w:hanging="284"/>
        <w:jc w:val="both"/>
        <w:rPr>
          <w:rFonts w:ascii="Times New Roman" w:hAnsi="Times New Roman" w:cs="Times New Roman"/>
          <w:lang w:val="ru-RU"/>
        </w:rPr>
      </w:pPr>
      <w:r w:rsidRPr="001E0BFE">
        <w:rPr>
          <w:rFonts w:ascii="Times New Roman" w:hAnsi="Times New Roman" w:cs="Times New Roman"/>
          <w:lang w:val="ru-RU"/>
        </w:rPr>
        <w:t>операция не подлежит дополнительному контролю согласно установленным в Банке правилам и процедурам;</w:t>
      </w:r>
    </w:p>
    <w:p w:rsidR="005824FC" w:rsidRPr="001E0BFE" w:rsidRDefault="005824FC" w:rsidP="005A6DB4">
      <w:pPr>
        <w:pStyle w:val="Default"/>
        <w:numPr>
          <w:ilvl w:val="0"/>
          <w:numId w:val="23"/>
        </w:numPr>
        <w:spacing w:line="276" w:lineRule="auto"/>
        <w:ind w:left="993" w:hanging="284"/>
        <w:jc w:val="both"/>
        <w:rPr>
          <w:rFonts w:ascii="Times New Roman" w:hAnsi="Times New Roman" w:cs="Times New Roman"/>
          <w:lang w:val="ru-RU"/>
        </w:rPr>
      </w:pPr>
      <w:r w:rsidRPr="001E0BFE">
        <w:rPr>
          <w:rFonts w:ascii="Times New Roman" w:hAnsi="Times New Roman" w:cs="Times New Roman"/>
          <w:lang w:val="ru-RU"/>
        </w:rPr>
        <w:t>отсутствуют иные ограничения, предусмотренные Законодательством и (или) Банком.</w:t>
      </w:r>
    </w:p>
    <w:p w:rsidR="005A6DB4" w:rsidRPr="001E0BFE" w:rsidRDefault="005824FC" w:rsidP="005A6DB4">
      <w:pPr>
        <w:pStyle w:val="Default"/>
        <w:numPr>
          <w:ilvl w:val="0"/>
          <w:numId w:val="21"/>
        </w:numPr>
        <w:spacing w:line="276" w:lineRule="auto"/>
        <w:ind w:left="709" w:hanging="436"/>
        <w:jc w:val="both"/>
        <w:rPr>
          <w:rFonts w:ascii="Times New Roman" w:hAnsi="Times New Roman" w:cs="Times New Roman"/>
          <w:lang w:val="ru-RU"/>
        </w:rPr>
      </w:pPr>
      <w:r w:rsidRPr="001E0BFE">
        <w:rPr>
          <w:rFonts w:ascii="Times New Roman" w:hAnsi="Times New Roman" w:cs="Times New Roman"/>
          <w:lang w:val="ru-RU"/>
        </w:rPr>
        <w:t>Платежное поручение с признаком (типом платежа) «Платежное поручение через систему ANOR» является безотзывным и не подлежит ан</w:t>
      </w:r>
      <w:r w:rsidR="00D87A80" w:rsidRPr="001E0BFE">
        <w:rPr>
          <w:rFonts w:ascii="Times New Roman" w:hAnsi="Times New Roman" w:cs="Times New Roman"/>
          <w:lang w:val="ru-RU"/>
        </w:rPr>
        <w:t>нулированию со стороны Клиента.</w:t>
      </w:r>
    </w:p>
    <w:p w:rsidR="005A6DB4" w:rsidRPr="001E0BFE" w:rsidRDefault="005824FC" w:rsidP="005A6DB4">
      <w:pPr>
        <w:pStyle w:val="Default"/>
        <w:numPr>
          <w:ilvl w:val="0"/>
          <w:numId w:val="21"/>
        </w:numPr>
        <w:spacing w:line="276" w:lineRule="auto"/>
        <w:ind w:left="709" w:hanging="436"/>
        <w:jc w:val="both"/>
        <w:rPr>
          <w:rFonts w:ascii="Times New Roman" w:hAnsi="Times New Roman" w:cs="Times New Roman"/>
          <w:lang w:val="ru-RU"/>
        </w:rPr>
      </w:pPr>
      <w:r w:rsidRPr="001E0BFE">
        <w:rPr>
          <w:rFonts w:ascii="Times New Roman" w:hAnsi="Times New Roman" w:cs="Times New Roman"/>
          <w:lang w:val="ru-RU"/>
        </w:rPr>
        <w:t>Мгновенные платежи исполняются в полной сумме в пределах остатка денежных средств на Счете Клиента за вычетом суммы вознаграждения (стоимости услуг) за исполнение Банком мгновенных платежей в соответствии с Тарифами Банка.</w:t>
      </w:r>
    </w:p>
    <w:p w:rsidR="005824FC" w:rsidRPr="001E0BFE" w:rsidRDefault="005824FC" w:rsidP="005A6DB4">
      <w:pPr>
        <w:pStyle w:val="Default"/>
        <w:numPr>
          <w:ilvl w:val="0"/>
          <w:numId w:val="21"/>
        </w:numPr>
        <w:spacing w:line="276" w:lineRule="auto"/>
        <w:ind w:left="709" w:hanging="436"/>
        <w:jc w:val="both"/>
        <w:rPr>
          <w:rFonts w:ascii="Times New Roman" w:hAnsi="Times New Roman" w:cs="Times New Roman"/>
          <w:lang w:val="ru-RU"/>
        </w:rPr>
      </w:pPr>
      <w:r w:rsidRPr="001E0BFE">
        <w:rPr>
          <w:rFonts w:ascii="Times New Roman" w:hAnsi="Times New Roman" w:cs="Times New Roman"/>
          <w:lang w:val="ru-RU"/>
        </w:rPr>
        <w:t>В случае аннулирования (отклонения) мгновенного платежа либо в случае изменения статуса платежа осуществляется автоматическое информирование Банком Клиента о факте аннулирования (отклонения) мгновенного платежа либо об изменении его статуса путем направления сообщения Клиенту посредством Системы Интернет Банкинг.</w:t>
      </w:r>
    </w:p>
    <w:p w:rsidR="005824FC" w:rsidRDefault="005824FC" w:rsidP="00D87A80">
      <w:pPr>
        <w:pStyle w:val="Default"/>
        <w:spacing w:line="276" w:lineRule="auto"/>
        <w:jc w:val="right"/>
        <w:rPr>
          <w:rFonts w:ascii="Times New Roman" w:hAnsi="Times New Roman" w:cs="Times New Roman"/>
          <w:b/>
          <w:lang w:val="ru-RU"/>
        </w:rPr>
      </w:pPr>
    </w:p>
    <w:p w:rsidR="001E0BFE" w:rsidRDefault="001E0BFE" w:rsidP="00D87A80">
      <w:pPr>
        <w:pStyle w:val="Default"/>
        <w:spacing w:line="276" w:lineRule="auto"/>
        <w:jc w:val="right"/>
        <w:rPr>
          <w:rFonts w:ascii="Times New Roman" w:hAnsi="Times New Roman" w:cs="Times New Roman"/>
          <w:b/>
          <w:lang w:val="ru-RU"/>
        </w:rPr>
      </w:pPr>
    </w:p>
    <w:p w:rsidR="00F37EC6" w:rsidRDefault="00F37EC6" w:rsidP="00D87A80">
      <w:pPr>
        <w:pStyle w:val="Default"/>
        <w:spacing w:line="276" w:lineRule="auto"/>
        <w:jc w:val="right"/>
        <w:rPr>
          <w:rFonts w:ascii="Times New Roman" w:hAnsi="Times New Roman" w:cs="Times New Roman"/>
          <w:b/>
          <w:lang w:val="ru-RU"/>
        </w:rPr>
      </w:pPr>
    </w:p>
    <w:p w:rsidR="00AE0AD1" w:rsidRDefault="00AE0AD1" w:rsidP="00633BA0">
      <w:pPr>
        <w:pStyle w:val="Default"/>
        <w:jc w:val="right"/>
        <w:rPr>
          <w:rFonts w:ascii="Times New Roman" w:hAnsi="Times New Roman" w:cs="Times New Roman"/>
          <w:b/>
          <w:lang w:val="ru-RU"/>
        </w:rPr>
      </w:pPr>
    </w:p>
    <w:p w:rsidR="00654A24" w:rsidRDefault="00654A24" w:rsidP="00633BA0">
      <w:pPr>
        <w:pStyle w:val="Default"/>
        <w:jc w:val="right"/>
        <w:rPr>
          <w:rFonts w:ascii="Times New Roman" w:hAnsi="Times New Roman" w:cs="Times New Roman"/>
          <w:b/>
          <w:lang w:val="ru-RU"/>
        </w:rPr>
      </w:pPr>
    </w:p>
    <w:p w:rsidR="00BE4AF9" w:rsidRDefault="00BE4AF9" w:rsidP="00633BA0">
      <w:pPr>
        <w:pStyle w:val="Default"/>
        <w:jc w:val="right"/>
        <w:rPr>
          <w:rFonts w:ascii="Times New Roman" w:hAnsi="Times New Roman" w:cs="Times New Roman"/>
          <w:b/>
          <w:lang w:val="ru-RU"/>
        </w:rPr>
      </w:pPr>
    </w:p>
    <w:p w:rsidR="00B8489A" w:rsidRPr="00D87A80" w:rsidRDefault="00B8489A" w:rsidP="00633BA0">
      <w:pPr>
        <w:pStyle w:val="Default"/>
        <w:jc w:val="right"/>
        <w:rPr>
          <w:rFonts w:ascii="Times New Roman" w:hAnsi="Times New Roman" w:cs="Times New Roman"/>
          <w:b/>
          <w:lang w:val="ru-RU"/>
        </w:rPr>
      </w:pPr>
      <w:r w:rsidRPr="00D87A80">
        <w:rPr>
          <w:rFonts w:ascii="Times New Roman" w:hAnsi="Times New Roman" w:cs="Times New Roman"/>
          <w:b/>
          <w:lang w:val="ru-RU"/>
        </w:rPr>
        <w:t>Приложение №</w:t>
      </w:r>
      <w:r w:rsidR="00130F1F">
        <w:rPr>
          <w:rFonts w:ascii="Times New Roman" w:hAnsi="Times New Roman" w:cs="Times New Roman"/>
          <w:b/>
          <w:lang w:val="ru-RU"/>
        </w:rPr>
        <w:t>2</w:t>
      </w:r>
    </w:p>
    <w:p w:rsidR="006E7C7F" w:rsidRDefault="006E7C7F" w:rsidP="006E7C7F">
      <w:pPr>
        <w:pStyle w:val="Default"/>
        <w:jc w:val="right"/>
        <w:rPr>
          <w:rFonts w:ascii="Times New Roman" w:hAnsi="Times New Roman" w:cs="Times New Roman"/>
          <w:b/>
          <w:lang w:val="ru-RU"/>
        </w:rPr>
      </w:pPr>
      <w:r>
        <w:rPr>
          <w:rFonts w:ascii="Times New Roman" w:hAnsi="Times New Roman" w:cs="Times New Roman"/>
          <w:b/>
          <w:lang w:val="ru-RU"/>
        </w:rPr>
        <w:t xml:space="preserve">к Публичной оферте - </w:t>
      </w:r>
      <w:r w:rsidRPr="00452C6C">
        <w:rPr>
          <w:rFonts w:ascii="Times New Roman" w:hAnsi="Times New Roman" w:cs="Times New Roman"/>
          <w:b/>
          <w:lang w:val="ru-RU"/>
        </w:rPr>
        <w:t xml:space="preserve">Договору об оказании услуг </w:t>
      </w:r>
      <w:proofErr w:type="gramStart"/>
      <w:r w:rsidRPr="00452C6C">
        <w:rPr>
          <w:rFonts w:ascii="Times New Roman" w:hAnsi="Times New Roman" w:cs="Times New Roman"/>
          <w:b/>
          <w:lang w:val="ru-RU"/>
        </w:rPr>
        <w:t>дистанционного</w:t>
      </w:r>
      <w:proofErr w:type="gramEnd"/>
      <w:r w:rsidRPr="00452C6C">
        <w:rPr>
          <w:rFonts w:ascii="Times New Roman" w:hAnsi="Times New Roman" w:cs="Times New Roman"/>
          <w:b/>
          <w:lang w:val="ru-RU"/>
        </w:rPr>
        <w:t xml:space="preserve"> </w:t>
      </w:r>
    </w:p>
    <w:p w:rsidR="006E7C7F" w:rsidRDefault="006E7C7F" w:rsidP="006E7C7F">
      <w:pPr>
        <w:pStyle w:val="Default"/>
        <w:jc w:val="right"/>
        <w:rPr>
          <w:rFonts w:ascii="Times New Roman" w:hAnsi="Times New Roman" w:cs="Times New Roman"/>
          <w:b/>
          <w:lang w:val="ru-RU"/>
        </w:rPr>
      </w:pPr>
      <w:r w:rsidRPr="00452C6C">
        <w:rPr>
          <w:rFonts w:ascii="Times New Roman" w:hAnsi="Times New Roman" w:cs="Times New Roman"/>
          <w:b/>
          <w:lang w:val="ru-RU"/>
        </w:rPr>
        <w:t>банковского обслуживания «</w:t>
      </w:r>
      <w:r>
        <w:rPr>
          <w:rFonts w:ascii="Times New Roman" w:hAnsi="Times New Roman" w:cs="Times New Roman"/>
          <w:b/>
          <w:lang w:val="ru-RU"/>
        </w:rPr>
        <w:t xml:space="preserve">Интернет </w:t>
      </w:r>
      <w:r w:rsidRPr="00D87A80">
        <w:rPr>
          <w:rFonts w:ascii="Times New Roman" w:hAnsi="Times New Roman" w:cs="Times New Roman"/>
          <w:b/>
          <w:lang w:val="ru-RU"/>
        </w:rPr>
        <w:t>Банкинг</w:t>
      </w:r>
      <w:r>
        <w:rPr>
          <w:rFonts w:ascii="Times New Roman" w:hAnsi="Times New Roman" w:cs="Times New Roman"/>
          <w:b/>
          <w:lang w:val="ru-RU"/>
        </w:rPr>
        <w:t xml:space="preserve"> </w:t>
      </w:r>
      <w:proofErr w:type="spellStart"/>
      <w:r w:rsidRPr="008D0119">
        <w:rPr>
          <w:rFonts w:ascii="Times New Roman" w:hAnsi="Times New Roman" w:cs="Times New Roman"/>
          <w:b/>
          <w:lang w:val="en-US"/>
        </w:rPr>
        <w:t>iDBA</w:t>
      </w:r>
      <w:proofErr w:type="spellEnd"/>
      <w:r w:rsidRPr="00452C6C">
        <w:rPr>
          <w:rFonts w:ascii="Times New Roman" w:hAnsi="Times New Roman" w:cs="Times New Roman"/>
          <w:b/>
          <w:lang w:val="ru-RU"/>
        </w:rPr>
        <w:t xml:space="preserve">» </w:t>
      </w:r>
      <w:proofErr w:type="gramStart"/>
      <w:r w:rsidRPr="00452C6C">
        <w:rPr>
          <w:rFonts w:ascii="Times New Roman" w:hAnsi="Times New Roman" w:cs="Times New Roman"/>
          <w:b/>
          <w:lang w:val="ru-RU"/>
        </w:rPr>
        <w:t>для</w:t>
      </w:r>
      <w:proofErr w:type="gramEnd"/>
      <w:r w:rsidRPr="00452C6C">
        <w:rPr>
          <w:rFonts w:ascii="Times New Roman" w:hAnsi="Times New Roman" w:cs="Times New Roman"/>
          <w:b/>
          <w:lang w:val="ru-RU"/>
        </w:rPr>
        <w:t xml:space="preserve"> </w:t>
      </w:r>
    </w:p>
    <w:p w:rsidR="00B8489A" w:rsidRPr="00D87A80" w:rsidRDefault="006E7C7F" w:rsidP="006E7C7F">
      <w:pPr>
        <w:pStyle w:val="Default"/>
        <w:jc w:val="right"/>
        <w:rPr>
          <w:rFonts w:ascii="Times New Roman" w:hAnsi="Times New Roman" w:cs="Times New Roman"/>
          <w:b/>
          <w:lang w:val="ru-RU"/>
        </w:rPr>
      </w:pPr>
      <w:r w:rsidRPr="00452C6C">
        <w:rPr>
          <w:rFonts w:ascii="Times New Roman" w:hAnsi="Times New Roman" w:cs="Times New Roman"/>
          <w:b/>
          <w:lang w:val="ru-RU"/>
        </w:rPr>
        <w:t>юридических лиц и индивидуальных предпринимателей</w:t>
      </w:r>
      <w:r w:rsidR="00CD1120">
        <w:rPr>
          <w:rFonts w:ascii="Times New Roman" w:hAnsi="Times New Roman" w:cs="Times New Roman"/>
          <w:b/>
          <w:lang w:val="ru-RU"/>
        </w:rPr>
        <w:t>.</w:t>
      </w:r>
    </w:p>
    <w:p w:rsidR="004E0A07" w:rsidRDefault="004E0A07" w:rsidP="00633BA0">
      <w:pPr>
        <w:pStyle w:val="Default"/>
        <w:ind w:firstLine="720"/>
        <w:jc w:val="right"/>
        <w:rPr>
          <w:rFonts w:ascii="Times New Roman" w:hAnsi="Times New Roman" w:cs="Times New Roman"/>
          <w:lang w:val="ru-RU"/>
        </w:rPr>
      </w:pPr>
    </w:p>
    <w:p w:rsidR="006E7C7F" w:rsidRPr="00D87A80" w:rsidRDefault="006E7C7F" w:rsidP="00633BA0">
      <w:pPr>
        <w:pStyle w:val="Default"/>
        <w:ind w:firstLine="720"/>
        <w:jc w:val="right"/>
        <w:rPr>
          <w:rFonts w:ascii="Times New Roman" w:hAnsi="Times New Roman" w:cs="Times New Roman"/>
          <w:lang w:val="ru-RU"/>
        </w:rPr>
      </w:pPr>
    </w:p>
    <w:p w:rsidR="0066502C" w:rsidRDefault="005737B7" w:rsidP="005737B7">
      <w:pPr>
        <w:spacing w:after="0" w:line="240" w:lineRule="auto"/>
        <w:jc w:val="center"/>
        <w:rPr>
          <w:rFonts w:ascii="Times New Roman" w:hAnsi="Times New Roman" w:cs="Times New Roman"/>
          <w:b/>
          <w:sz w:val="24"/>
          <w:szCs w:val="24"/>
        </w:rPr>
      </w:pPr>
      <w:r w:rsidRPr="00FB2A50">
        <w:rPr>
          <w:rFonts w:ascii="Times New Roman" w:eastAsia="Times New Roman" w:hAnsi="Times New Roman" w:cs="Times New Roman"/>
          <w:b/>
          <w:sz w:val="24"/>
          <w:szCs w:val="24"/>
        </w:rPr>
        <w:t xml:space="preserve">Контактные </w:t>
      </w:r>
      <w:r>
        <w:rPr>
          <w:rFonts w:ascii="Times New Roman" w:eastAsia="Times New Roman" w:hAnsi="Times New Roman" w:cs="Times New Roman"/>
          <w:b/>
          <w:sz w:val="24"/>
          <w:szCs w:val="24"/>
        </w:rPr>
        <w:t xml:space="preserve">данные для </w:t>
      </w:r>
      <w:r>
        <w:rPr>
          <w:rFonts w:ascii="Times New Roman" w:eastAsia="Times New Roman" w:hAnsi="Times New Roman" w:cs="Times New Roman"/>
          <w:b/>
          <w:sz w:val="24"/>
          <w:szCs w:val="24"/>
          <w:lang w:val="en-US"/>
        </w:rPr>
        <w:t>Call</w:t>
      </w:r>
      <w:r w:rsidRPr="00FB2A50">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Back</w:t>
      </w:r>
      <w:r w:rsidRPr="00FB2A5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Авторизации</w:t>
      </w:r>
      <w:r w:rsidR="0066502C" w:rsidRPr="00FB2A50">
        <w:rPr>
          <w:rFonts w:ascii="Times New Roman" w:hAnsi="Times New Roman" w:cs="Times New Roman"/>
          <w:b/>
          <w:sz w:val="24"/>
          <w:szCs w:val="24"/>
        </w:rPr>
        <w:t>:</w:t>
      </w:r>
    </w:p>
    <w:p w:rsidR="005737B7" w:rsidRPr="005737B7" w:rsidRDefault="005737B7" w:rsidP="005737B7">
      <w:pPr>
        <w:spacing w:after="0" w:line="240" w:lineRule="auto"/>
        <w:jc w:val="center"/>
        <w:rPr>
          <w:rFonts w:ascii="Times New Roman" w:eastAsia="Times New Roman" w:hAnsi="Times New Roman" w:cs="Times New Roman"/>
          <w:b/>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5"/>
        <w:gridCol w:w="5777"/>
      </w:tblGrid>
      <w:tr w:rsidR="00051D13" w:rsidRPr="00051D13" w:rsidTr="00654A24">
        <w:trPr>
          <w:trHeight w:val="481"/>
        </w:trPr>
        <w:tc>
          <w:tcPr>
            <w:tcW w:w="4395" w:type="dxa"/>
            <w:vAlign w:val="center"/>
            <w:hideMark/>
          </w:tcPr>
          <w:p w:rsidR="00051D13" w:rsidRPr="007A0501" w:rsidRDefault="00051D13" w:rsidP="00F83CC7">
            <w:pPr>
              <w:pStyle w:val="ListParagraph"/>
              <w:tabs>
                <w:tab w:val="left" w:pos="284"/>
              </w:tabs>
              <w:autoSpaceDN w:val="0"/>
              <w:spacing w:before="100" w:beforeAutospacing="1" w:after="100" w:afterAutospacing="1" w:line="240" w:lineRule="auto"/>
              <w:ind w:left="0"/>
              <w:rPr>
                <w:rFonts w:ascii="Times New Roman" w:hAnsi="Times New Roman" w:cs="Times New Roman"/>
                <w:b/>
                <w:color w:val="000000"/>
                <w:sz w:val="24"/>
                <w:szCs w:val="24"/>
              </w:rPr>
            </w:pPr>
            <w:r w:rsidRPr="007A0501">
              <w:rPr>
                <w:rFonts w:ascii="Times New Roman" w:hAnsi="Times New Roman" w:cs="Times New Roman"/>
                <w:b/>
                <w:color w:val="000000"/>
                <w:sz w:val="24"/>
                <w:szCs w:val="24"/>
              </w:rPr>
              <w:t>Полное наименование Клиента:</w:t>
            </w:r>
          </w:p>
        </w:tc>
        <w:tc>
          <w:tcPr>
            <w:tcW w:w="5777" w:type="dxa"/>
            <w:vAlign w:val="center"/>
          </w:tcPr>
          <w:p w:rsidR="00051D13" w:rsidRPr="00051D13" w:rsidRDefault="00051D13" w:rsidP="00F83CC7">
            <w:pPr>
              <w:autoSpaceDN w:val="0"/>
              <w:spacing w:before="100" w:beforeAutospacing="1" w:after="100" w:afterAutospacing="1" w:line="240" w:lineRule="auto"/>
              <w:jc w:val="both"/>
              <w:rPr>
                <w:rFonts w:ascii="Times New Roman" w:hAnsi="Times New Roman" w:cs="Times New Roman"/>
                <w:b/>
                <w:color w:val="000000"/>
                <w:sz w:val="24"/>
                <w:szCs w:val="24"/>
              </w:rPr>
            </w:pPr>
          </w:p>
        </w:tc>
      </w:tr>
      <w:tr w:rsidR="00051D13" w:rsidRPr="00051D13" w:rsidTr="00654A24">
        <w:trPr>
          <w:trHeight w:val="406"/>
        </w:trPr>
        <w:tc>
          <w:tcPr>
            <w:tcW w:w="4395" w:type="dxa"/>
            <w:vAlign w:val="center"/>
          </w:tcPr>
          <w:p w:rsidR="00051D13" w:rsidRPr="00051D13" w:rsidRDefault="00051D13" w:rsidP="00F83CC7">
            <w:pPr>
              <w:pStyle w:val="ListParagraph"/>
              <w:tabs>
                <w:tab w:val="left" w:pos="284"/>
              </w:tabs>
              <w:autoSpaceDN w:val="0"/>
              <w:spacing w:before="100" w:beforeAutospacing="1" w:after="100" w:afterAutospacing="1" w:line="240" w:lineRule="auto"/>
              <w:ind w:left="0"/>
              <w:rPr>
                <w:rFonts w:ascii="Times New Roman" w:hAnsi="Times New Roman" w:cs="Times New Roman"/>
                <w:b/>
                <w:color w:val="000000"/>
                <w:sz w:val="24"/>
                <w:szCs w:val="24"/>
              </w:rPr>
            </w:pPr>
            <w:r w:rsidRPr="00051D13">
              <w:rPr>
                <w:rFonts w:ascii="Times New Roman" w:hAnsi="Times New Roman" w:cs="Times New Roman"/>
                <w:b/>
                <w:color w:val="000000"/>
                <w:sz w:val="24"/>
                <w:szCs w:val="24"/>
              </w:rPr>
              <w:t>ИНН Клиента</w:t>
            </w:r>
            <w:r w:rsidRPr="00051D13">
              <w:rPr>
                <w:rFonts w:ascii="Times New Roman" w:hAnsi="Times New Roman" w:cs="Times New Roman"/>
                <w:b/>
                <w:color w:val="000000"/>
                <w:sz w:val="24"/>
                <w:szCs w:val="24"/>
                <w:lang w:val="en-US"/>
              </w:rPr>
              <w:t>:</w:t>
            </w:r>
          </w:p>
        </w:tc>
        <w:tc>
          <w:tcPr>
            <w:tcW w:w="5777" w:type="dxa"/>
            <w:vAlign w:val="center"/>
          </w:tcPr>
          <w:p w:rsidR="00051D13" w:rsidRPr="00051D13" w:rsidRDefault="00051D13" w:rsidP="00F83CC7">
            <w:pPr>
              <w:autoSpaceDN w:val="0"/>
              <w:spacing w:before="100" w:beforeAutospacing="1" w:after="100" w:afterAutospacing="1" w:line="240" w:lineRule="auto"/>
              <w:jc w:val="both"/>
              <w:rPr>
                <w:rFonts w:ascii="Times New Roman" w:hAnsi="Times New Roman" w:cs="Times New Roman"/>
                <w:b/>
                <w:color w:val="000000"/>
                <w:sz w:val="24"/>
                <w:szCs w:val="24"/>
              </w:rPr>
            </w:pPr>
          </w:p>
        </w:tc>
      </w:tr>
    </w:tbl>
    <w:p w:rsidR="00B76189" w:rsidRPr="00717647" w:rsidRDefault="00B76189" w:rsidP="0056359D">
      <w:pPr>
        <w:pStyle w:val="Default"/>
        <w:spacing w:line="276" w:lineRule="auto"/>
        <w:jc w:val="center"/>
        <w:rPr>
          <w:rFonts w:ascii="Times New Roman" w:hAnsi="Times New Roman" w:cs="Times New Roman"/>
          <w:b/>
          <w:lang w:val="ru-RU"/>
        </w:rPr>
      </w:pPr>
    </w:p>
    <w:p w:rsidR="00051D13" w:rsidRPr="00256D62" w:rsidRDefault="00051D13" w:rsidP="00051D13">
      <w:pPr>
        <w:spacing w:after="0" w:line="240" w:lineRule="auto"/>
        <w:jc w:val="center"/>
        <w:rPr>
          <w:rFonts w:ascii="Times New Roman" w:eastAsia="Times New Roman" w:hAnsi="Times New Roman" w:cs="Times New Roman"/>
          <w:b/>
          <w:sz w:val="24"/>
          <w:szCs w:val="24"/>
        </w:rPr>
      </w:pPr>
      <w:r w:rsidRPr="00FB2A50">
        <w:rPr>
          <w:rFonts w:ascii="Times New Roman" w:eastAsia="Times New Roman" w:hAnsi="Times New Roman" w:cs="Times New Roman"/>
          <w:b/>
          <w:sz w:val="24"/>
          <w:szCs w:val="24"/>
        </w:rPr>
        <w:t xml:space="preserve">Контактные </w:t>
      </w:r>
      <w:r w:rsidR="005737B7">
        <w:rPr>
          <w:rFonts w:ascii="Times New Roman" w:eastAsia="Times New Roman" w:hAnsi="Times New Roman" w:cs="Times New Roman"/>
          <w:b/>
          <w:sz w:val="24"/>
          <w:szCs w:val="24"/>
        </w:rPr>
        <w:t>лица</w:t>
      </w:r>
      <w:r>
        <w:rPr>
          <w:rFonts w:ascii="Times New Roman" w:eastAsia="Times New Roman" w:hAnsi="Times New Roman" w:cs="Times New Roman"/>
          <w:b/>
          <w:sz w:val="24"/>
          <w:szCs w:val="24"/>
        </w:rPr>
        <w:t xml:space="preserve"> для </w:t>
      </w:r>
      <w:r>
        <w:rPr>
          <w:rFonts w:ascii="Times New Roman" w:eastAsia="Times New Roman" w:hAnsi="Times New Roman" w:cs="Times New Roman"/>
          <w:b/>
          <w:sz w:val="24"/>
          <w:szCs w:val="24"/>
          <w:lang w:val="en-US"/>
        </w:rPr>
        <w:t>Call</w:t>
      </w:r>
      <w:r w:rsidRPr="00FB2A50">
        <w:rPr>
          <w:rFonts w:ascii="Times New Roman" w:eastAsia="Times New Roman" w:hAnsi="Times New Roman" w:cs="Times New Roman"/>
          <w:b/>
          <w:sz w:val="24"/>
          <w:szCs w:val="24"/>
        </w:rPr>
        <w:t>-</w:t>
      </w:r>
      <w:r w:rsidR="00A11728">
        <w:rPr>
          <w:rFonts w:ascii="Times New Roman" w:eastAsia="Times New Roman" w:hAnsi="Times New Roman" w:cs="Times New Roman"/>
          <w:b/>
          <w:sz w:val="24"/>
          <w:szCs w:val="24"/>
          <w:lang w:val="en-US"/>
        </w:rPr>
        <w:t>B</w:t>
      </w:r>
      <w:r>
        <w:rPr>
          <w:rFonts w:ascii="Times New Roman" w:eastAsia="Times New Roman" w:hAnsi="Times New Roman" w:cs="Times New Roman"/>
          <w:b/>
          <w:sz w:val="24"/>
          <w:szCs w:val="24"/>
          <w:lang w:val="en-US"/>
        </w:rPr>
        <w:t>ack</w:t>
      </w:r>
      <w:r w:rsidRPr="00FB2A5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Авторизации</w:t>
      </w:r>
      <w:r w:rsidR="005737B7">
        <w:rPr>
          <w:rFonts w:ascii="Times New Roman" w:eastAsia="Times New Roman" w:hAnsi="Times New Roman" w:cs="Times New Roman"/>
          <w:b/>
          <w:sz w:val="24"/>
          <w:szCs w:val="24"/>
        </w:rPr>
        <w:t>:</w:t>
      </w:r>
    </w:p>
    <w:p w:rsidR="00256D62" w:rsidRPr="00256D62" w:rsidRDefault="00256D62" w:rsidP="00051D13">
      <w:pPr>
        <w:spacing w:after="0" w:line="240" w:lineRule="auto"/>
        <w:jc w:val="center"/>
        <w:rPr>
          <w:rFonts w:ascii="Times New Roman" w:eastAsia="Times New Roman" w:hAnsi="Times New Roman" w:cs="Times New Roman"/>
          <w:b/>
          <w:sz w:val="24"/>
          <w:szCs w:val="24"/>
        </w:rPr>
      </w:pPr>
    </w:p>
    <w:p w:rsidR="00051D13" w:rsidRDefault="00051D13" w:rsidP="00051D13">
      <w:pPr>
        <w:spacing w:after="0" w:line="240" w:lineRule="auto"/>
        <w:rPr>
          <w:rFonts w:ascii="Times New Roman" w:eastAsia="Times New Roman" w:hAnsi="Times New Roman" w:cs="Times New Roman"/>
          <w:sz w:val="24"/>
          <w:szCs w:val="24"/>
        </w:rPr>
      </w:pPr>
      <w:r w:rsidRPr="00FB2A50">
        <w:rPr>
          <w:rFonts w:ascii="Times New Roman" w:eastAsia="Times New Roman" w:hAnsi="Times New Roman" w:cs="Times New Roman"/>
          <w:sz w:val="24"/>
          <w:szCs w:val="24"/>
        </w:rPr>
        <w:t xml:space="preserve">1. </w:t>
      </w:r>
      <w:r w:rsidR="00E254D1" w:rsidRPr="00E254D1">
        <w:rPr>
          <w:rFonts w:ascii="Times New Roman" w:eastAsia="Batang" w:hAnsi="Times New Roman" w:cs="Times New Roman"/>
          <w:kern w:val="2"/>
          <w:sz w:val="24"/>
          <w:szCs w:val="24"/>
          <w:lang w:eastAsia="ko-KR"/>
        </w:rPr>
        <w:t>И.Ф.О</w:t>
      </w:r>
      <w:r w:rsidR="00E254D1">
        <w:rPr>
          <w:rFonts w:ascii="Times New Roman" w:eastAsia="Times New Roman" w:hAnsi="Times New Roman" w:cs="Times New Roman"/>
          <w:sz w:val="24"/>
          <w:szCs w:val="24"/>
        </w:rPr>
        <w:tab/>
      </w:r>
      <w:r w:rsidR="00E254D1">
        <w:rPr>
          <w:rFonts w:ascii="Times New Roman" w:eastAsia="Times New Roman" w:hAnsi="Times New Roman" w:cs="Times New Roman"/>
          <w:sz w:val="24"/>
          <w:szCs w:val="24"/>
        </w:rPr>
        <w:tab/>
      </w:r>
      <w:r w:rsidRPr="00FB2A50">
        <w:rPr>
          <w:rFonts w:ascii="Times New Roman" w:eastAsia="Times New Roman" w:hAnsi="Times New Roman" w:cs="Times New Roman"/>
          <w:sz w:val="24"/>
          <w:szCs w:val="24"/>
        </w:rPr>
        <w:t>…………………………………………………………………...</w:t>
      </w:r>
    </w:p>
    <w:p w:rsidR="00654A24" w:rsidRPr="00FB2A50" w:rsidRDefault="00654A24" w:rsidP="00051D13">
      <w:pPr>
        <w:spacing w:after="0" w:line="240" w:lineRule="auto"/>
        <w:rPr>
          <w:rFonts w:ascii="Times New Roman" w:eastAsia="Times New Roman" w:hAnsi="Times New Roman" w:cs="Times New Roman"/>
          <w:sz w:val="24"/>
          <w:szCs w:val="24"/>
        </w:rPr>
      </w:pPr>
    </w:p>
    <w:p w:rsidR="00051D13" w:rsidRPr="00FB2A50" w:rsidRDefault="00051D13" w:rsidP="00051D13">
      <w:pPr>
        <w:spacing w:after="0" w:line="240" w:lineRule="auto"/>
        <w:rPr>
          <w:rFonts w:ascii="Times New Roman" w:eastAsia="Times New Roman" w:hAnsi="Times New Roman" w:cs="Times New Roman"/>
          <w:sz w:val="24"/>
          <w:szCs w:val="24"/>
        </w:rPr>
      </w:pPr>
      <w:r w:rsidRPr="00FB2A50">
        <w:rPr>
          <w:rFonts w:ascii="Times New Roman" w:eastAsia="Times New Roman" w:hAnsi="Times New Roman" w:cs="Times New Roman"/>
          <w:sz w:val="24"/>
          <w:szCs w:val="24"/>
        </w:rPr>
        <w:t xml:space="preserve">    Номер телефона</w:t>
      </w:r>
      <w:r w:rsidRPr="00FB2A50">
        <w:rPr>
          <w:rFonts w:ascii="Times New Roman" w:eastAsia="Times New Roman" w:hAnsi="Times New Roman" w:cs="Times New Roman"/>
          <w:sz w:val="24"/>
          <w:szCs w:val="24"/>
        </w:rPr>
        <w:tab/>
      </w:r>
      <w:r w:rsidR="00E254D1">
        <w:rPr>
          <w:rFonts w:ascii="Times New Roman" w:eastAsia="Times New Roman" w:hAnsi="Times New Roman" w:cs="Times New Roman"/>
          <w:sz w:val="24"/>
          <w:szCs w:val="24"/>
        </w:rPr>
        <w:t xml:space="preserve">1) </w:t>
      </w:r>
      <w:r w:rsidRPr="00FB2A50">
        <w:rPr>
          <w:rFonts w:ascii="Times New Roman" w:eastAsia="Times New Roman" w:hAnsi="Times New Roman" w:cs="Times New Roman"/>
          <w:sz w:val="24"/>
          <w:szCs w:val="24"/>
        </w:rPr>
        <w:t>………………………………</w:t>
      </w:r>
      <w:r w:rsidR="00E254D1">
        <w:rPr>
          <w:rFonts w:ascii="Times New Roman" w:eastAsia="Times New Roman" w:hAnsi="Times New Roman" w:cs="Times New Roman"/>
          <w:sz w:val="24"/>
          <w:szCs w:val="24"/>
        </w:rPr>
        <w:t xml:space="preserve">2) </w:t>
      </w:r>
      <w:r w:rsidRPr="00FB2A50">
        <w:rPr>
          <w:rFonts w:ascii="Times New Roman" w:eastAsia="Times New Roman" w:hAnsi="Times New Roman" w:cs="Times New Roman"/>
          <w:sz w:val="24"/>
          <w:szCs w:val="24"/>
        </w:rPr>
        <w:t>……………………………...</w:t>
      </w:r>
    </w:p>
    <w:p w:rsidR="00051D13" w:rsidRPr="00FB2A50" w:rsidRDefault="00051D13" w:rsidP="00F413DF">
      <w:pPr>
        <w:spacing w:after="0" w:line="240" w:lineRule="auto"/>
        <w:rPr>
          <w:rFonts w:ascii="Times New Roman" w:eastAsia="Times New Roman" w:hAnsi="Times New Roman" w:cs="Times New Roman"/>
          <w:sz w:val="24"/>
          <w:szCs w:val="24"/>
        </w:rPr>
      </w:pPr>
      <w:r w:rsidRPr="00FB2A50">
        <w:rPr>
          <w:rFonts w:ascii="Times New Roman" w:eastAsia="Times New Roman" w:hAnsi="Times New Roman" w:cs="Times New Roman"/>
          <w:sz w:val="24"/>
          <w:szCs w:val="24"/>
        </w:rPr>
        <w:t xml:space="preserve">    </w:t>
      </w:r>
    </w:p>
    <w:p w:rsidR="00051D13" w:rsidRPr="00FB2A50" w:rsidRDefault="00051D13" w:rsidP="00051D13">
      <w:pPr>
        <w:spacing w:after="0" w:line="240" w:lineRule="auto"/>
        <w:rPr>
          <w:rFonts w:ascii="Times New Roman" w:eastAsia="Times New Roman" w:hAnsi="Times New Roman" w:cs="Times New Roman"/>
          <w:sz w:val="24"/>
          <w:szCs w:val="24"/>
        </w:rPr>
      </w:pPr>
    </w:p>
    <w:p w:rsidR="00051D13" w:rsidRDefault="00051D13" w:rsidP="00051D13">
      <w:pPr>
        <w:spacing w:after="0" w:line="240" w:lineRule="auto"/>
        <w:rPr>
          <w:rFonts w:ascii="Times New Roman" w:eastAsia="Times New Roman" w:hAnsi="Times New Roman" w:cs="Times New Roman"/>
          <w:sz w:val="24"/>
          <w:szCs w:val="24"/>
        </w:rPr>
      </w:pPr>
      <w:r w:rsidRPr="00FB2A50">
        <w:rPr>
          <w:rFonts w:ascii="Times New Roman" w:eastAsia="Times New Roman" w:hAnsi="Times New Roman" w:cs="Times New Roman"/>
          <w:sz w:val="24"/>
          <w:szCs w:val="24"/>
        </w:rPr>
        <w:t xml:space="preserve">2. </w:t>
      </w:r>
      <w:r w:rsidR="00E254D1" w:rsidRPr="00E254D1">
        <w:rPr>
          <w:rFonts w:ascii="Times New Roman" w:eastAsia="Batang" w:hAnsi="Times New Roman" w:cs="Times New Roman"/>
          <w:kern w:val="2"/>
          <w:sz w:val="24"/>
          <w:szCs w:val="24"/>
          <w:lang w:eastAsia="ko-KR"/>
        </w:rPr>
        <w:t>И.Ф.О</w:t>
      </w:r>
      <w:r w:rsidR="00E254D1">
        <w:rPr>
          <w:rFonts w:ascii="Times New Roman" w:eastAsia="Times New Roman" w:hAnsi="Times New Roman" w:cs="Times New Roman"/>
          <w:sz w:val="24"/>
          <w:szCs w:val="24"/>
        </w:rPr>
        <w:tab/>
      </w:r>
      <w:r w:rsidR="00E254D1">
        <w:rPr>
          <w:rFonts w:ascii="Times New Roman" w:eastAsia="Times New Roman" w:hAnsi="Times New Roman" w:cs="Times New Roman"/>
          <w:sz w:val="24"/>
          <w:szCs w:val="24"/>
        </w:rPr>
        <w:tab/>
      </w:r>
      <w:r w:rsidRPr="00FB2A50">
        <w:rPr>
          <w:rFonts w:ascii="Times New Roman" w:eastAsia="Times New Roman" w:hAnsi="Times New Roman" w:cs="Times New Roman"/>
          <w:sz w:val="24"/>
          <w:szCs w:val="24"/>
        </w:rPr>
        <w:t>…………………………………………………………………...</w:t>
      </w:r>
    </w:p>
    <w:p w:rsidR="00654A24" w:rsidRPr="00FB2A50" w:rsidRDefault="00654A24" w:rsidP="00051D13">
      <w:pPr>
        <w:spacing w:after="0" w:line="240" w:lineRule="auto"/>
        <w:rPr>
          <w:rFonts w:ascii="Times New Roman" w:eastAsia="Times New Roman" w:hAnsi="Times New Roman" w:cs="Times New Roman"/>
          <w:sz w:val="24"/>
          <w:szCs w:val="24"/>
        </w:rPr>
      </w:pPr>
    </w:p>
    <w:p w:rsidR="00051D13" w:rsidRPr="00FB2A50" w:rsidRDefault="00051D13" w:rsidP="00051D13">
      <w:pPr>
        <w:spacing w:after="0" w:line="240" w:lineRule="auto"/>
        <w:rPr>
          <w:rFonts w:ascii="Times New Roman" w:eastAsia="Times New Roman" w:hAnsi="Times New Roman" w:cs="Times New Roman"/>
          <w:sz w:val="24"/>
          <w:szCs w:val="24"/>
        </w:rPr>
      </w:pPr>
      <w:r w:rsidRPr="00FB2A50">
        <w:rPr>
          <w:rFonts w:ascii="Times New Roman" w:eastAsia="Times New Roman" w:hAnsi="Times New Roman" w:cs="Times New Roman"/>
          <w:sz w:val="24"/>
          <w:szCs w:val="24"/>
        </w:rPr>
        <w:t xml:space="preserve">    </w:t>
      </w:r>
      <w:r w:rsidR="00E254D1" w:rsidRPr="00FB2A50">
        <w:rPr>
          <w:rFonts w:ascii="Times New Roman" w:eastAsia="Times New Roman" w:hAnsi="Times New Roman" w:cs="Times New Roman"/>
          <w:sz w:val="24"/>
          <w:szCs w:val="24"/>
        </w:rPr>
        <w:t>Номер телефона</w:t>
      </w:r>
      <w:r w:rsidR="00E254D1" w:rsidRPr="00FB2A50">
        <w:rPr>
          <w:rFonts w:ascii="Times New Roman" w:eastAsia="Times New Roman" w:hAnsi="Times New Roman" w:cs="Times New Roman"/>
          <w:sz w:val="24"/>
          <w:szCs w:val="24"/>
        </w:rPr>
        <w:tab/>
      </w:r>
      <w:r w:rsidR="00E254D1">
        <w:rPr>
          <w:rFonts w:ascii="Times New Roman" w:eastAsia="Times New Roman" w:hAnsi="Times New Roman" w:cs="Times New Roman"/>
          <w:sz w:val="24"/>
          <w:szCs w:val="24"/>
        </w:rPr>
        <w:t xml:space="preserve">1) </w:t>
      </w:r>
      <w:r w:rsidR="00E254D1" w:rsidRPr="00FB2A50">
        <w:rPr>
          <w:rFonts w:ascii="Times New Roman" w:eastAsia="Times New Roman" w:hAnsi="Times New Roman" w:cs="Times New Roman"/>
          <w:sz w:val="24"/>
          <w:szCs w:val="24"/>
        </w:rPr>
        <w:t>………………………………</w:t>
      </w:r>
      <w:r w:rsidR="00E254D1">
        <w:rPr>
          <w:rFonts w:ascii="Times New Roman" w:eastAsia="Times New Roman" w:hAnsi="Times New Roman" w:cs="Times New Roman"/>
          <w:sz w:val="24"/>
          <w:szCs w:val="24"/>
        </w:rPr>
        <w:t xml:space="preserve">2) </w:t>
      </w:r>
      <w:r w:rsidR="00E254D1" w:rsidRPr="00FB2A50">
        <w:rPr>
          <w:rFonts w:ascii="Times New Roman" w:eastAsia="Times New Roman" w:hAnsi="Times New Roman" w:cs="Times New Roman"/>
          <w:sz w:val="24"/>
          <w:szCs w:val="24"/>
        </w:rPr>
        <w:t>……………………………...</w:t>
      </w:r>
    </w:p>
    <w:p w:rsidR="00051D13" w:rsidRPr="00FB2A50" w:rsidRDefault="00051D13" w:rsidP="00F413DF">
      <w:pPr>
        <w:spacing w:after="0" w:line="240" w:lineRule="auto"/>
        <w:rPr>
          <w:rFonts w:ascii="Times New Roman" w:eastAsia="Times New Roman" w:hAnsi="Times New Roman" w:cs="Times New Roman"/>
          <w:sz w:val="24"/>
          <w:szCs w:val="24"/>
        </w:rPr>
      </w:pPr>
      <w:r w:rsidRPr="00FB2A50">
        <w:rPr>
          <w:rFonts w:ascii="Times New Roman" w:eastAsia="Times New Roman" w:hAnsi="Times New Roman" w:cs="Times New Roman"/>
          <w:sz w:val="24"/>
          <w:szCs w:val="24"/>
        </w:rPr>
        <w:t xml:space="preserve">        </w:t>
      </w:r>
    </w:p>
    <w:p w:rsidR="00051D13" w:rsidRPr="00FB2A50" w:rsidRDefault="00051D13" w:rsidP="00051D13">
      <w:pPr>
        <w:spacing w:after="0" w:line="240" w:lineRule="auto"/>
        <w:rPr>
          <w:rFonts w:ascii="Times New Roman" w:eastAsia="Times New Roman" w:hAnsi="Times New Roman" w:cs="Times New Roman"/>
          <w:sz w:val="24"/>
          <w:szCs w:val="24"/>
        </w:rPr>
      </w:pPr>
    </w:p>
    <w:p w:rsidR="00051D13" w:rsidRDefault="00051D13" w:rsidP="00051D13">
      <w:pPr>
        <w:spacing w:after="0" w:line="240" w:lineRule="auto"/>
        <w:rPr>
          <w:rFonts w:ascii="Times New Roman" w:eastAsia="Times New Roman" w:hAnsi="Times New Roman" w:cs="Times New Roman"/>
          <w:sz w:val="24"/>
          <w:szCs w:val="24"/>
        </w:rPr>
      </w:pPr>
      <w:r w:rsidRPr="00FB2A50">
        <w:rPr>
          <w:rFonts w:ascii="Times New Roman" w:eastAsia="Times New Roman" w:hAnsi="Times New Roman" w:cs="Times New Roman"/>
          <w:sz w:val="24"/>
          <w:szCs w:val="24"/>
        </w:rPr>
        <w:t xml:space="preserve">3. </w:t>
      </w:r>
      <w:r w:rsidR="00E254D1" w:rsidRPr="00E254D1">
        <w:rPr>
          <w:rFonts w:ascii="Times New Roman" w:eastAsia="Batang" w:hAnsi="Times New Roman" w:cs="Times New Roman"/>
          <w:kern w:val="2"/>
          <w:sz w:val="24"/>
          <w:szCs w:val="24"/>
          <w:lang w:eastAsia="ko-KR"/>
        </w:rPr>
        <w:t>И.Ф.О</w:t>
      </w:r>
      <w:r w:rsidRPr="00E254D1">
        <w:rPr>
          <w:rFonts w:ascii="Times New Roman" w:eastAsia="Times New Roman" w:hAnsi="Times New Roman" w:cs="Times New Roman"/>
          <w:sz w:val="24"/>
          <w:szCs w:val="24"/>
        </w:rPr>
        <w:t xml:space="preserve">   </w:t>
      </w:r>
      <w:r w:rsidRPr="00FB2A50">
        <w:rPr>
          <w:rFonts w:ascii="Times New Roman" w:eastAsia="Times New Roman" w:hAnsi="Times New Roman" w:cs="Times New Roman"/>
          <w:sz w:val="24"/>
          <w:szCs w:val="24"/>
        </w:rPr>
        <w:tab/>
      </w:r>
      <w:r w:rsidRPr="00FB2A50">
        <w:rPr>
          <w:rFonts w:ascii="Times New Roman" w:eastAsia="Times New Roman" w:hAnsi="Times New Roman" w:cs="Times New Roman"/>
          <w:sz w:val="24"/>
          <w:szCs w:val="24"/>
        </w:rPr>
        <w:tab/>
        <w:t>…………………………………………………………………...</w:t>
      </w:r>
    </w:p>
    <w:p w:rsidR="00654A24" w:rsidRPr="00FB2A50" w:rsidRDefault="00654A24" w:rsidP="00051D13">
      <w:pPr>
        <w:spacing w:after="0" w:line="240" w:lineRule="auto"/>
        <w:rPr>
          <w:rFonts w:ascii="Times New Roman" w:eastAsia="Times New Roman" w:hAnsi="Times New Roman" w:cs="Times New Roman"/>
          <w:sz w:val="24"/>
          <w:szCs w:val="24"/>
        </w:rPr>
      </w:pPr>
    </w:p>
    <w:p w:rsidR="00051D13" w:rsidRPr="00FB2A50" w:rsidRDefault="00051D13" w:rsidP="00051D13">
      <w:pPr>
        <w:spacing w:after="0" w:line="240" w:lineRule="auto"/>
        <w:rPr>
          <w:rFonts w:ascii="Times New Roman" w:eastAsia="Times New Roman" w:hAnsi="Times New Roman" w:cs="Times New Roman"/>
          <w:sz w:val="24"/>
          <w:szCs w:val="24"/>
        </w:rPr>
      </w:pPr>
      <w:r w:rsidRPr="00FB2A50">
        <w:rPr>
          <w:rFonts w:ascii="Times New Roman" w:eastAsia="Times New Roman" w:hAnsi="Times New Roman" w:cs="Times New Roman"/>
          <w:sz w:val="24"/>
          <w:szCs w:val="24"/>
        </w:rPr>
        <w:t xml:space="preserve">    </w:t>
      </w:r>
      <w:r w:rsidR="00E254D1" w:rsidRPr="00FB2A50">
        <w:rPr>
          <w:rFonts w:ascii="Times New Roman" w:eastAsia="Times New Roman" w:hAnsi="Times New Roman" w:cs="Times New Roman"/>
          <w:sz w:val="24"/>
          <w:szCs w:val="24"/>
        </w:rPr>
        <w:t>Номер телефона</w:t>
      </w:r>
      <w:r w:rsidR="00E254D1" w:rsidRPr="00FB2A50">
        <w:rPr>
          <w:rFonts w:ascii="Times New Roman" w:eastAsia="Times New Roman" w:hAnsi="Times New Roman" w:cs="Times New Roman"/>
          <w:sz w:val="24"/>
          <w:szCs w:val="24"/>
        </w:rPr>
        <w:tab/>
      </w:r>
      <w:r w:rsidR="00E254D1">
        <w:rPr>
          <w:rFonts w:ascii="Times New Roman" w:eastAsia="Times New Roman" w:hAnsi="Times New Roman" w:cs="Times New Roman"/>
          <w:sz w:val="24"/>
          <w:szCs w:val="24"/>
        </w:rPr>
        <w:t xml:space="preserve">1) </w:t>
      </w:r>
      <w:r w:rsidR="00E254D1" w:rsidRPr="00FB2A50">
        <w:rPr>
          <w:rFonts w:ascii="Times New Roman" w:eastAsia="Times New Roman" w:hAnsi="Times New Roman" w:cs="Times New Roman"/>
          <w:sz w:val="24"/>
          <w:szCs w:val="24"/>
        </w:rPr>
        <w:t>………………………………</w:t>
      </w:r>
      <w:r w:rsidR="00E254D1">
        <w:rPr>
          <w:rFonts w:ascii="Times New Roman" w:eastAsia="Times New Roman" w:hAnsi="Times New Roman" w:cs="Times New Roman"/>
          <w:sz w:val="24"/>
          <w:szCs w:val="24"/>
        </w:rPr>
        <w:t xml:space="preserve">2) </w:t>
      </w:r>
      <w:r w:rsidR="00E254D1" w:rsidRPr="00FB2A50">
        <w:rPr>
          <w:rFonts w:ascii="Times New Roman" w:eastAsia="Times New Roman" w:hAnsi="Times New Roman" w:cs="Times New Roman"/>
          <w:sz w:val="24"/>
          <w:szCs w:val="24"/>
        </w:rPr>
        <w:t>……………………………...</w:t>
      </w:r>
    </w:p>
    <w:p w:rsidR="00051D13" w:rsidRPr="00FB2A50" w:rsidRDefault="00051D13" w:rsidP="00F413DF">
      <w:pPr>
        <w:spacing w:after="0" w:line="240" w:lineRule="auto"/>
        <w:rPr>
          <w:rFonts w:ascii="Times New Roman" w:eastAsia="Times New Roman" w:hAnsi="Times New Roman" w:cs="Times New Roman"/>
          <w:sz w:val="24"/>
          <w:szCs w:val="24"/>
        </w:rPr>
      </w:pPr>
      <w:r w:rsidRPr="00FB2A50">
        <w:rPr>
          <w:rFonts w:ascii="Times New Roman" w:eastAsia="Times New Roman" w:hAnsi="Times New Roman" w:cs="Times New Roman"/>
          <w:sz w:val="24"/>
          <w:szCs w:val="24"/>
        </w:rPr>
        <w:t xml:space="preserve">    </w:t>
      </w:r>
    </w:p>
    <w:p w:rsidR="00051D13" w:rsidRPr="00FB2A50" w:rsidRDefault="00051D13" w:rsidP="00051D13">
      <w:pPr>
        <w:spacing w:after="0" w:line="240" w:lineRule="auto"/>
        <w:ind w:left="360"/>
        <w:rPr>
          <w:rFonts w:ascii="Times New Roman" w:eastAsia="Times New Roman" w:hAnsi="Times New Roman" w:cs="Times New Roman"/>
          <w:b/>
          <w:i/>
          <w:sz w:val="24"/>
          <w:szCs w:val="24"/>
        </w:rPr>
      </w:pPr>
      <w:r w:rsidRPr="00FB2A50">
        <w:rPr>
          <w:rFonts w:ascii="Times New Roman" w:eastAsia="Times New Roman" w:hAnsi="Times New Roman" w:cs="Times New Roman"/>
          <w:b/>
          <w:i/>
          <w:sz w:val="24"/>
          <w:szCs w:val="24"/>
        </w:rPr>
        <w:t>*     Просим перечеркнуть незаполненные поля.</w:t>
      </w:r>
    </w:p>
    <w:p w:rsidR="00051D13" w:rsidRPr="00FB2A50" w:rsidRDefault="00051D13" w:rsidP="00051D13">
      <w:pPr>
        <w:spacing w:after="0" w:line="240" w:lineRule="auto"/>
        <w:rPr>
          <w:rFonts w:ascii="Times New Roman" w:eastAsia="Times New Roman" w:hAnsi="Times New Roman" w:cs="Times New Roman"/>
          <w:b/>
          <w:i/>
          <w:sz w:val="24"/>
          <w:szCs w:val="24"/>
        </w:rPr>
      </w:pPr>
    </w:p>
    <w:p w:rsidR="00051D13" w:rsidRPr="00FB2A50" w:rsidRDefault="00F67B2A" w:rsidP="005737B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Клиент </w:t>
      </w:r>
      <w:r w:rsidR="00051D13" w:rsidRPr="00FB2A50">
        <w:rPr>
          <w:rFonts w:ascii="Times New Roman" w:eastAsia="Times New Roman" w:hAnsi="Times New Roman" w:cs="Times New Roman"/>
          <w:sz w:val="24"/>
          <w:szCs w:val="24"/>
        </w:rPr>
        <w:t>подтверждае</w:t>
      </w:r>
      <w:r>
        <w:rPr>
          <w:rFonts w:ascii="Times New Roman" w:eastAsia="Times New Roman" w:hAnsi="Times New Roman" w:cs="Times New Roman"/>
          <w:sz w:val="24"/>
          <w:szCs w:val="24"/>
        </w:rPr>
        <w:t>т</w:t>
      </w:r>
      <w:r w:rsidR="00051D13" w:rsidRPr="00FB2A50">
        <w:rPr>
          <w:rFonts w:ascii="Times New Roman" w:eastAsia="Times New Roman" w:hAnsi="Times New Roman" w:cs="Times New Roman"/>
          <w:sz w:val="24"/>
          <w:szCs w:val="24"/>
        </w:rPr>
        <w:t xml:space="preserve">, что любое из вышеперечисленных лиц наделяется правом подтверждать </w:t>
      </w:r>
      <w:r w:rsidR="00717647">
        <w:rPr>
          <w:rFonts w:ascii="Times New Roman" w:eastAsia="Times New Roman" w:hAnsi="Times New Roman" w:cs="Times New Roman"/>
          <w:sz w:val="24"/>
          <w:szCs w:val="24"/>
        </w:rPr>
        <w:t>платежные инструкции в иностранной валюте</w:t>
      </w:r>
      <w:r w:rsidR="00051D13" w:rsidRPr="00FB2A50">
        <w:rPr>
          <w:rFonts w:ascii="Times New Roman" w:eastAsia="Times New Roman" w:hAnsi="Times New Roman" w:cs="Times New Roman"/>
          <w:sz w:val="24"/>
          <w:szCs w:val="24"/>
        </w:rPr>
        <w:t>,</w:t>
      </w:r>
      <w:r w:rsidR="00717647">
        <w:rPr>
          <w:rFonts w:ascii="Times New Roman" w:eastAsia="Times New Roman" w:hAnsi="Times New Roman" w:cs="Times New Roman"/>
          <w:sz w:val="24"/>
          <w:szCs w:val="24"/>
        </w:rPr>
        <w:t xml:space="preserve"> </w:t>
      </w:r>
      <w:r w:rsidR="00051D13" w:rsidRPr="00FB2A50">
        <w:rPr>
          <w:rFonts w:ascii="Times New Roman" w:eastAsia="Times New Roman" w:hAnsi="Times New Roman" w:cs="Times New Roman"/>
          <w:sz w:val="24"/>
          <w:szCs w:val="24"/>
        </w:rPr>
        <w:t>отправленные в</w:t>
      </w:r>
      <w:r w:rsidR="00717647">
        <w:rPr>
          <w:rFonts w:ascii="Times New Roman" w:eastAsia="Times New Roman" w:hAnsi="Times New Roman" w:cs="Times New Roman"/>
          <w:sz w:val="24"/>
          <w:szCs w:val="24"/>
        </w:rPr>
        <w:t xml:space="preserve"> Б</w:t>
      </w:r>
      <w:r w:rsidR="00051D13" w:rsidRPr="00FB2A50">
        <w:rPr>
          <w:rFonts w:ascii="Times New Roman" w:eastAsia="Times New Roman" w:hAnsi="Times New Roman" w:cs="Times New Roman"/>
          <w:sz w:val="24"/>
          <w:szCs w:val="24"/>
        </w:rPr>
        <w:t>анк для</w:t>
      </w:r>
      <w:r w:rsidR="00717647">
        <w:rPr>
          <w:rFonts w:ascii="Times New Roman" w:eastAsia="Times New Roman" w:hAnsi="Times New Roman" w:cs="Times New Roman"/>
          <w:sz w:val="24"/>
          <w:szCs w:val="24"/>
        </w:rPr>
        <w:t xml:space="preserve"> исполнения посредством Системы Интернет Банкинг</w:t>
      </w:r>
      <w:r w:rsidR="00051D13" w:rsidRPr="00FB2A50">
        <w:rPr>
          <w:rFonts w:ascii="Times New Roman" w:eastAsia="Times New Roman" w:hAnsi="Times New Roman" w:cs="Times New Roman"/>
          <w:sz w:val="24"/>
          <w:szCs w:val="24"/>
        </w:rPr>
        <w:t>.</w:t>
      </w:r>
    </w:p>
    <w:p w:rsidR="00DA3F2C" w:rsidRPr="005737B7" w:rsidRDefault="009C167B" w:rsidP="005737B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Клиент обязуется </w:t>
      </w:r>
      <w:r w:rsidR="00051D13" w:rsidRPr="00FB2A50">
        <w:rPr>
          <w:rFonts w:ascii="Times New Roman" w:eastAsia="Times New Roman" w:hAnsi="Times New Roman" w:cs="Times New Roman"/>
          <w:sz w:val="24"/>
          <w:szCs w:val="24"/>
        </w:rPr>
        <w:t xml:space="preserve">нести полную ответственность </w:t>
      </w:r>
      <w:r w:rsidR="00F67B2A">
        <w:rPr>
          <w:rFonts w:ascii="Times New Roman" w:eastAsia="Times New Roman" w:hAnsi="Times New Roman" w:cs="Times New Roman"/>
          <w:sz w:val="24"/>
          <w:szCs w:val="24"/>
        </w:rPr>
        <w:t>за не</w:t>
      </w:r>
      <w:r w:rsidR="00051D13" w:rsidRPr="00FB2A50">
        <w:rPr>
          <w:rFonts w:ascii="Times New Roman" w:eastAsia="Times New Roman" w:hAnsi="Times New Roman" w:cs="Times New Roman"/>
          <w:sz w:val="24"/>
          <w:szCs w:val="24"/>
        </w:rPr>
        <w:t>разглаш</w:t>
      </w:r>
      <w:r w:rsidR="00717647">
        <w:rPr>
          <w:rFonts w:ascii="Times New Roman" w:eastAsia="Times New Roman" w:hAnsi="Times New Roman" w:cs="Times New Roman"/>
          <w:sz w:val="24"/>
          <w:szCs w:val="24"/>
        </w:rPr>
        <w:t xml:space="preserve">ение </w:t>
      </w:r>
      <w:r w:rsidR="00051D13" w:rsidRPr="00FB2A50">
        <w:rPr>
          <w:rFonts w:ascii="Times New Roman" w:eastAsia="Times New Roman" w:hAnsi="Times New Roman" w:cs="Times New Roman"/>
          <w:sz w:val="24"/>
          <w:szCs w:val="24"/>
        </w:rPr>
        <w:t>вышеуказанн</w:t>
      </w:r>
      <w:r w:rsidR="00717647">
        <w:rPr>
          <w:rFonts w:ascii="Times New Roman" w:eastAsia="Times New Roman" w:hAnsi="Times New Roman" w:cs="Times New Roman"/>
          <w:sz w:val="24"/>
          <w:szCs w:val="24"/>
        </w:rPr>
        <w:t xml:space="preserve">ой информации </w:t>
      </w:r>
      <w:r w:rsidR="00051D13" w:rsidRPr="00FB2A50">
        <w:rPr>
          <w:rFonts w:ascii="Times New Roman" w:eastAsia="Times New Roman" w:hAnsi="Times New Roman" w:cs="Times New Roman"/>
          <w:sz w:val="24"/>
          <w:szCs w:val="24"/>
        </w:rPr>
        <w:t xml:space="preserve">третьим </w:t>
      </w:r>
      <w:r w:rsidR="00051D13" w:rsidRPr="005737B7">
        <w:rPr>
          <w:rFonts w:ascii="Times New Roman" w:eastAsia="Times New Roman" w:hAnsi="Times New Roman" w:cs="Times New Roman"/>
          <w:sz w:val="24"/>
          <w:szCs w:val="24"/>
        </w:rPr>
        <w:t xml:space="preserve">лицам, за исключением лиц, перечисленных выше, верно оглашать </w:t>
      </w:r>
      <w:r w:rsidR="005428C9" w:rsidRPr="005737B7">
        <w:rPr>
          <w:rFonts w:ascii="Times New Roman" w:eastAsia="Times New Roman" w:hAnsi="Times New Roman" w:cs="Times New Roman"/>
          <w:sz w:val="24"/>
          <w:szCs w:val="24"/>
        </w:rPr>
        <w:t>детали платежа п</w:t>
      </w:r>
      <w:r w:rsidR="00051D13" w:rsidRPr="005737B7">
        <w:rPr>
          <w:rFonts w:ascii="Times New Roman" w:eastAsia="Times New Roman" w:hAnsi="Times New Roman" w:cs="Times New Roman"/>
          <w:sz w:val="24"/>
          <w:szCs w:val="24"/>
        </w:rPr>
        <w:t xml:space="preserve">ри подтверждении </w:t>
      </w:r>
      <w:r w:rsidR="00717647" w:rsidRPr="005737B7">
        <w:rPr>
          <w:rFonts w:ascii="Times New Roman" w:eastAsia="Times New Roman" w:hAnsi="Times New Roman" w:cs="Times New Roman"/>
          <w:sz w:val="24"/>
          <w:szCs w:val="24"/>
        </w:rPr>
        <w:t>электронных платежных документов</w:t>
      </w:r>
      <w:r w:rsidR="00051D13" w:rsidRPr="005737B7">
        <w:rPr>
          <w:rFonts w:ascii="Times New Roman" w:eastAsia="Times New Roman" w:hAnsi="Times New Roman" w:cs="Times New Roman"/>
          <w:sz w:val="24"/>
          <w:szCs w:val="24"/>
        </w:rPr>
        <w:t>,</w:t>
      </w:r>
      <w:r w:rsidR="00717647" w:rsidRPr="005737B7">
        <w:rPr>
          <w:rFonts w:ascii="Times New Roman" w:eastAsia="Times New Roman" w:hAnsi="Times New Roman" w:cs="Times New Roman"/>
          <w:sz w:val="24"/>
          <w:szCs w:val="24"/>
        </w:rPr>
        <w:t xml:space="preserve"> полученных Банком через Систему Интернет Банкинг</w:t>
      </w:r>
      <w:r w:rsidR="00DA3F2C" w:rsidRPr="005737B7">
        <w:rPr>
          <w:rFonts w:ascii="Times New Roman" w:eastAsia="Times New Roman" w:hAnsi="Times New Roman" w:cs="Times New Roman"/>
          <w:sz w:val="24"/>
          <w:szCs w:val="24"/>
        </w:rPr>
        <w:t xml:space="preserve">. </w:t>
      </w:r>
    </w:p>
    <w:p w:rsidR="00051D13" w:rsidRDefault="00DA3F2C" w:rsidP="005737B7">
      <w:pPr>
        <w:spacing w:after="0" w:line="276" w:lineRule="auto"/>
        <w:jc w:val="both"/>
        <w:rPr>
          <w:rFonts w:ascii="Times New Roman" w:eastAsia="Times New Roman" w:hAnsi="Times New Roman" w:cs="Times New Roman"/>
          <w:sz w:val="24"/>
          <w:szCs w:val="24"/>
        </w:rPr>
      </w:pPr>
      <w:r w:rsidRPr="005737B7">
        <w:rPr>
          <w:rFonts w:ascii="Times New Roman" w:eastAsia="Times New Roman" w:hAnsi="Times New Roman" w:cs="Times New Roman"/>
          <w:sz w:val="24"/>
          <w:szCs w:val="24"/>
        </w:rPr>
        <w:t xml:space="preserve">Клиент </w:t>
      </w:r>
      <w:r w:rsidR="00051D13" w:rsidRPr="005737B7">
        <w:rPr>
          <w:rFonts w:ascii="Times New Roman" w:eastAsia="Times New Roman" w:hAnsi="Times New Roman" w:cs="Times New Roman"/>
          <w:sz w:val="24"/>
          <w:szCs w:val="24"/>
        </w:rPr>
        <w:t>также</w:t>
      </w:r>
      <w:r w:rsidRPr="005737B7">
        <w:rPr>
          <w:rFonts w:ascii="Times New Roman" w:eastAsia="Times New Roman" w:hAnsi="Times New Roman" w:cs="Times New Roman"/>
          <w:sz w:val="24"/>
          <w:szCs w:val="24"/>
        </w:rPr>
        <w:t xml:space="preserve"> обязуется </w:t>
      </w:r>
      <w:r w:rsidR="005737B7">
        <w:rPr>
          <w:rFonts w:ascii="Times New Roman" w:eastAsia="Times New Roman" w:hAnsi="Times New Roman" w:cs="Times New Roman"/>
          <w:sz w:val="24"/>
          <w:szCs w:val="24"/>
        </w:rPr>
        <w:t xml:space="preserve">своевременно </w:t>
      </w:r>
      <w:r w:rsidR="00051D13" w:rsidRPr="005737B7">
        <w:rPr>
          <w:rFonts w:ascii="Times New Roman" w:eastAsia="Times New Roman" w:hAnsi="Times New Roman" w:cs="Times New Roman"/>
          <w:sz w:val="24"/>
          <w:szCs w:val="24"/>
        </w:rPr>
        <w:t xml:space="preserve">обновлять </w:t>
      </w:r>
      <w:r w:rsidRPr="005737B7">
        <w:rPr>
          <w:rFonts w:ascii="Times New Roman" w:eastAsia="Times New Roman" w:hAnsi="Times New Roman" w:cs="Times New Roman"/>
          <w:sz w:val="24"/>
          <w:szCs w:val="24"/>
        </w:rPr>
        <w:t xml:space="preserve">информацию </w:t>
      </w:r>
      <w:r w:rsidR="005428C9" w:rsidRPr="005737B7">
        <w:rPr>
          <w:rFonts w:ascii="Times New Roman" w:eastAsia="Times New Roman" w:hAnsi="Times New Roman" w:cs="Times New Roman"/>
          <w:sz w:val="24"/>
          <w:szCs w:val="24"/>
        </w:rPr>
        <w:t>для подтверждения по телефону</w:t>
      </w:r>
      <w:r w:rsidR="00051D13" w:rsidRPr="005737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54A24" w:rsidRPr="00FB2A50" w:rsidRDefault="00654A24" w:rsidP="00051D13">
      <w:pPr>
        <w:spacing w:after="0" w:line="240" w:lineRule="auto"/>
        <w:jc w:val="both"/>
        <w:rPr>
          <w:rFonts w:ascii="Times New Roman" w:eastAsia="Times New Roman" w:hAnsi="Times New Roman" w:cs="Times New Roman"/>
          <w:sz w:val="24"/>
          <w:szCs w:val="24"/>
        </w:rPr>
      </w:pPr>
    </w:p>
    <w:p w:rsidR="00051D13" w:rsidRDefault="00C253D6" w:rsidP="00051D1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Выше</w:t>
      </w:r>
      <w:r w:rsidR="007A0501">
        <w:rPr>
          <w:rFonts w:ascii="Times New Roman" w:eastAsia="Times New Roman" w:hAnsi="Times New Roman" w:cs="Times New Roman"/>
          <w:b/>
          <w:sz w:val="24"/>
          <w:szCs w:val="24"/>
        </w:rPr>
        <w:t>указанную информацию у</w:t>
      </w:r>
      <w:r w:rsidR="007A0501" w:rsidRPr="007A0501">
        <w:rPr>
          <w:rFonts w:ascii="Times New Roman" w:eastAsia="Times New Roman" w:hAnsi="Times New Roman" w:cs="Times New Roman"/>
          <w:b/>
          <w:sz w:val="24"/>
          <w:szCs w:val="24"/>
        </w:rPr>
        <w:t>твержда</w:t>
      </w:r>
      <w:r w:rsidR="007A0501">
        <w:rPr>
          <w:rFonts w:ascii="Times New Roman" w:eastAsia="Times New Roman" w:hAnsi="Times New Roman" w:cs="Times New Roman"/>
          <w:b/>
          <w:sz w:val="24"/>
          <w:szCs w:val="24"/>
        </w:rPr>
        <w:t>ю,</w:t>
      </w:r>
    </w:p>
    <w:p w:rsidR="005737B7" w:rsidRPr="00FB2A50" w:rsidRDefault="005737B7" w:rsidP="00051D13">
      <w:pPr>
        <w:spacing w:after="0" w:line="240" w:lineRule="auto"/>
        <w:jc w:val="both"/>
        <w:rPr>
          <w:rFonts w:ascii="Times New Roman" w:eastAsia="Times New Roman" w:hAnsi="Times New Roman" w:cs="Times New Roman"/>
          <w:b/>
          <w:sz w:val="24"/>
          <w:szCs w:val="24"/>
        </w:rPr>
      </w:pPr>
    </w:p>
    <w:p w:rsidR="007A0501" w:rsidRPr="00D87A80" w:rsidRDefault="007A0501" w:rsidP="007A0501">
      <w:pPr>
        <w:autoSpaceDN w:val="0"/>
        <w:spacing w:after="0" w:line="240" w:lineRule="auto"/>
        <w:jc w:val="both"/>
        <w:rPr>
          <w:rFonts w:ascii="Times New Roman" w:hAnsi="Times New Roman" w:cs="Times New Roman"/>
          <w:b/>
          <w:color w:val="000000"/>
          <w:sz w:val="24"/>
          <w:szCs w:val="24"/>
        </w:rPr>
      </w:pPr>
      <w:r w:rsidRPr="00D87A80">
        <w:rPr>
          <w:rFonts w:ascii="Times New Roman" w:hAnsi="Times New Roman" w:cs="Times New Roman"/>
          <w:b/>
          <w:color w:val="000000"/>
          <w:sz w:val="24"/>
          <w:szCs w:val="24"/>
        </w:rPr>
        <w:t>Руководитель:</w:t>
      </w:r>
    </w:p>
    <w:p w:rsidR="007A0501" w:rsidRDefault="007A0501" w:rsidP="007A0501">
      <w:pPr>
        <w:widowControl w:val="0"/>
        <w:wordWrap w:val="0"/>
        <w:autoSpaceDE w:val="0"/>
        <w:autoSpaceDN w:val="0"/>
        <w:spacing w:after="0" w:line="240" w:lineRule="auto"/>
        <w:jc w:val="both"/>
        <w:rPr>
          <w:rFonts w:ascii="Times New Roman" w:eastAsia="Batang" w:hAnsi="Times New Roman" w:cs="Times New Roman"/>
          <w:b/>
          <w:kern w:val="2"/>
          <w:sz w:val="24"/>
          <w:szCs w:val="24"/>
          <w:lang w:eastAsia="ko-KR"/>
        </w:rPr>
      </w:pPr>
    </w:p>
    <w:p w:rsidR="007A0501" w:rsidRPr="00D87A80" w:rsidRDefault="007A0501" w:rsidP="007A0501">
      <w:pPr>
        <w:widowControl w:val="0"/>
        <w:wordWrap w:val="0"/>
        <w:autoSpaceDE w:val="0"/>
        <w:autoSpaceDN w:val="0"/>
        <w:spacing w:after="0" w:line="240" w:lineRule="auto"/>
        <w:jc w:val="both"/>
        <w:rPr>
          <w:rFonts w:ascii="Times New Roman" w:eastAsia="Batang" w:hAnsi="Times New Roman" w:cs="Times New Roman"/>
          <w:b/>
          <w:kern w:val="2"/>
          <w:sz w:val="24"/>
          <w:szCs w:val="24"/>
          <w:lang w:eastAsia="ko-KR"/>
        </w:rPr>
      </w:pPr>
    </w:p>
    <w:tbl>
      <w:tblPr>
        <w:tblW w:w="0" w:type="auto"/>
        <w:tblLayout w:type="fixed"/>
        <w:tblLook w:val="04A0" w:firstRow="1" w:lastRow="0" w:firstColumn="1" w:lastColumn="0" w:noHBand="0" w:noVBand="1"/>
      </w:tblPr>
      <w:tblGrid>
        <w:gridCol w:w="3794"/>
        <w:gridCol w:w="5376"/>
      </w:tblGrid>
      <w:tr w:rsidR="007A0501" w:rsidRPr="00D87A80" w:rsidTr="00F83CC7">
        <w:tc>
          <w:tcPr>
            <w:tcW w:w="3794" w:type="dxa"/>
          </w:tcPr>
          <w:p w:rsidR="007A0501" w:rsidRPr="004F574C" w:rsidRDefault="007A0501" w:rsidP="00F83CC7">
            <w:pPr>
              <w:widowControl w:val="0"/>
              <w:wordWrap w:val="0"/>
              <w:autoSpaceDE w:val="0"/>
              <w:autoSpaceDN w:val="0"/>
              <w:spacing w:after="0" w:line="0" w:lineRule="atLeast"/>
              <w:rPr>
                <w:rFonts w:ascii="Times New Roman" w:eastAsia="Batang" w:hAnsi="Times New Roman" w:cs="Times New Roman"/>
                <w:b/>
                <w:color w:val="595959" w:themeColor="text1" w:themeTint="A6"/>
                <w:kern w:val="2"/>
                <w:sz w:val="24"/>
                <w:szCs w:val="24"/>
                <w:lang w:eastAsia="ko-KR"/>
              </w:rPr>
            </w:pPr>
            <w:r w:rsidRPr="00D87A80">
              <w:rPr>
                <w:rFonts w:ascii="Times New Roman" w:eastAsia="Batang" w:hAnsi="Times New Roman" w:cs="Times New Roman"/>
                <w:b/>
                <w:kern w:val="2"/>
                <w:sz w:val="24"/>
                <w:szCs w:val="24"/>
                <w:lang w:eastAsia="ko-KR"/>
              </w:rPr>
              <w:t xml:space="preserve">____________________________ </w:t>
            </w:r>
            <w:r w:rsidR="00E254D1" w:rsidRPr="004F574C">
              <w:rPr>
                <w:rFonts w:ascii="Times New Roman" w:eastAsia="Batang" w:hAnsi="Times New Roman" w:cs="Times New Roman"/>
                <w:color w:val="595959" w:themeColor="text1" w:themeTint="A6"/>
                <w:kern w:val="2"/>
                <w:sz w:val="24"/>
                <w:szCs w:val="24"/>
                <w:lang w:eastAsia="ko-KR"/>
              </w:rPr>
              <w:t>И.Ф.О</w:t>
            </w:r>
            <w:r w:rsidR="00E254D1" w:rsidRPr="00E254D1">
              <w:rPr>
                <w:rFonts w:ascii="Times New Roman" w:eastAsia="Batang" w:hAnsi="Times New Roman" w:cs="Times New Roman"/>
                <w:color w:val="595959" w:themeColor="text1" w:themeTint="A6"/>
                <w:kern w:val="2"/>
                <w:sz w:val="24"/>
                <w:szCs w:val="24"/>
                <w:lang w:eastAsia="ko-KR"/>
              </w:rPr>
              <w:t xml:space="preserve"> /</w:t>
            </w:r>
            <w:r w:rsidR="00E254D1" w:rsidRPr="004F574C">
              <w:rPr>
                <w:rFonts w:ascii="Times New Roman" w:eastAsia="Batang" w:hAnsi="Times New Roman" w:cs="Times New Roman"/>
                <w:color w:val="595959" w:themeColor="text1" w:themeTint="A6"/>
                <w:kern w:val="2"/>
                <w:sz w:val="24"/>
                <w:szCs w:val="24"/>
                <w:lang w:eastAsia="ko-KR"/>
              </w:rPr>
              <w:t xml:space="preserve"> Должность</w:t>
            </w:r>
          </w:p>
          <w:p w:rsidR="007A0501" w:rsidRPr="00D87A80" w:rsidRDefault="007A0501" w:rsidP="00E254D1">
            <w:pPr>
              <w:widowControl w:val="0"/>
              <w:wordWrap w:val="0"/>
              <w:autoSpaceDE w:val="0"/>
              <w:autoSpaceDN w:val="0"/>
              <w:spacing w:after="0" w:line="0" w:lineRule="atLeast"/>
              <w:rPr>
                <w:rFonts w:ascii="Times New Roman" w:eastAsia="Batang" w:hAnsi="Times New Roman" w:cs="Times New Roman"/>
                <w:b/>
                <w:kern w:val="2"/>
                <w:sz w:val="24"/>
                <w:szCs w:val="24"/>
                <w:lang w:eastAsia="ko-KR"/>
              </w:rPr>
            </w:pPr>
          </w:p>
        </w:tc>
        <w:tc>
          <w:tcPr>
            <w:tcW w:w="5376" w:type="dxa"/>
            <w:hideMark/>
          </w:tcPr>
          <w:p w:rsidR="007A0501" w:rsidRPr="00D87A80" w:rsidRDefault="007A0501" w:rsidP="00F83CC7">
            <w:pPr>
              <w:widowControl w:val="0"/>
              <w:wordWrap w:val="0"/>
              <w:autoSpaceDE w:val="0"/>
              <w:autoSpaceDN w:val="0"/>
              <w:spacing w:after="0" w:line="0" w:lineRule="atLeast"/>
              <w:rPr>
                <w:rFonts w:ascii="Times New Roman" w:eastAsia="Batang" w:hAnsi="Times New Roman" w:cs="Times New Roman"/>
                <w:b/>
                <w:kern w:val="2"/>
                <w:sz w:val="24"/>
                <w:szCs w:val="24"/>
                <w:lang w:eastAsia="ko-KR"/>
              </w:rPr>
            </w:pPr>
            <w:r w:rsidRPr="00D87A80">
              <w:rPr>
                <w:rFonts w:ascii="Times New Roman" w:eastAsia="Batang" w:hAnsi="Times New Roman" w:cs="Times New Roman"/>
                <w:b/>
                <w:kern w:val="2"/>
                <w:sz w:val="24"/>
                <w:szCs w:val="24"/>
                <w:lang w:eastAsia="ko-KR"/>
              </w:rPr>
              <w:t xml:space="preserve">_______________________________ </w:t>
            </w:r>
          </w:p>
          <w:p w:rsidR="007A0501" w:rsidRPr="00A50C7A" w:rsidRDefault="007A0501" w:rsidP="00F83CC7">
            <w:pPr>
              <w:widowControl w:val="0"/>
              <w:wordWrap w:val="0"/>
              <w:autoSpaceDE w:val="0"/>
              <w:autoSpaceDN w:val="0"/>
              <w:spacing w:after="0" w:line="0" w:lineRule="atLeast"/>
              <w:rPr>
                <w:rFonts w:ascii="Times New Roman" w:eastAsia="Batang" w:hAnsi="Times New Roman" w:cs="Times New Roman"/>
                <w:b/>
                <w:kern w:val="2"/>
                <w:sz w:val="24"/>
                <w:szCs w:val="24"/>
                <w:lang w:eastAsia="ko-KR"/>
              </w:rPr>
            </w:pPr>
            <w:r w:rsidRPr="004F574C">
              <w:rPr>
                <w:rFonts w:ascii="Times New Roman" w:eastAsia="Batang" w:hAnsi="Times New Roman" w:cs="Times New Roman"/>
                <w:color w:val="595959" w:themeColor="text1" w:themeTint="A6"/>
                <w:kern w:val="2"/>
                <w:sz w:val="24"/>
                <w:szCs w:val="24"/>
                <w:lang w:eastAsia="ko-KR"/>
              </w:rPr>
              <w:t>Подпись</w:t>
            </w:r>
          </w:p>
        </w:tc>
      </w:tr>
    </w:tbl>
    <w:p w:rsidR="007A0501" w:rsidRPr="00D87A80" w:rsidRDefault="007A0501" w:rsidP="007A0501">
      <w:pPr>
        <w:widowControl w:val="0"/>
        <w:wordWrap w:val="0"/>
        <w:autoSpaceDE w:val="0"/>
        <w:autoSpaceDN w:val="0"/>
        <w:spacing w:after="0" w:line="240" w:lineRule="auto"/>
        <w:jc w:val="both"/>
        <w:rPr>
          <w:rFonts w:ascii="Times New Roman" w:eastAsia="Batang" w:hAnsi="Times New Roman" w:cs="Times New Roman"/>
          <w:kern w:val="2"/>
          <w:sz w:val="24"/>
          <w:szCs w:val="24"/>
          <w:lang w:eastAsia="ko-KR"/>
        </w:rPr>
      </w:pPr>
      <w:r w:rsidRPr="00D87A80">
        <w:rPr>
          <w:rFonts w:ascii="Times New Roman" w:eastAsia="Batang" w:hAnsi="Times New Roman" w:cs="Times New Roman"/>
          <w:b/>
          <w:kern w:val="2"/>
          <w:sz w:val="24"/>
          <w:szCs w:val="24"/>
          <w:lang w:eastAsia="ko-KR"/>
        </w:rPr>
        <w:t xml:space="preserve">            </w:t>
      </w:r>
    </w:p>
    <w:p w:rsidR="007A0501" w:rsidRPr="00D4139B" w:rsidRDefault="007A0501" w:rsidP="007A0501">
      <w:pPr>
        <w:widowControl w:val="0"/>
        <w:tabs>
          <w:tab w:val="left" w:pos="1260"/>
        </w:tabs>
        <w:wordWrap w:val="0"/>
        <w:autoSpaceDE w:val="0"/>
        <w:autoSpaceDN w:val="0"/>
        <w:spacing w:after="0" w:line="240" w:lineRule="auto"/>
        <w:jc w:val="both"/>
        <w:rPr>
          <w:rFonts w:ascii="Times New Roman" w:eastAsia="Batang" w:hAnsi="Times New Roman" w:cs="Times New Roman"/>
          <w:color w:val="595959" w:themeColor="text1" w:themeTint="A6"/>
          <w:kern w:val="2"/>
          <w:sz w:val="24"/>
          <w:szCs w:val="24"/>
          <w:lang w:eastAsia="ko-KR"/>
        </w:rPr>
      </w:pPr>
      <w:r w:rsidRPr="00D4139B">
        <w:rPr>
          <w:rFonts w:ascii="Times New Roman" w:eastAsia="Batang" w:hAnsi="Times New Roman" w:cs="Times New Roman"/>
          <w:color w:val="595959" w:themeColor="text1" w:themeTint="A6"/>
          <w:kern w:val="2"/>
          <w:sz w:val="24"/>
          <w:szCs w:val="24"/>
          <w:lang w:eastAsia="ko-KR"/>
        </w:rPr>
        <w:t>М. П.</w:t>
      </w:r>
      <w:r w:rsidRPr="00D4139B">
        <w:rPr>
          <w:rFonts w:ascii="Times New Roman" w:eastAsia="Batang" w:hAnsi="Times New Roman" w:cs="Times New Roman"/>
          <w:color w:val="595959" w:themeColor="text1" w:themeTint="A6"/>
          <w:kern w:val="2"/>
          <w:sz w:val="24"/>
          <w:szCs w:val="24"/>
          <w:lang w:eastAsia="ko-KR"/>
        </w:rPr>
        <w:tab/>
      </w:r>
    </w:p>
    <w:p w:rsidR="007A0501" w:rsidRDefault="007A0501" w:rsidP="007A0501">
      <w:pPr>
        <w:widowControl w:val="0"/>
        <w:tabs>
          <w:tab w:val="left" w:pos="1260"/>
        </w:tabs>
        <w:wordWrap w:val="0"/>
        <w:autoSpaceDE w:val="0"/>
        <w:autoSpaceDN w:val="0"/>
        <w:spacing w:after="0" w:line="240" w:lineRule="auto"/>
        <w:jc w:val="both"/>
        <w:rPr>
          <w:rFonts w:ascii="Times New Roman" w:eastAsia="Batang" w:hAnsi="Times New Roman" w:cs="Times New Roman"/>
          <w:color w:val="595959" w:themeColor="text1" w:themeTint="A6"/>
          <w:kern w:val="2"/>
          <w:sz w:val="24"/>
          <w:szCs w:val="24"/>
          <w:lang w:eastAsia="ko-KR"/>
        </w:rPr>
      </w:pPr>
      <w:r w:rsidRPr="00D4139B">
        <w:rPr>
          <w:rFonts w:ascii="Times New Roman" w:eastAsia="Batang" w:hAnsi="Times New Roman" w:cs="Times New Roman"/>
          <w:color w:val="595959" w:themeColor="text1" w:themeTint="A6"/>
          <w:kern w:val="2"/>
          <w:sz w:val="24"/>
          <w:szCs w:val="24"/>
          <w:lang w:eastAsia="ko-KR"/>
        </w:rPr>
        <w:t>(по требованию)</w:t>
      </w:r>
    </w:p>
    <w:p w:rsidR="00654A24" w:rsidRDefault="00654A24" w:rsidP="007A0501">
      <w:pPr>
        <w:widowControl w:val="0"/>
        <w:tabs>
          <w:tab w:val="left" w:pos="1260"/>
        </w:tabs>
        <w:wordWrap w:val="0"/>
        <w:autoSpaceDE w:val="0"/>
        <w:autoSpaceDN w:val="0"/>
        <w:spacing w:after="0" w:line="240" w:lineRule="auto"/>
        <w:jc w:val="both"/>
        <w:rPr>
          <w:rFonts w:ascii="Times New Roman" w:eastAsia="Batang" w:hAnsi="Times New Roman" w:cs="Times New Roman"/>
          <w:color w:val="595959" w:themeColor="text1" w:themeTint="A6"/>
          <w:kern w:val="2"/>
          <w:sz w:val="24"/>
          <w:szCs w:val="24"/>
          <w:lang w:eastAsia="ko-KR"/>
        </w:rPr>
      </w:pPr>
    </w:p>
    <w:p w:rsidR="006E7C7F" w:rsidRDefault="006E7C7F" w:rsidP="00B76189">
      <w:pPr>
        <w:pStyle w:val="Default"/>
        <w:jc w:val="right"/>
        <w:rPr>
          <w:rFonts w:ascii="Times New Roman" w:hAnsi="Times New Roman" w:cs="Times New Roman"/>
          <w:b/>
          <w:lang w:val="ru-RU"/>
        </w:rPr>
      </w:pPr>
    </w:p>
    <w:p w:rsidR="00B76189" w:rsidRPr="00D87A80" w:rsidRDefault="00B76189" w:rsidP="00B76189">
      <w:pPr>
        <w:pStyle w:val="Default"/>
        <w:jc w:val="right"/>
        <w:rPr>
          <w:rFonts w:ascii="Times New Roman" w:hAnsi="Times New Roman" w:cs="Times New Roman"/>
          <w:b/>
          <w:lang w:val="ru-RU"/>
        </w:rPr>
      </w:pPr>
      <w:r w:rsidRPr="00D87A80">
        <w:rPr>
          <w:rFonts w:ascii="Times New Roman" w:hAnsi="Times New Roman" w:cs="Times New Roman"/>
          <w:b/>
          <w:lang w:val="ru-RU"/>
        </w:rPr>
        <w:t>Приложение №</w:t>
      </w:r>
      <w:r>
        <w:rPr>
          <w:rFonts w:ascii="Times New Roman" w:hAnsi="Times New Roman" w:cs="Times New Roman"/>
          <w:b/>
          <w:lang w:val="ru-RU"/>
        </w:rPr>
        <w:t>3</w:t>
      </w:r>
    </w:p>
    <w:p w:rsidR="006E7C7F" w:rsidRDefault="006E7C7F" w:rsidP="006E7C7F">
      <w:pPr>
        <w:pStyle w:val="Default"/>
        <w:jc w:val="right"/>
        <w:rPr>
          <w:rFonts w:ascii="Times New Roman" w:hAnsi="Times New Roman" w:cs="Times New Roman"/>
          <w:b/>
          <w:lang w:val="ru-RU"/>
        </w:rPr>
      </w:pPr>
      <w:r>
        <w:rPr>
          <w:rFonts w:ascii="Times New Roman" w:hAnsi="Times New Roman" w:cs="Times New Roman"/>
          <w:b/>
          <w:lang w:val="ru-RU"/>
        </w:rPr>
        <w:t xml:space="preserve">к Публичной оферте - </w:t>
      </w:r>
      <w:r w:rsidRPr="00452C6C">
        <w:rPr>
          <w:rFonts w:ascii="Times New Roman" w:hAnsi="Times New Roman" w:cs="Times New Roman"/>
          <w:b/>
          <w:lang w:val="ru-RU"/>
        </w:rPr>
        <w:t xml:space="preserve">Договору об оказании услуг </w:t>
      </w:r>
      <w:proofErr w:type="gramStart"/>
      <w:r w:rsidRPr="00452C6C">
        <w:rPr>
          <w:rFonts w:ascii="Times New Roman" w:hAnsi="Times New Roman" w:cs="Times New Roman"/>
          <w:b/>
          <w:lang w:val="ru-RU"/>
        </w:rPr>
        <w:t>дистанционного</w:t>
      </w:r>
      <w:proofErr w:type="gramEnd"/>
      <w:r w:rsidRPr="00452C6C">
        <w:rPr>
          <w:rFonts w:ascii="Times New Roman" w:hAnsi="Times New Roman" w:cs="Times New Roman"/>
          <w:b/>
          <w:lang w:val="ru-RU"/>
        </w:rPr>
        <w:t xml:space="preserve"> </w:t>
      </w:r>
    </w:p>
    <w:p w:rsidR="006E7C7F" w:rsidRDefault="006E7C7F" w:rsidP="006E7C7F">
      <w:pPr>
        <w:pStyle w:val="Default"/>
        <w:jc w:val="right"/>
        <w:rPr>
          <w:rFonts w:ascii="Times New Roman" w:hAnsi="Times New Roman" w:cs="Times New Roman"/>
          <w:b/>
          <w:lang w:val="ru-RU"/>
        </w:rPr>
      </w:pPr>
      <w:r w:rsidRPr="00452C6C">
        <w:rPr>
          <w:rFonts w:ascii="Times New Roman" w:hAnsi="Times New Roman" w:cs="Times New Roman"/>
          <w:b/>
          <w:lang w:val="ru-RU"/>
        </w:rPr>
        <w:t>банковского обслуживания «</w:t>
      </w:r>
      <w:r>
        <w:rPr>
          <w:rFonts w:ascii="Times New Roman" w:hAnsi="Times New Roman" w:cs="Times New Roman"/>
          <w:b/>
          <w:lang w:val="ru-RU"/>
        </w:rPr>
        <w:t xml:space="preserve">Интернет </w:t>
      </w:r>
      <w:r w:rsidRPr="00D87A80">
        <w:rPr>
          <w:rFonts w:ascii="Times New Roman" w:hAnsi="Times New Roman" w:cs="Times New Roman"/>
          <w:b/>
          <w:lang w:val="ru-RU"/>
        </w:rPr>
        <w:t>Банкинг</w:t>
      </w:r>
      <w:r>
        <w:rPr>
          <w:rFonts w:ascii="Times New Roman" w:hAnsi="Times New Roman" w:cs="Times New Roman"/>
          <w:b/>
          <w:lang w:val="ru-RU"/>
        </w:rPr>
        <w:t xml:space="preserve"> </w:t>
      </w:r>
      <w:proofErr w:type="spellStart"/>
      <w:r w:rsidRPr="008D0119">
        <w:rPr>
          <w:rFonts w:ascii="Times New Roman" w:hAnsi="Times New Roman" w:cs="Times New Roman"/>
          <w:b/>
          <w:lang w:val="en-US"/>
        </w:rPr>
        <w:t>iDBA</w:t>
      </w:r>
      <w:proofErr w:type="spellEnd"/>
      <w:r w:rsidRPr="00452C6C">
        <w:rPr>
          <w:rFonts w:ascii="Times New Roman" w:hAnsi="Times New Roman" w:cs="Times New Roman"/>
          <w:b/>
          <w:lang w:val="ru-RU"/>
        </w:rPr>
        <w:t xml:space="preserve">» </w:t>
      </w:r>
      <w:proofErr w:type="gramStart"/>
      <w:r w:rsidRPr="00452C6C">
        <w:rPr>
          <w:rFonts w:ascii="Times New Roman" w:hAnsi="Times New Roman" w:cs="Times New Roman"/>
          <w:b/>
          <w:lang w:val="ru-RU"/>
        </w:rPr>
        <w:t>для</w:t>
      </w:r>
      <w:proofErr w:type="gramEnd"/>
      <w:r w:rsidRPr="00452C6C">
        <w:rPr>
          <w:rFonts w:ascii="Times New Roman" w:hAnsi="Times New Roman" w:cs="Times New Roman"/>
          <w:b/>
          <w:lang w:val="ru-RU"/>
        </w:rPr>
        <w:t xml:space="preserve"> </w:t>
      </w:r>
    </w:p>
    <w:p w:rsidR="00B76189" w:rsidRPr="00D87A80" w:rsidRDefault="006E7C7F" w:rsidP="006E7C7F">
      <w:pPr>
        <w:pStyle w:val="Default"/>
        <w:jc w:val="right"/>
        <w:rPr>
          <w:rFonts w:ascii="Times New Roman" w:hAnsi="Times New Roman" w:cs="Times New Roman"/>
          <w:b/>
          <w:lang w:val="ru-RU"/>
        </w:rPr>
      </w:pPr>
      <w:r w:rsidRPr="00452C6C">
        <w:rPr>
          <w:rFonts w:ascii="Times New Roman" w:hAnsi="Times New Roman" w:cs="Times New Roman"/>
          <w:b/>
          <w:lang w:val="ru-RU"/>
        </w:rPr>
        <w:t>юридических лиц и индивидуальных предпринимателей</w:t>
      </w:r>
      <w:r w:rsidR="00B76189">
        <w:rPr>
          <w:rFonts w:ascii="Times New Roman" w:hAnsi="Times New Roman" w:cs="Times New Roman"/>
          <w:b/>
          <w:lang w:val="ru-RU"/>
        </w:rPr>
        <w:t>.</w:t>
      </w:r>
    </w:p>
    <w:p w:rsidR="00B76189" w:rsidRDefault="00B76189" w:rsidP="0056359D">
      <w:pPr>
        <w:pStyle w:val="Default"/>
        <w:spacing w:line="276" w:lineRule="auto"/>
        <w:jc w:val="center"/>
        <w:rPr>
          <w:rFonts w:ascii="Times New Roman" w:hAnsi="Times New Roman" w:cs="Times New Roman"/>
          <w:b/>
          <w:lang w:val="ru-RU"/>
        </w:rPr>
      </w:pPr>
    </w:p>
    <w:p w:rsidR="00B63AA7" w:rsidRDefault="00B8489A" w:rsidP="0056359D">
      <w:pPr>
        <w:pStyle w:val="Default"/>
        <w:spacing w:line="276" w:lineRule="auto"/>
        <w:jc w:val="center"/>
        <w:rPr>
          <w:rFonts w:ascii="Times New Roman" w:hAnsi="Times New Roman" w:cs="Times New Roman"/>
          <w:b/>
          <w:lang w:val="ru-RU"/>
        </w:rPr>
      </w:pPr>
      <w:r w:rsidRPr="00D87A80">
        <w:rPr>
          <w:rFonts w:ascii="Times New Roman" w:hAnsi="Times New Roman" w:cs="Times New Roman"/>
          <w:b/>
          <w:lang w:val="ru-RU"/>
        </w:rPr>
        <w:t xml:space="preserve">Правила оказания услуг </w:t>
      </w:r>
      <w:r w:rsidR="000F687E">
        <w:rPr>
          <w:rFonts w:ascii="Times New Roman" w:hAnsi="Times New Roman" w:cs="Times New Roman"/>
          <w:b/>
          <w:lang w:val="ru-RU"/>
        </w:rPr>
        <w:t xml:space="preserve">Системы </w:t>
      </w:r>
      <w:r w:rsidR="002B3702">
        <w:rPr>
          <w:rFonts w:ascii="Times New Roman" w:hAnsi="Times New Roman" w:cs="Times New Roman"/>
          <w:b/>
          <w:lang w:val="ru-RU"/>
        </w:rPr>
        <w:t xml:space="preserve">Интернет </w:t>
      </w:r>
      <w:r w:rsidR="000F687E">
        <w:rPr>
          <w:rFonts w:ascii="Times New Roman" w:hAnsi="Times New Roman" w:cs="Times New Roman"/>
          <w:b/>
          <w:lang w:val="ru-RU"/>
        </w:rPr>
        <w:t>Банкинг</w:t>
      </w:r>
    </w:p>
    <w:p w:rsidR="002D5F24" w:rsidRDefault="002D5F24" w:rsidP="005737B7">
      <w:pPr>
        <w:pStyle w:val="Default"/>
        <w:jc w:val="center"/>
        <w:rPr>
          <w:rFonts w:ascii="Times New Roman" w:hAnsi="Times New Roman" w:cs="Times New Roman"/>
          <w:b/>
          <w:lang w:val="ru-RU"/>
        </w:rPr>
      </w:pPr>
    </w:p>
    <w:p w:rsidR="00B63AA7" w:rsidRDefault="007E3FBD" w:rsidP="002D5F24">
      <w:pPr>
        <w:pStyle w:val="Default"/>
        <w:numPr>
          <w:ilvl w:val="0"/>
          <w:numId w:val="22"/>
        </w:numPr>
        <w:spacing w:line="276" w:lineRule="auto"/>
        <w:ind w:left="0" w:firstLine="0"/>
        <w:jc w:val="center"/>
        <w:rPr>
          <w:rFonts w:ascii="Times New Roman" w:hAnsi="Times New Roman" w:cs="Times New Roman"/>
          <w:b/>
          <w:lang w:val="ru-RU"/>
        </w:rPr>
      </w:pPr>
      <w:r>
        <w:rPr>
          <w:rFonts w:ascii="Times New Roman" w:hAnsi="Times New Roman" w:cs="Times New Roman"/>
          <w:b/>
          <w:lang w:val="ru-RU"/>
        </w:rPr>
        <w:t>Эксплуатация</w:t>
      </w:r>
      <w:r w:rsidR="002D5F24">
        <w:rPr>
          <w:rFonts w:ascii="Times New Roman" w:hAnsi="Times New Roman" w:cs="Times New Roman"/>
          <w:b/>
          <w:lang w:val="ru-RU"/>
        </w:rPr>
        <w:t xml:space="preserve"> и доступ в Систему </w:t>
      </w:r>
    </w:p>
    <w:p w:rsidR="007E3FBD" w:rsidRDefault="007E3FBD" w:rsidP="0049779D">
      <w:pPr>
        <w:pStyle w:val="Default"/>
        <w:spacing w:line="120" w:lineRule="auto"/>
        <w:rPr>
          <w:rFonts w:ascii="Times New Roman" w:hAnsi="Times New Roman" w:cs="Times New Roman"/>
          <w:b/>
          <w:lang w:val="ru-RU"/>
        </w:rPr>
      </w:pPr>
    </w:p>
    <w:p w:rsidR="002316FD" w:rsidRPr="00D87A80" w:rsidRDefault="00847FA9" w:rsidP="002D5F24">
      <w:pPr>
        <w:pStyle w:val="Default"/>
        <w:tabs>
          <w:tab w:val="left" w:pos="567"/>
        </w:tabs>
        <w:spacing w:line="276" w:lineRule="auto"/>
        <w:jc w:val="both"/>
        <w:rPr>
          <w:rFonts w:ascii="Times New Roman" w:hAnsi="Times New Roman" w:cs="Times New Roman"/>
          <w:lang w:val="ru-RU"/>
        </w:rPr>
      </w:pPr>
      <w:r w:rsidRPr="00D87A80">
        <w:rPr>
          <w:rFonts w:ascii="Times New Roman" w:hAnsi="Times New Roman" w:cs="Times New Roman"/>
          <w:lang w:val="ru-RU"/>
        </w:rPr>
        <w:t>Кли</w:t>
      </w:r>
      <w:r w:rsidR="002B3702">
        <w:rPr>
          <w:rFonts w:ascii="Times New Roman" w:hAnsi="Times New Roman" w:cs="Times New Roman"/>
          <w:lang w:val="ru-RU"/>
        </w:rPr>
        <w:t xml:space="preserve">ент при работе </w:t>
      </w:r>
      <w:r w:rsidR="0052494A">
        <w:rPr>
          <w:rFonts w:ascii="Times New Roman" w:hAnsi="Times New Roman" w:cs="Times New Roman"/>
          <w:lang w:val="ru-RU"/>
        </w:rPr>
        <w:t xml:space="preserve">в </w:t>
      </w:r>
      <w:r w:rsidR="002B3702">
        <w:rPr>
          <w:rFonts w:ascii="Times New Roman" w:hAnsi="Times New Roman" w:cs="Times New Roman"/>
          <w:lang w:val="ru-RU"/>
        </w:rPr>
        <w:t xml:space="preserve">Системе </w:t>
      </w:r>
      <w:r w:rsidRPr="00D87A80">
        <w:rPr>
          <w:rFonts w:ascii="Times New Roman" w:hAnsi="Times New Roman" w:cs="Times New Roman"/>
          <w:lang w:val="ru-RU"/>
        </w:rPr>
        <w:t>обязан выполнять следующие требования:</w:t>
      </w:r>
    </w:p>
    <w:p w:rsidR="00847FA9" w:rsidRPr="00D87A80" w:rsidRDefault="00877EAF" w:rsidP="00AE6786">
      <w:pPr>
        <w:pStyle w:val="Default"/>
        <w:numPr>
          <w:ilvl w:val="1"/>
          <w:numId w:val="22"/>
        </w:numPr>
        <w:tabs>
          <w:tab w:val="left" w:pos="567"/>
        </w:tabs>
        <w:spacing w:line="276" w:lineRule="auto"/>
        <w:ind w:left="0" w:firstLine="0"/>
        <w:jc w:val="both"/>
        <w:rPr>
          <w:rFonts w:ascii="Times New Roman" w:hAnsi="Times New Roman" w:cs="Times New Roman"/>
          <w:lang w:val="ru-RU"/>
        </w:rPr>
      </w:pPr>
      <w:r>
        <w:rPr>
          <w:rFonts w:ascii="Times New Roman" w:hAnsi="Times New Roman" w:cs="Times New Roman"/>
          <w:lang w:val="ru-RU"/>
        </w:rPr>
        <w:t>Д</w:t>
      </w:r>
      <w:r w:rsidR="00847FA9" w:rsidRPr="00D87A80">
        <w:rPr>
          <w:rFonts w:ascii="Times New Roman" w:hAnsi="Times New Roman" w:cs="Times New Roman"/>
          <w:lang w:val="ru-RU"/>
        </w:rPr>
        <w:t xml:space="preserve">ля обеспечения конфиденциальности </w:t>
      </w:r>
      <w:r w:rsidR="00CE4DC4">
        <w:rPr>
          <w:rFonts w:ascii="Times New Roman" w:hAnsi="Times New Roman" w:cs="Times New Roman"/>
          <w:lang w:val="ru-RU"/>
        </w:rPr>
        <w:t>учетных данных</w:t>
      </w:r>
      <w:r w:rsidR="00C43ADC">
        <w:rPr>
          <w:rFonts w:ascii="Times New Roman" w:hAnsi="Times New Roman" w:cs="Times New Roman"/>
          <w:lang w:val="ru-RU"/>
        </w:rPr>
        <w:t xml:space="preserve"> (</w:t>
      </w:r>
      <w:r w:rsidR="00684F43">
        <w:rPr>
          <w:rFonts w:ascii="Times New Roman" w:hAnsi="Times New Roman" w:cs="Times New Roman"/>
          <w:lang w:val="ru-RU"/>
        </w:rPr>
        <w:t>Л</w:t>
      </w:r>
      <w:r w:rsidR="00C43ADC">
        <w:rPr>
          <w:rFonts w:ascii="Times New Roman" w:hAnsi="Times New Roman" w:cs="Times New Roman"/>
          <w:lang w:val="ru-RU"/>
        </w:rPr>
        <w:t xml:space="preserve">огин, </w:t>
      </w:r>
      <w:r w:rsidR="00684F43">
        <w:rPr>
          <w:rFonts w:ascii="Times New Roman" w:hAnsi="Times New Roman" w:cs="Times New Roman"/>
          <w:lang w:val="ru-RU"/>
        </w:rPr>
        <w:t>П</w:t>
      </w:r>
      <w:r w:rsidR="00C43ADC">
        <w:rPr>
          <w:rFonts w:ascii="Times New Roman" w:hAnsi="Times New Roman" w:cs="Times New Roman"/>
          <w:lang w:val="ru-RU"/>
        </w:rPr>
        <w:t xml:space="preserve">ароль, устройство </w:t>
      </w:r>
      <w:r w:rsidR="00C43ADC">
        <w:rPr>
          <w:rFonts w:ascii="Times New Roman" w:hAnsi="Times New Roman" w:cs="Times New Roman"/>
          <w:lang w:val="en-US"/>
        </w:rPr>
        <w:t>OTP</w:t>
      </w:r>
      <w:r w:rsidR="00C43ADC" w:rsidRPr="00C43ADC">
        <w:rPr>
          <w:rFonts w:ascii="Times New Roman" w:hAnsi="Times New Roman" w:cs="Times New Roman"/>
          <w:lang w:val="ru-RU"/>
        </w:rPr>
        <w:t>)</w:t>
      </w:r>
      <w:r w:rsidR="007B5C44" w:rsidRPr="00D87A80">
        <w:rPr>
          <w:rFonts w:ascii="Times New Roman" w:hAnsi="Times New Roman" w:cs="Times New Roman"/>
          <w:lang w:val="ru-RU"/>
        </w:rPr>
        <w:t xml:space="preserve">, </w:t>
      </w:r>
      <w:r w:rsidR="00847FA9" w:rsidRPr="00D87A80">
        <w:rPr>
          <w:rFonts w:ascii="Times New Roman" w:hAnsi="Times New Roman" w:cs="Times New Roman"/>
          <w:lang w:val="ru-RU"/>
        </w:rPr>
        <w:t xml:space="preserve">вводимых в компьютер или устройство, которое используется для работы с </w:t>
      </w:r>
      <w:r w:rsidR="007B5C44" w:rsidRPr="00D87A80">
        <w:rPr>
          <w:rFonts w:ascii="Times New Roman" w:hAnsi="Times New Roman" w:cs="Times New Roman"/>
          <w:lang w:val="ru-RU"/>
        </w:rPr>
        <w:t>Системой</w:t>
      </w:r>
      <w:r w:rsidR="00847FA9" w:rsidRPr="00D87A80">
        <w:rPr>
          <w:rFonts w:ascii="Times New Roman" w:hAnsi="Times New Roman" w:cs="Times New Roman"/>
          <w:lang w:val="ru-RU"/>
        </w:rPr>
        <w:t xml:space="preserve">, использовать устройства с работающими системами защиты, такими как: </w:t>
      </w:r>
    </w:p>
    <w:p w:rsidR="00847FA9" w:rsidRPr="00D87A80" w:rsidRDefault="00847FA9" w:rsidP="000F687E">
      <w:pPr>
        <w:pStyle w:val="Default"/>
        <w:numPr>
          <w:ilvl w:val="0"/>
          <w:numId w:val="25"/>
        </w:numPr>
        <w:spacing w:line="276" w:lineRule="auto"/>
        <w:ind w:left="284" w:hanging="284"/>
        <w:rPr>
          <w:rFonts w:ascii="Times New Roman" w:hAnsi="Times New Roman" w:cs="Times New Roman"/>
          <w:lang w:val="ru-RU"/>
        </w:rPr>
      </w:pPr>
      <w:r w:rsidRPr="00D87A80">
        <w:rPr>
          <w:rFonts w:ascii="Times New Roman" w:hAnsi="Times New Roman" w:cs="Times New Roman"/>
          <w:lang w:val="ru-RU"/>
        </w:rPr>
        <w:t xml:space="preserve">ограничение доступа к </w:t>
      </w:r>
      <w:r w:rsidR="00BB123A" w:rsidRPr="00D87A80">
        <w:rPr>
          <w:rFonts w:ascii="Times New Roman" w:hAnsi="Times New Roman" w:cs="Times New Roman"/>
          <w:lang w:val="ru-RU"/>
        </w:rPr>
        <w:t xml:space="preserve">рабочему месту (компьютеру или другому </w:t>
      </w:r>
      <w:r w:rsidRPr="00D87A80">
        <w:rPr>
          <w:rFonts w:ascii="Times New Roman" w:hAnsi="Times New Roman" w:cs="Times New Roman"/>
          <w:lang w:val="ru-RU"/>
        </w:rPr>
        <w:t>устройству</w:t>
      </w:r>
      <w:r w:rsidR="00BB123A" w:rsidRPr="00D87A80">
        <w:rPr>
          <w:rFonts w:ascii="Times New Roman" w:hAnsi="Times New Roman" w:cs="Times New Roman"/>
          <w:lang w:val="ru-RU"/>
        </w:rPr>
        <w:t>)</w:t>
      </w:r>
      <w:r w:rsidRPr="00D87A80">
        <w:rPr>
          <w:rFonts w:ascii="Times New Roman" w:hAnsi="Times New Roman" w:cs="Times New Roman"/>
          <w:lang w:val="ru-RU"/>
        </w:rPr>
        <w:t xml:space="preserve">; </w:t>
      </w:r>
    </w:p>
    <w:p w:rsidR="00847FA9" w:rsidRPr="00D87A80" w:rsidRDefault="00847FA9" w:rsidP="000F687E">
      <w:pPr>
        <w:pStyle w:val="Default"/>
        <w:numPr>
          <w:ilvl w:val="0"/>
          <w:numId w:val="25"/>
        </w:numPr>
        <w:spacing w:line="276" w:lineRule="auto"/>
        <w:ind w:left="284" w:hanging="284"/>
        <w:jc w:val="both"/>
        <w:rPr>
          <w:rFonts w:ascii="Times New Roman" w:hAnsi="Times New Roman" w:cs="Times New Roman"/>
          <w:lang w:val="ru-RU"/>
        </w:rPr>
      </w:pPr>
      <w:r w:rsidRPr="00D87A80">
        <w:rPr>
          <w:rFonts w:ascii="Times New Roman" w:hAnsi="Times New Roman" w:cs="Times New Roman"/>
          <w:lang w:val="ru-RU"/>
        </w:rPr>
        <w:t>активное</w:t>
      </w:r>
      <w:r w:rsidR="00FE244B" w:rsidRPr="00D87A80">
        <w:rPr>
          <w:rFonts w:ascii="Times New Roman" w:hAnsi="Times New Roman" w:cs="Times New Roman"/>
          <w:lang w:val="ru-RU"/>
        </w:rPr>
        <w:t xml:space="preserve"> лицензионное (не контрафактное)</w:t>
      </w:r>
      <w:r w:rsidRPr="00D87A80">
        <w:rPr>
          <w:rFonts w:ascii="Times New Roman" w:hAnsi="Times New Roman" w:cs="Times New Roman"/>
          <w:lang w:val="ru-RU"/>
        </w:rPr>
        <w:t xml:space="preserve"> антивирусное программное обеспечение с обновленными базами данных; </w:t>
      </w:r>
    </w:p>
    <w:p w:rsidR="00847FA9" w:rsidRPr="00D87A80" w:rsidRDefault="00847FA9" w:rsidP="000F687E">
      <w:pPr>
        <w:pStyle w:val="Default"/>
        <w:numPr>
          <w:ilvl w:val="0"/>
          <w:numId w:val="25"/>
        </w:numPr>
        <w:spacing w:line="276" w:lineRule="auto"/>
        <w:ind w:left="284" w:hanging="284"/>
        <w:rPr>
          <w:rFonts w:ascii="Times New Roman" w:hAnsi="Times New Roman" w:cs="Times New Roman"/>
          <w:lang w:val="ru-RU"/>
        </w:rPr>
      </w:pPr>
      <w:r w:rsidRPr="00D87A80">
        <w:rPr>
          <w:rFonts w:ascii="Times New Roman" w:hAnsi="Times New Roman" w:cs="Times New Roman"/>
          <w:lang w:val="ru-RU"/>
        </w:rPr>
        <w:t>система обновления операционной системы;</w:t>
      </w:r>
    </w:p>
    <w:p w:rsidR="002D5F24" w:rsidRPr="00D87A80" w:rsidRDefault="00877EAF" w:rsidP="002D5F24">
      <w:pPr>
        <w:pStyle w:val="Default"/>
        <w:numPr>
          <w:ilvl w:val="1"/>
          <w:numId w:val="22"/>
        </w:numPr>
        <w:tabs>
          <w:tab w:val="left" w:pos="567"/>
        </w:tabs>
        <w:spacing w:line="276" w:lineRule="auto"/>
        <w:ind w:left="0" w:firstLine="0"/>
        <w:jc w:val="both"/>
        <w:rPr>
          <w:rFonts w:ascii="Times New Roman" w:hAnsi="Times New Roman" w:cs="Times New Roman"/>
          <w:lang w:val="ru-RU"/>
        </w:rPr>
      </w:pPr>
      <w:r>
        <w:rPr>
          <w:rFonts w:ascii="Times New Roman" w:hAnsi="Times New Roman" w:cs="Times New Roman"/>
          <w:lang w:val="ru-RU"/>
        </w:rPr>
        <w:t>Н</w:t>
      </w:r>
      <w:r w:rsidR="002D5F24">
        <w:rPr>
          <w:rFonts w:ascii="Times New Roman" w:hAnsi="Times New Roman" w:cs="Times New Roman"/>
          <w:lang w:val="ru-RU"/>
        </w:rPr>
        <w:t xml:space="preserve">е работать в Системе </w:t>
      </w:r>
      <w:r w:rsidR="002D5F24" w:rsidRPr="00D87A80">
        <w:rPr>
          <w:rFonts w:ascii="Times New Roman" w:hAnsi="Times New Roman" w:cs="Times New Roman"/>
          <w:lang w:val="ru-RU"/>
        </w:rPr>
        <w:t xml:space="preserve">в сети Интернет, используя источник подключения из мест, не заслуживающих доверия или используя общественные каналы связи (бесплатный </w:t>
      </w:r>
      <w:proofErr w:type="spellStart"/>
      <w:r w:rsidR="002D5F24" w:rsidRPr="00D87A80">
        <w:rPr>
          <w:rFonts w:ascii="Times New Roman" w:hAnsi="Times New Roman" w:cs="Times New Roman"/>
          <w:lang w:val="ru-RU"/>
        </w:rPr>
        <w:t>Wi-Fi</w:t>
      </w:r>
      <w:proofErr w:type="spellEnd"/>
      <w:r w:rsidR="002D5F24" w:rsidRPr="00D87A80">
        <w:rPr>
          <w:rFonts w:ascii="Times New Roman" w:hAnsi="Times New Roman" w:cs="Times New Roman"/>
          <w:lang w:val="ru-RU"/>
        </w:rPr>
        <w:t xml:space="preserve"> и т.п.);</w:t>
      </w:r>
    </w:p>
    <w:p w:rsidR="002D5F24" w:rsidRPr="00D87A80" w:rsidRDefault="00877EAF" w:rsidP="002D5F24">
      <w:pPr>
        <w:pStyle w:val="Default"/>
        <w:numPr>
          <w:ilvl w:val="1"/>
          <w:numId w:val="22"/>
        </w:numPr>
        <w:tabs>
          <w:tab w:val="left" w:pos="567"/>
        </w:tabs>
        <w:spacing w:line="276" w:lineRule="auto"/>
        <w:ind w:left="0" w:firstLine="0"/>
        <w:jc w:val="both"/>
        <w:rPr>
          <w:rFonts w:ascii="Times New Roman" w:hAnsi="Times New Roman" w:cs="Times New Roman"/>
          <w:lang w:val="ru-RU"/>
        </w:rPr>
      </w:pPr>
      <w:r>
        <w:rPr>
          <w:rFonts w:ascii="Times New Roman" w:hAnsi="Times New Roman" w:cs="Times New Roman"/>
          <w:lang w:val="ru-RU"/>
        </w:rPr>
        <w:t>О</w:t>
      </w:r>
      <w:r w:rsidR="002D5F24" w:rsidRPr="00D87A80">
        <w:rPr>
          <w:rFonts w:ascii="Times New Roman" w:hAnsi="Times New Roman" w:cs="Times New Roman"/>
          <w:lang w:val="ru-RU"/>
        </w:rPr>
        <w:t xml:space="preserve">беспечивать сохранность и конфиденциальность </w:t>
      </w:r>
      <w:r w:rsidR="00CE4DC4">
        <w:rPr>
          <w:rFonts w:ascii="Times New Roman" w:hAnsi="Times New Roman" w:cs="Times New Roman"/>
          <w:lang w:val="ru-RU"/>
        </w:rPr>
        <w:t>учетных данных</w:t>
      </w:r>
      <w:r w:rsidR="00C43ADC" w:rsidRPr="00C43ADC">
        <w:rPr>
          <w:rFonts w:ascii="Times New Roman" w:hAnsi="Times New Roman" w:cs="Times New Roman"/>
          <w:lang w:val="ru-RU"/>
        </w:rPr>
        <w:t xml:space="preserve"> </w:t>
      </w:r>
      <w:r w:rsidR="00684F43">
        <w:rPr>
          <w:rFonts w:ascii="Times New Roman" w:hAnsi="Times New Roman" w:cs="Times New Roman"/>
          <w:lang w:val="ru-RU"/>
        </w:rPr>
        <w:t>(Л</w:t>
      </w:r>
      <w:r w:rsidR="00C43ADC">
        <w:rPr>
          <w:rFonts w:ascii="Times New Roman" w:hAnsi="Times New Roman" w:cs="Times New Roman"/>
          <w:lang w:val="ru-RU"/>
        </w:rPr>
        <w:t xml:space="preserve">огин, </w:t>
      </w:r>
      <w:r w:rsidR="00684F43">
        <w:rPr>
          <w:rFonts w:ascii="Times New Roman" w:hAnsi="Times New Roman" w:cs="Times New Roman"/>
          <w:lang w:val="ru-RU"/>
        </w:rPr>
        <w:t>П</w:t>
      </w:r>
      <w:r w:rsidR="00C43ADC">
        <w:rPr>
          <w:rFonts w:ascii="Times New Roman" w:hAnsi="Times New Roman" w:cs="Times New Roman"/>
          <w:lang w:val="ru-RU"/>
        </w:rPr>
        <w:t xml:space="preserve">ароль, устройство </w:t>
      </w:r>
      <w:r w:rsidR="00C43ADC">
        <w:rPr>
          <w:rFonts w:ascii="Times New Roman" w:hAnsi="Times New Roman" w:cs="Times New Roman"/>
          <w:lang w:val="en-US"/>
        </w:rPr>
        <w:t>OTP</w:t>
      </w:r>
      <w:r w:rsidR="00C43ADC" w:rsidRPr="00C43ADC">
        <w:rPr>
          <w:rFonts w:ascii="Times New Roman" w:hAnsi="Times New Roman" w:cs="Times New Roman"/>
          <w:lang w:val="ru-RU"/>
        </w:rPr>
        <w:t>)</w:t>
      </w:r>
      <w:r w:rsidR="002D5F24" w:rsidRPr="00D87A80">
        <w:rPr>
          <w:rFonts w:ascii="Times New Roman" w:hAnsi="Times New Roman" w:cs="Times New Roman"/>
          <w:lang w:val="ru-RU"/>
        </w:rPr>
        <w:t xml:space="preserve"> и иной информации, необходимой для доступа и совершения операций и действий с использованием </w:t>
      </w:r>
      <w:r w:rsidR="002D5F24">
        <w:rPr>
          <w:rFonts w:ascii="Times New Roman" w:hAnsi="Times New Roman" w:cs="Times New Roman"/>
          <w:lang w:val="ru-RU"/>
        </w:rPr>
        <w:t>Системы</w:t>
      </w:r>
      <w:r w:rsidR="002D5F24" w:rsidRPr="00D87A80">
        <w:rPr>
          <w:rFonts w:ascii="Times New Roman" w:hAnsi="Times New Roman" w:cs="Times New Roman"/>
          <w:lang w:val="ru-RU"/>
        </w:rPr>
        <w:t xml:space="preserve">, не разглашать такую информацию другим лицам (в </w:t>
      </w:r>
      <w:proofErr w:type="spellStart"/>
      <w:r w:rsidR="002D5F24" w:rsidRPr="00D87A80">
        <w:rPr>
          <w:rFonts w:ascii="Times New Roman" w:hAnsi="Times New Roman" w:cs="Times New Roman"/>
          <w:lang w:val="ru-RU"/>
        </w:rPr>
        <w:t>т.ч</w:t>
      </w:r>
      <w:proofErr w:type="spellEnd"/>
      <w:r w:rsidR="002D5F24" w:rsidRPr="00D87A80">
        <w:rPr>
          <w:rFonts w:ascii="Times New Roman" w:hAnsi="Times New Roman" w:cs="Times New Roman"/>
          <w:lang w:val="ru-RU"/>
        </w:rPr>
        <w:t>. друзьям, знакомым, родственникам, сотрудникам Банка и др.);</w:t>
      </w:r>
    </w:p>
    <w:p w:rsidR="002D5F24" w:rsidRPr="00ED53C3" w:rsidRDefault="00877EAF" w:rsidP="00ED53C3">
      <w:pPr>
        <w:pStyle w:val="Default"/>
        <w:numPr>
          <w:ilvl w:val="1"/>
          <w:numId w:val="22"/>
        </w:numPr>
        <w:tabs>
          <w:tab w:val="left" w:pos="567"/>
        </w:tabs>
        <w:spacing w:line="276" w:lineRule="auto"/>
        <w:ind w:left="0" w:firstLine="0"/>
        <w:jc w:val="both"/>
        <w:rPr>
          <w:rFonts w:ascii="Times New Roman" w:hAnsi="Times New Roman" w:cs="Times New Roman"/>
          <w:lang w:val="ru-RU"/>
        </w:rPr>
      </w:pPr>
      <w:r>
        <w:rPr>
          <w:rFonts w:ascii="Times New Roman" w:hAnsi="Times New Roman" w:cs="Times New Roman"/>
          <w:lang w:val="ru-RU"/>
        </w:rPr>
        <w:t>Н</w:t>
      </w:r>
      <w:r w:rsidR="002D5F24" w:rsidRPr="00D87A80">
        <w:rPr>
          <w:rFonts w:ascii="Times New Roman" w:hAnsi="Times New Roman" w:cs="Times New Roman"/>
          <w:lang w:val="ru-RU"/>
        </w:rPr>
        <w:t xml:space="preserve">икогда ни при каких обстоятельствах не сообщать никому </w:t>
      </w:r>
      <w:r w:rsidR="00CE4DC4">
        <w:rPr>
          <w:rFonts w:ascii="Times New Roman" w:hAnsi="Times New Roman" w:cs="Times New Roman"/>
          <w:lang w:val="ru-RU"/>
        </w:rPr>
        <w:t>учетные данные для</w:t>
      </w:r>
      <w:r w:rsidR="002D5F24" w:rsidRPr="00D87A80">
        <w:rPr>
          <w:rFonts w:ascii="Times New Roman" w:hAnsi="Times New Roman" w:cs="Times New Roman"/>
          <w:lang w:val="ru-RU"/>
        </w:rPr>
        <w:t xml:space="preserve"> доступа к Системе</w:t>
      </w:r>
      <w:r w:rsidR="00C43ADC" w:rsidRPr="00C43ADC">
        <w:rPr>
          <w:rFonts w:ascii="Times New Roman" w:hAnsi="Times New Roman" w:cs="Times New Roman"/>
          <w:lang w:val="ru-RU"/>
        </w:rPr>
        <w:t xml:space="preserve"> </w:t>
      </w:r>
      <w:r w:rsidR="00684F43">
        <w:rPr>
          <w:rFonts w:ascii="Times New Roman" w:hAnsi="Times New Roman" w:cs="Times New Roman"/>
          <w:lang w:val="ru-RU"/>
        </w:rPr>
        <w:t>(Л</w:t>
      </w:r>
      <w:r w:rsidR="00C43ADC">
        <w:rPr>
          <w:rFonts w:ascii="Times New Roman" w:hAnsi="Times New Roman" w:cs="Times New Roman"/>
          <w:lang w:val="ru-RU"/>
        </w:rPr>
        <w:t xml:space="preserve">огин, </w:t>
      </w:r>
      <w:r w:rsidR="00684F43">
        <w:rPr>
          <w:rFonts w:ascii="Times New Roman" w:hAnsi="Times New Roman" w:cs="Times New Roman"/>
          <w:lang w:val="ru-RU"/>
        </w:rPr>
        <w:t>П</w:t>
      </w:r>
      <w:r w:rsidR="00C43ADC">
        <w:rPr>
          <w:rFonts w:ascii="Times New Roman" w:hAnsi="Times New Roman" w:cs="Times New Roman"/>
          <w:lang w:val="ru-RU"/>
        </w:rPr>
        <w:t xml:space="preserve">ароль, устройство </w:t>
      </w:r>
      <w:r w:rsidR="00C43ADC">
        <w:rPr>
          <w:rFonts w:ascii="Times New Roman" w:hAnsi="Times New Roman" w:cs="Times New Roman"/>
          <w:lang w:val="en-US"/>
        </w:rPr>
        <w:t>OTP</w:t>
      </w:r>
      <w:r w:rsidR="00B01D95">
        <w:rPr>
          <w:rFonts w:ascii="Times New Roman" w:hAnsi="Times New Roman" w:cs="Times New Roman"/>
          <w:lang w:val="ru-RU"/>
        </w:rPr>
        <w:t>)</w:t>
      </w:r>
      <w:r w:rsidR="00B01D95" w:rsidRPr="00B01D95">
        <w:rPr>
          <w:rFonts w:ascii="Times New Roman" w:hAnsi="Times New Roman" w:cs="Times New Roman"/>
          <w:lang w:val="ru-RU"/>
        </w:rPr>
        <w:t xml:space="preserve">. </w:t>
      </w:r>
      <w:r w:rsidR="00B01D95">
        <w:rPr>
          <w:rFonts w:ascii="Times New Roman" w:hAnsi="Times New Roman" w:cs="Times New Roman"/>
          <w:lang w:val="ru-RU"/>
        </w:rPr>
        <w:t>П</w:t>
      </w:r>
      <w:r w:rsidR="002D5F24" w:rsidRPr="00D87A80">
        <w:rPr>
          <w:rFonts w:ascii="Times New Roman" w:hAnsi="Times New Roman" w:cs="Times New Roman"/>
          <w:lang w:val="ru-RU"/>
        </w:rPr>
        <w:t>ароль</w:t>
      </w:r>
      <w:r w:rsidR="00F5566D">
        <w:rPr>
          <w:rFonts w:ascii="Times New Roman" w:hAnsi="Times New Roman" w:cs="Times New Roman"/>
          <w:lang w:val="ru-RU"/>
        </w:rPr>
        <w:t xml:space="preserve"> </w:t>
      </w:r>
      <w:r w:rsidR="004901D6">
        <w:rPr>
          <w:rFonts w:ascii="Times New Roman" w:hAnsi="Times New Roman" w:cs="Times New Roman"/>
          <w:lang w:val="ru-RU"/>
        </w:rPr>
        <w:t>или</w:t>
      </w:r>
      <w:r w:rsidR="00F5566D">
        <w:rPr>
          <w:rFonts w:ascii="Times New Roman" w:hAnsi="Times New Roman" w:cs="Times New Roman"/>
          <w:lang w:val="ru-RU"/>
        </w:rPr>
        <w:t xml:space="preserve"> пароль, генерируемый устройством </w:t>
      </w:r>
      <w:r w:rsidR="00F5566D">
        <w:rPr>
          <w:rFonts w:ascii="Times New Roman" w:hAnsi="Times New Roman" w:cs="Times New Roman"/>
          <w:lang w:val="en-US"/>
        </w:rPr>
        <w:t>OTP</w:t>
      </w:r>
      <w:r w:rsidR="00F5566D">
        <w:rPr>
          <w:rFonts w:ascii="Times New Roman" w:hAnsi="Times New Roman" w:cs="Times New Roman"/>
          <w:lang w:val="ru-RU"/>
        </w:rPr>
        <w:t>,</w:t>
      </w:r>
      <w:r w:rsidR="002D5F24" w:rsidRPr="00D87A80">
        <w:rPr>
          <w:rFonts w:ascii="Times New Roman" w:hAnsi="Times New Roman" w:cs="Times New Roman"/>
          <w:lang w:val="ru-RU"/>
        </w:rPr>
        <w:t xml:space="preserve"> не требуется сотрудникам Банка и службе технической поддержки</w:t>
      </w:r>
      <w:r w:rsidR="00F5566D">
        <w:rPr>
          <w:rFonts w:ascii="Times New Roman" w:hAnsi="Times New Roman" w:cs="Times New Roman"/>
          <w:lang w:val="ru-RU"/>
        </w:rPr>
        <w:t xml:space="preserve"> Банка</w:t>
      </w:r>
      <w:r w:rsidR="002D5F24" w:rsidRPr="00D87A80">
        <w:rPr>
          <w:rFonts w:ascii="Times New Roman" w:hAnsi="Times New Roman" w:cs="Times New Roman"/>
          <w:lang w:val="ru-RU"/>
        </w:rPr>
        <w:t>;</w:t>
      </w:r>
    </w:p>
    <w:p w:rsidR="002D5F24" w:rsidRPr="00D87A80" w:rsidRDefault="00877EAF" w:rsidP="002D5F24">
      <w:pPr>
        <w:pStyle w:val="Default"/>
        <w:numPr>
          <w:ilvl w:val="1"/>
          <w:numId w:val="22"/>
        </w:numPr>
        <w:tabs>
          <w:tab w:val="left" w:pos="567"/>
        </w:tabs>
        <w:spacing w:line="276" w:lineRule="auto"/>
        <w:ind w:left="0" w:firstLine="0"/>
        <w:jc w:val="both"/>
        <w:rPr>
          <w:rFonts w:ascii="Times New Roman" w:hAnsi="Times New Roman" w:cs="Times New Roman"/>
          <w:lang w:val="ru-RU"/>
        </w:rPr>
      </w:pPr>
      <w:r>
        <w:rPr>
          <w:rFonts w:ascii="Times New Roman" w:hAnsi="Times New Roman" w:cs="Times New Roman"/>
          <w:lang w:val="ru-RU"/>
        </w:rPr>
        <w:t>И</w:t>
      </w:r>
      <w:r w:rsidR="00684F43">
        <w:rPr>
          <w:rFonts w:ascii="Times New Roman" w:hAnsi="Times New Roman" w:cs="Times New Roman"/>
          <w:lang w:val="ru-RU"/>
        </w:rPr>
        <w:t>зменять П</w:t>
      </w:r>
      <w:r w:rsidR="002D5F24" w:rsidRPr="00D87A80">
        <w:rPr>
          <w:rFonts w:ascii="Times New Roman" w:hAnsi="Times New Roman" w:cs="Times New Roman"/>
          <w:lang w:val="ru-RU"/>
        </w:rPr>
        <w:t xml:space="preserve">ароль </w:t>
      </w:r>
      <w:r w:rsidR="00684F43">
        <w:rPr>
          <w:rFonts w:ascii="Times New Roman" w:hAnsi="Times New Roman" w:cs="Times New Roman"/>
          <w:lang w:val="ru-RU"/>
        </w:rPr>
        <w:t xml:space="preserve">для </w:t>
      </w:r>
      <w:r w:rsidR="002D5F24" w:rsidRPr="00D87A80">
        <w:rPr>
          <w:rFonts w:ascii="Times New Roman" w:hAnsi="Times New Roman" w:cs="Times New Roman"/>
          <w:lang w:val="ru-RU"/>
        </w:rPr>
        <w:t xml:space="preserve">доступа к </w:t>
      </w:r>
      <w:r w:rsidR="002D5F24">
        <w:rPr>
          <w:rFonts w:ascii="Times New Roman" w:hAnsi="Times New Roman" w:cs="Times New Roman"/>
          <w:lang w:val="ru-RU"/>
        </w:rPr>
        <w:t xml:space="preserve">Системе Интернет </w:t>
      </w:r>
      <w:r w:rsidR="002D5F24" w:rsidRPr="00D87A80">
        <w:rPr>
          <w:rFonts w:ascii="Times New Roman" w:hAnsi="Times New Roman" w:cs="Times New Roman"/>
          <w:lang w:val="ru-RU"/>
        </w:rPr>
        <w:t>Банкинг на регулярной основе, не реже чем раз в 90 дней, либо сразу, при наступлении событий, которые могли прямо или косвенно повлиять на его конфиденциальность;</w:t>
      </w:r>
    </w:p>
    <w:p w:rsidR="002D5F24" w:rsidRPr="00D87A80" w:rsidRDefault="00877EAF" w:rsidP="002D5F24">
      <w:pPr>
        <w:pStyle w:val="Default"/>
        <w:numPr>
          <w:ilvl w:val="1"/>
          <w:numId w:val="22"/>
        </w:numPr>
        <w:tabs>
          <w:tab w:val="left" w:pos="567"/>
        </w:tabs>
        <w:spacing w:line="276" w:lineRule="auto"/>
        <w:ind w:left="0" w:firstLine="0"/>
        <w:jc w:val="both"/>
        <w:rPr>
          <w:rFonts w:ascii="Times New Roman" w:hAnsi="Times New Roman" w:cs="Times New Roman"/>
          <w:lang w:val="ru-RU"/>
        </w:rPr>
      </w:pPr>
      <w:r>
        <w:rPr>
          <w:rFonts w:ascii="Times New Roman" w:hAnsi="Times New Roman" w:cs="Times New Roman"/>
          <w:lang w:val="ru-RU"/>
        </w:rPr>
        <w:t>Н</w:t>
      </w:r>
      <w:r w:rsidR="002D5F24" w:rsidRPr="00D87A80">
        <w:rPr>
          <w:rFonts w:ascii="Times New Roman" w:hAnsi="Times New Roman" w:cs="Times New Roman"/>
        </w:rPr>
        <w:t xml:space="preserve">е оставлять компьютер или другое устройство, посредством которого осуществляется работа </w:t>
      </w:r>
      <w:r w:rsidR="002D5F24" w:rsidRPr="00D87A80">
        <w:rPr>
          <w:rFonts w:ascii="Times New Roman" w:hAnsi="Times New Roman" w:cs="Times New Roman"/>
          <w:lang w:val="ru-RU"/>
        </w:rPr>
        <w:t>в</w:t>
      </w:r>
      <w:r w:rsidR="002D5F24" w:rsidRPr="00D87A80">
        <w:rPr>
          <w:rFonts w:ascii="Times New Roman" w:hAnsi="Times New Roman" w:cs="Times New Roman"/>
        </w:rPr>
        <w:t xml:space="preserve"> </w:t>
      </w:r>
      <w:r w:rsidR="002D5F24" w:rsidRPr="00D87A80">
        <w:rPr>
          <w:rFonts w:ascii="Times New Roman" w:hAnsi="Times New Roman" w:cs="Times New Roman"/>
          <w:lang w:val="ru-RU"/>
        </w:rPr>
        <w:t>Системе</w:t>
      </w:r>
      <w:r w:rsidR="002D5F24" w:rsidRPr="00D87A80">
        <w:rPr>
          <w:rFonts w:ascii="Times New Roman" w:hAnsi="Times New Roman" w:cs="Times New Roman"/>
        </w:rPr>
        <w:t>, без присмотра на время открытого платежного сеанса;</w:t>
      </w:r>
    </w:p>
    <w:p w:rsidR="002D5F24" w:rsidRPr="00D87A80" w:rsidRDefault="007E3FBD" w:rsidP="002D5F24">
      <w:pPr>
        <w:pStyle w:val="Default"/>
        <w:numPr>
          <w:ilvl w:val="1"/>
          <w:numId w:val="22"/>
        </w:numPr>
        <w:tabs>
          <w:tab w:val="left" w:pos="567"/>
        </w:tabs>
        <w:spacing w:line="276" w:lineRule="auto"/>
        <w:ind w:left="0" w:firstLine="0"/>
        <w:jc w:val="both"/>
        <w:rPr>
          <w:rFonts w:ascii="Times New Roman" w:hAnsi="Times New Roman" w:cs="Times New Roman"/>
          <w:lang w:val="ru-RU"/>
        </w:rPr>
      </w:pPr>
      <w:r>
        <w:rPr>
          <w:rFonts w:ascii="Times New Roman" w:hAnsi="Times New Roman" w:cs="Times New Roman"/>
          <w:lang w:val="ru-RU"/>
        </w:rPr>
        <w:t>В</w:t>
      </w:r>
      <w:r w:rsidR="002D5F24" w:rsidRPr="00D87A80">
        <w:rPr>
          <w:rFonts w:ascii="Times New Roman" w:hAnsi="Times New Roman" w:cs="Times New Roman"/>
          <w:lang w:val="ru-RU"/>
        </w:rPr>
        <w:t>сегда нажимать кнопку «ВЫХОД» по окончании платежного сеанса работы в</w:t>
      </w:r>
      <w:r w:rsidR="002D5F24" w:rsidRPr="00D87A80">
        <w:rPr>
          <w:rFonts w:ascii="Times New Roman" w:hAnsi="Times New Roman" w:cs="Times New Roman"/>
        </w:rPr>
        <w:t xml:space="preserve"> </w:t>
      </w:r>
      <w:r w:rsidR="002D5F24" w:rsidRPr="00D87A80">
        <w:rPr>
          <w:rFonts w:ascii="Times New Roman" w:hAnsi="Times New Roman" w:cs="Times New Roman"/>
          <w:lang w:val="ru-RU"/>
        </w:rPr>
        <w:t>Системе, в том числе и перед закрытием окна браузера при работе в</w:t>
      </w:r>
      <w:r w:rsidR="002D5F24" w:rsidRPr="00D87A80">
        <w:rPr>
          <w:rFonts w:ascii="Times New Roman" w:hAnsi="Times New Roman" w:cs="Times New Roman"/>
        </w:rPr>
        <w:t xml:space="preserve"> </w:t>
      </w:r>
      <w:r w:rsidR="002D5F24" w:rsidRPr="00D87A80">
        <w:rPr>
          <w:rFonts w:ascii="Times New Roman" w:hAnsi="Times New Roman" w:cs="Times New Roman"/>
          <w:lang w:val="ru-RU"/>
        </w:rPr>
        <w:t>Системе;</w:t>
      </w:r>
    </w:p>
    <w:p w:rsidR="002D5F24" w:rsidRPr="00D87A80" w:rsidRDefault="007E3FBD" w:rsidP="002D5F24">
      <w:pPr>
        <w:pStyle w:val="Default"/>
        <w:numPr>
          <w:ilvl w:val="1"/>
          <w:numId w:val="22"/>
        </w:numPr>
        <w:tabs>
          <w:tab w:val="left" w:pos="567"/>
        </w:tabs>
        <w:spacing w:line="276" w:lineRule="auto"/>
        <w:ind w:left="0" w:firstLine="0"/>
        <w:jc w:val="both"/>
        <w:rPr>
          <w:rFonts w:ascii="Times New Roman" w:hAnsi="Times New Roman" w:cs="Times New Roman"/>
          <w:lang w:val="ru-RU"/>
        </w:rPr>
      </w:pPr>
      <w:proofErr w:type="gramStart"/>
      <w:r>
        <w:rPr>
          <w:rFonts w:ascii="Times New Roman" w:hAnsi="Times New Roman" w:cs="Times New Roman"/>
          <w:lang w:val="ru-RU"/>
        </w:rPr>
        <w:t>Н</w:t>
      </w:r>
      <w:r w:rsidR="002D5F24" w:rsidRPr="00D87A80">
        <w:rPr>
          <w:rFonts w:ascii="Times New Roman" w:hAnsi="Times New Roman" w:cs="Times New Roman"/>
          <w:lang w:val="ru-RU"/>
        </w:rPr>
        <w:t>езамедлительно уведомлять Банк о ставших известными фактах совершения несанкционированных Клиентом операций по счетам, доступным посредством Системы И</w:t>
      </w:r>
      <w:r w:rsidR="002D5F24">
        <w:rPr>
          <w:rFonts w:ascii="Times New Roman" w:hAnsi="Times New Roman" w:cs="Times New Roman"/>
          <w:lang w:val="ru-RU"/>
        </w:rPr>
        <w:t xml:space="preserve">нтернет </w:t>
      </w:r>
      <w:r w:rsidR="002D5F24" w:rsidRPr="00D87A80">
        <w:rPr>
          <w:rFonts w:ascii="Times New Roman" w:hAnsi="Times New Roman" w:cs="Times New Roman"/>
          <w:lang w:val="ru-RU"/>
        </w:rPr>
        <w:t xml:space="preserve">Банкинг, или фактах незаконного использования третьими лицами </w:t>
      </w:r>
      <w:r w:rsidR="00CE4DC4">
        <w:rPr>
          <w:rFonts w:ascii="Times New Roman" w:hAnsi="Times New Roman" w:cs="Times New Roman"/>
          <w:lang w:val="ru-RU"/>
        </w:rPr>
        <w:t>учетных данных Пользователя</w:t>
      </w:r>
      <w:r w:rsidR="00C43ADC" w:rsidRPr="00C43ADC">
        <w:rPr>
          <w:rFonts w:ascii="Times New Roman" w:hAnsi="Times New Roman" w:cs="Times New Roman"/>
          <w:lang w:val="ru-RU"/>
        </w:rPr>
        <w:t xml:space="preserve"> </w:t>
      </w:r>
      <w:r w:rsidR="00C43ADC">
        <w:rPr>
          <w:rFonts w:ascii="Times New Roman" w:hAnsi="Times New Roman" w:cs="Times New Roman"/>
          <w:lang w:val="ru-RU"/>
        </w:rPr>
        <w:t>(</w:t>
      </w:r>
      <w:r w:rsidR="00684F43">
        <w:rPr>
          <w:rFonts w:ascii="Times New Roman" w:hAnsi="Times New Roman" w:cs="Times New Roman"/>
          <w:lang w:val="ru-RU"/>
        </w:rPr>
        <w:t>Логин, П</w:t>
      </w:r>
      <w:r w:rsidR="00C43ADC">
        <w:rPr>
          <w:rFonts w:ascii="Times New Roman" w:hAnsi="Times New Roman" w:cs="Times New Roman"/>
          <w:lang w:val="ru-RU"/>
        </w:rPr>
        <w:t xml:space="preserve">ароль, устройство </w:t>
      </w:r>
      <w:r w:rsidR="00C43ADC">
        <w:rPr>
          <w:rFonts w:ascii="Times New Roman" w:hAnsi="Times New Roman" w:cs="Times New Roman"/>
          <w:lang w:val="en-US"/>
        </w:rPr>
        <w:t>OTP</w:t>
      </w:r>
      <w:r w:rsidR="00C43ADC" w:rsidRPr="00C43ADC">
        <w:rPr>
          <w:rFonts w:ascii="Times New Roman" w:hAnsi="Times New Roman" w:cs="Times New Roman"/>
          <w:lang w:val="ru-RU"/>
        </w:rPr>
        <w:t>)</w:t>
      </w:r>
      <w:r w:rsidR="002D5F24" w:rsidRPr="00D87A80">
        <w:rPr>
          <w:rFonts w:ascii="Times New Roman" w:hAnsi="Times New Roman" w:cs="Times New Roman"/>
          <w:lang w:val="ru-RU"/>
        </w:rPr>
        <w:t xml:space="preserve"> и иной информации Клиента, необходимой для доступа и совершения операций и действий с использованием </w:t>
      </w:r>
      <w:r w:rsidR="002D5F24">
        <w:rPr>
          <w:rFonts w:ascii="Times New Roman" w:hAnsi="Times New Roman" w:cs="Times New Roman"/>
          <w:lang w:val="ru-RU"/>
        </w:rPr>
        <w:t>Системе</w:t>
      </w:r>
      <w:r w:rsidR="002D5F24" w:rsidRPr="00D87A80">
        <w:rPr>
          <w:rFonts w:ascii="Times New Roman" w:hAnsi="Times New Roman" w:cs="Times New Roman"/>
          <w:lang w:val="ru-RU"/>
        </w:rPr>
        <w:t>;</w:t>
      </w:r>
      <w:proofErr w:type="gramEnd"/>
    </w:p>
    <w:p w:rsidR="002D5F24" w:rsidRPr="00D87A80" w:rsidRDefault="007E3FBD" w:rsidP="002D5F24">
      <w:pPr>
        <w:pStyle w:val="Default"/>
        <w:numPr>
          <w:ilvl w:val="1"/>
          <w:numId w:val="22"/>
        </w:numPr>
        <w:tabs>
          <w:tab w:val="left" w:pos="567"/>
        </w:tabs>
        <w:spacing w:line="276" w:lineRule="auto"/>
        <w:ind w:left="0" w:firstLine="0"/>
        <w:jc w:val="both"/>
        <w:rPr>
          <w:rFonts w:ascii="Times New Roman" w:hAnsi="Times New Roman" w:cs="Times New Roman"/>
          <w:lang w:val="ru-RU"/>
        </w:rPr>
      </w:pPr>
      <w:r>
        <w:rPr>
          <w:rFonts w:ascii="Times New Roman" w:hAnsi="Times New Roman" w:cs="Times New Roman"/>
          <w:lang w:val="ru-RU"/>
        </w:rPr>
        <w:t>Н</w:t>
      </w:r>
      <w:r w:rsidR="002D5F24" w:rsidRPr="00D87A80">
        <w:rPr>
          <w:rFonts w:ascii="Times New Roman" w:hAnsi="Times New Roman" w:cs="Times New Roman"/>
          <w:lang w:val="ru-RU"/>
        </w:rPr>
        <w:t>е вводить в поля интерфейса Системы Интернет</w:t>
      </w:r>
      <w:r w:rsidR="002D5F24">
        <w:rPr>
          <w:rFonts w:ascii="Times New Roman" w:hAnsi="Times New Roman" w:cs="Times New Roman"/>
          <w:lang w:val="ru-RU"/>
        </w:rPr>
        <w:t xml:space="preserve"> </w:t>
      </w:r>
      <w:r w:rsidR="002D5F24" w:rsidRPr="00D87A80">
        <w:rPr>
          <w:rFonts w:ascii="Times New Roman" w:hAnsi="Times New Roman" w:cs="Times New Roman"/>
          <w:lang w:val="ru-RU"/>
        </w:rPr>
        <w:t>Банкинг информацию, не запрашиваемую формой используемого окна Системы или не предназначенную для ввода в поля используемого окна Системы;</w:t>
      </w:r>
    </w:p>
    <w:p w:rsidR="002D5F24" w:rsidRPr="009C167B" w:rsidRDefault="002D5F24" w:rsidP="002D5F24">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D87A80">
        <w:rPr>
          <w:rFonts w:ascii="Times New Roman" w:hAnsi="Times New Roman" w:cs="Times New Roman"/>
          <w:lang w:val="ru-RU"/>
        </w:rPr>
        <w:t xml:space="preserve">Заменить </w:t>
      </w:r>
      <w:r>
        <w:rPr>
          <w:rFonts w:ascii="Times New Roman" w:hAnsi="Times New Roman" w:cs="Times New Roman"/>
          <w:lang w:val="ru-RU"/>
        </w:rPr>
        <w:t xml:space="preserve">устройство </w:t>
      </w:r>
      <w:r w:rsidRPr="00D87A80">
        <w:rPr>
          <w:rFonts w:ascii="Times New Roman" w:hAnsi="Times New Roman" w:cs="Times New Roman"/>
          <w:lang w:val="en-US"/>
        </w:rPr>
        <w:t>OTP</w:t>
      </w:r>
      <w:r w:rsidRPr="00D87A80">
        <w:rPr>
          <w:rFonts w:ascii="Times New Roman" w:hAnsi="Times New Roman" w:cs="Times New Roman"/>
          <w:lang w:val="ru-RU"/>
        </w:rPr>
        <w:t xml:space="preserve"> Клиента в случае увольнения и/или смены лиц, имеющих доступ к Системе и/или имеющих право подписи доверенностей на получение </w:t>
      </w:r>
      <w:r>
        <w:rPr>
          <w:rFonts w:ascii="Times New Roman" w:hAnsi="Times New Roman" w:cs="Times New Roman"/>
          <w:lang w:val="ru-RU"/>
        </w:rPr>
        <w:t xml:space="preserve">устройств </w:t>
      </w:r>
      <w:r w:rsidRPr="00D87A80">
        <w:rPr>
          <w:rFonts w:ascii="Times New Roman" w:hAnsi="Times New Roman" w:cs="Times New Roman"/>
          <w:lang w:val="en-US"/>
        </w:rPr>
        <w:t>OTP</w:t>
      </w:r>
      <w:r w:rsidRPr="00D87A80">
        <w:rPr>
          <w:rFonts w:ascii="Times New Roman" w:hAnsi="Times New Roman" w:cs="Times New Roman"/>
          <w:lang w:val="ru-RU"/>
        </w:rPr>
        <w:t xml:space="preserve"> в Банке;</w:t>
      </w:r>
    </w:p>
    <w:p w:rsidR="007B5C44" w:rsidRPr="00E5447D" w:rsidRDefault="007E3FBD" w:rsidP="00AE6786">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E5447D">
        <w:rPr>
          <w:rFonts w:ascii="Times New Roman" w:hAnsi="Times New Roman" w:cs="Times New Roman"/>
          <w:lang w:val="ru-RU"/>
        </w:rPr>
        <w:t>П</w:t>
      </w:r>
      <w:r w:rsidR="007B5C44" w:rsidRPr="00E5447D">
        <w:rPr>
          <w:rFonts w:ascii="Times New Roman" w:hAnsi="Times New Roman" w:cs="Times New Roman"/>
          <w:lang w:val="ru-RU"/>
        </w:rPr>
        <w:t>ри использовании сайта</w:t>
      </w:r>
      <w:r w:rsidR="001E0BFE" w:rsidRPr="00E5447D">
        <w:rPr>
          <w:rFonts w:ascii="Times New Roman" w:hAnsi="Times New Roman" w:cs="Times New Roman"/>
          <w:lang w:val="ru-RU"/>
        </w:rPr>
        <w:t xml:space="preserve"> Банка</w:t>
      </w:r>
      <w:r w:rsidR="007B5C44" w:rsidRPr="00E5447D">
        <w:rPr>
          <w:rFonts w:ascii="Times New Roman" w:hAnsi="Times New Roman" w:cs="Times New Roman"/>
          <w:lang w:val="ru-RU"/>
        </w:rPr>
        <w:t xml:space="preserve"> </w:t>
      </w:r>
      <w:r w:rsidR="007B5C44" w:rsidRPr="00E5447D">
        <w:rPr>
          <w:rFonts w:ascii="Times New Roman" w:hAnsi="Times New Roman" w:cs="Times New Roman"/>
          <w:lang w:val="en-US"/>
        </w:rPr>
        <w:t>www</w:t>
      </w:r>
      <w:r w:rsidR="007B5C44" w:rsidRPr="00E5447D">
        <w:rPr>
          <w:rFonts w:ascii="Times New Roman" w:hAnsi="Times New Roman" w:cs="Times New Roman"/>
          <w:lang w:val="ru-RU"/>
        </w:rPr>
        <w:t>.</w:t>
      </w:r>
      <w:proofErr w:type="spellStart"/>
      <w:r w:rsidR="007B5C44" w:rsidRPr="00E5447D">
        <w:rPr>
          <w:rFonts w:ascii="Times New Roman" w:hAnsi="Times New Roman" w:cs="Times New Roman"/>
          <w:lang w:val="en-US"/>
        </w:rPr>
        <w:t>kdb</w:t>
      </w:r>
      <w:proofErr w:type="spellEnd"/>
      <w:r w:rsidR="007B5C44" w:rsidRPr="00E5447D">
        <w:rPr>
          <w:rFonts w:ascii="Times New Roman" w:hAnsi="Times New Roman" w:cs="Times New Roman"/>
          <w:lang w:val="ru-RU"/>
        </w:rPr>
        <w:t>.</w:t>
      </w:r>
      <w:proofErr w:type="spellStart"/>
      <w:r w:rsidR="007B5C44" w:rsidRPr="00E5447D">
        <w:rPr>
          <w:rFonts w:ascii="Times New Roman" w:hAnsi="Times New Roman" w:cs="Times New Roman"/>
          <w:lang w:val="en-US"/>
        </w:rPr>
        <w:t>uz</w:t>
      </w:r>
      <w:proofErr w:type="spellEnd"/>
      <w:r w:rsidR="006F2CCD" w:rsidRPr="00E5447D">
        <w:rPr>
          <w:rFonts w:ascii="Times New Roman" w:hAnsi="Times New Roman" w:cs="Times New Roman"/>
          <w:lang w:val="ru-RU"/>
        </w:rPr>
        <w:t xml:space="preserve"> </w:t>
      </w:r>
      <w:r w:rsidR="007B5C44" w:rsidRPr="00E5447D">
        <w:rPr>
          <w:rFonts w:ascii="Times New Roman" w:hAnsi="Times New Roman" w:cs="Times New Roman"/>
          <w:lang w:val="ru-RU"/>
        </w:rPr>
        <w:t>убедиться, что соединение с банковским сервером происходит в защищенном режиме (протокол HTTPS);</w:t>
      </w:r>
    </w:p>
    <w:p w:rsidR="007B5C44" w:rsidRPr="00D87A80" w:rsidRDefault="007E3FBD" w:rsidP="00AE6786">
      <w:pPr>
        <w:pStyle w:val="Default"/>
        <w:numPr>
          <w:ilvl w:val="1"/>
          <w:numId w:val="22"/>
        </w:numPr>
        <w:tabs>
          <w:tab w:val="left" w:pos="567"/>
        </w:tabs>
        <w:spacing w:line="276" w:lineRule="auto"/>
        <w:ind w:left="0" w:firstLine="0"/>
        <w:jc w:val="both"/>
        <w:rPr>
          <w:rFonts w:ascii="Times New Roman" w:hAnsi="Times New Roman" w:cs="Times New Roman"/>
          <w:lang w:val="ru-RU"/>
        </w:rPr>
      </w:pPr>
      <w:r>
        <w:rPr>
          <w:rFonts w:ascii="Times New Roman" w:hAnsi="Times New Roman" w:cs="Times New Roman"/>
          <w:lang w:val="ru-RU"/>
        </w:rPr>
        <w:t>Н</w:t>
      </w:r>
      <w:r w:rsidR="007B5C44" w:rsidRPr="00D87A80">
        <w:rPr>
          <w:rFonts w:ascii="Times New Roman" w:hAnsi="Times New Roman" w:cs="Times New Roman"/>
          <w:lang w:val="ru-RU"/>
        </w:rPr>
        <w:t xml:space="preserve">е соглашаться на </w:t>
      </w:r>
      <w:r w:rsidR="00684F43">
        <w:rPr>
          <w:rFonts w:ascii="Times New Roman" w:hAnsi="Times New Roman" w:cs="Times New Roman"/>
          <w:lang w:val="ru-RU"/>
        </w:rPr>
        <w:t>предложение браузера сохранить П</w:t>
      </w:r>
      <w:r w:rsidR="007B5C44" w:rsidRPr="00D87A80">
        <w:rPr>
          <w:rFonts w:ascii="Times New Roman" w:hAnsi="Times New Roman" w:cs="Times New Roman"/>
          <w:lang w:val="ru-RU"/>
        </w:rPr>
        <w:t>ароль для последующего автоматического входа</w:t>
      </w:r>
      <w:r w:rsidR="00684F43">
        <w:rPr>
          <w:rFonts w:ascii="Times New Roman" w:hAnsi="Times New Roman" w:cs="Times New Roman"/>
          <w:lang w:val="ru-RU"/>
        </w:rPr>
        <w:t xml:space="preserve"> в Систему</w:t>
      </w:r>
      <w:r w:rsidR="007B5C44" w:rsidRPr="00D87A80">
        <w:rPr>
          <w:rFonts w:ascii="Times New Roman" w:hAnsi="Times New Roman" w:cs="Times New Roman"/>
          <w:lang w:val="ru-RU"/>
        </w:rPr>
        <w:t>;</w:t>
      </w:r>
    </w:p>
    <w:p w:rsidR="007B5C44" w:rsidRPr="00D87A80" w:rsidRDefault="007E3FBD" w:rsidP="00AE6786">
      <w:pPr>
        <w:pStyle w:val="Default"/>
        <w:numPr>
          <w:ilvl w:val="1"/>
          <w:numId w:val="22"/>
        </w:numPr>
        <w:tabs>
          <w:tab w:val="left" w:pos="567"/>
        </w:tabs>
        <w:spacing w:line="276" w:lineRule="auto"/>
        <w:ind w:left="0" w:firstLine="0"/>
        <w:jc w:val="both"/>
        <w:rPr>
          <w:rFonts w:ascii="Times New Roman" w:hAnsi="Times New Roman" w:cs="Times New Roman"/>
          <w:lang w:val="ru-RU"/>
        </w:rPr>
      </w:pPr>
      <w:r>
        <w:rPr>
          <w:rFonts w:ascii="Times New Roman" w:hAnsi="Times New Roman" w:cs="Times New Roman"/>
          <w:lang w:val="ru-RU"/>
        </w:rPr>
        <w:lastRenderedPageBreak/>
        <w:t>Н</w:t>
      </w:r>
      <w:r w:rsidR="007B5C44" w:rsidRPr="00D87A80">
        <w:rPr>
          <w:rFonts w:ascii="Times New Roman" w:hAnsi="Times New Roman" w:cs="Times New Roman"/>
          <w:lang w:val="ru-RU"/>
        </w:rPr>
        <w:t xml:space="preserve">е сохранять свои </w:t>
      </w:r>
      <w:r w:rsidR="00684F43">
        <w:rPr>
          <w:rFonts w:ascii="Times New Roman" w:hAnsi="Times New Roman" w:cs="Times New Roman"/>
          <w:lang w:val="ru-RU"/>
        </w:rPr>
        <w:t>Л</w:t>
      </w:r>
      <w:r w:rsidR="007B5C44" w:rsidRPr="00D87A80">
        <w:rPr>
          <w:rFonts w:ascii="Times New Roman" w:hAnsi="Times New Roman" w:cs="Times New Roman"/>
          <w:lang w:val="ru-RU"/>
        </w:rPr>
        <w:t xml:space="preserve">огин, </w:t>
      </w:r>
      <w:r w:rsidR="00684F43">
        <w:rPr>
          <w:rFonts w:ascii="Times New Roman" w:hAnsi="Times New Roman" w:cs="Times New Roman"/>
          <w:lang w:val="ru-RU"/>
        </w:rPr>
        <w:t>Пароль</w:t>
      </w:r>
      <w:r w:rsidR="007B5C44" w:rsidRPr="00D87A80">
        <w:rPr>
          <w:rFonts w:ascii="Times New Roman" w:hAnsi="Times New Roman" w:cs="Times New Roman"/>
          <w:lang w:val="ru-RU"/>
        </w:rPr>
        <w:t xml:space="preserve">, код доступа на компьютере, мобильном устройстве, любом другом цифровом носителе (жесткий диск компьютера, съемный цифровой носитель), бумажном носителе или </w:t>
      </w:r>
      <w:proofErr w:type="gramStart"/>
      <w:r w:rsidR="007B5C44" w:rsidRPr="00D87A80">
        <w:rPr>
          <w:rFonts w:ascii="Times New Roman" w:hAnsi="Times New Roman" w:cs="Times New Roman"/>
          <w:lang w:val="ru-RU"/>
        </w:rPr>
        <w:t>интернет-сервисе</w:t>
      </w:r>
      <w:proofErr w:type="gramEnd"/>
      <w:r w:rsidR="007B5C44" w:rsidRPr="00D87A80">
        <w:rPr>
          <w:rFonts w:ascii="Times New Roman" w:hAnsi="Times New Roman" w:cs="Times New Roman"/>
          <w:lang w:val="ru-RU"/>
        </w:rPr>
        <w:t>, к которым могут иметь доступ другие лица;</w:t>
      </w:r>
    </w:p>
    <w:p w:rsidR="001609A9" w:rsidRPr="00D87A80" w:rsidRDefault="001609A9" w:rsidP="00AE6786">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D87A80">
        <w:rPr>
          <w:rFonts w:ascii="Times New Roman" w:hAnsi="Times New Roman" w:cs="Times New Roman"/>
          <w:lang w:val="ru-RU"/>
        </w:rPr>
        <w:t xml:space="preserve">Для соблюдения конфиденциальности </w:t>
      </w:r>
      <w:r w:rsidR="00CE4DC4">
        <w:rPr>
          <w:rFonts w:ascii="Times New Roman" w:hAnsi="Times New Roman" w:cs="Times New Roman"/>
          <w:lang w:val="ru-RU"/>
        </w:rPr>
        <w:t>учетных данных</w:t>
      </w:r>
      <w:r w:rsidR="00C43ADC" w:rsidRPr="00C43ADC">
        <w:rPr>
          <w:rFonts w:ascii="Times New Roman" w:hAnsi="Times New Roman" w:cs="Times New Roman"/>
          <w:lang w:val="ru-RU"/>
        </w:rPr>
        <w:t xml:space="preserve"> </w:t>
      </w:r>
      <w:r w:rsidR="00684F43">
        <w:rPr>
          <w:rFonts w:ascii="Times New Roman" w:hAnsi="Times New Roman" w:cs="Times New Roman"/>
          <w:lang w:val="ru-RU"/>
        </w:rPr>
        <w:t>(Логин, П</w:t>
      </w:r>
      <w:r w:rsidR="00C43ADC">
        <w:rPr>
          <w:rFonts w:ascii="Times New Roman" w:hAnsi="Times New Roman" w:cs="Times New Roman"/>
          <w:lang w:val="ru-RU"/>
        </w:rPr>
        <w:t xml:space="preserve">ароль, устройство </w:t>
      </w:r>
      <w:r w:rsidR="00C43ADC">
        <w:rPr>
          <w:rFonts w:ascii="Times New Roman" w:hAnsi="Times New Roman" w:cs="Times New Roman"/>
          <w:lang w:val="en-US"/>
        </w:rPr>
        <w:t>OTP</w:t>
      </w:r>
      <w:r w:rsidR="00C43ADC" w:rsidRPr="00C43ADC">
        <w:rPr>
          <w:rFonts w:ascii="Times New Roman" w:hAnsi="Times New Roman" w:cs="Times New Roman"/>
          <w:lang w:val="ru-RU"/>
        </w:rPr>
        <w:t xml:space="preserve">) </w:t>
      </w:r>
      <w:r w:rsidRPr="00D87A80">
        <w:rPr>
          <w:rFonts w:ascii="Times New Roman" w:hAnsi="Times New Roman" w:cs="Times New Roman"/>
          <w:lang w:val="ru-RU"/>
        </w:rPr>
        <w:t xml:space="preserve">и информации о совершенных операциях Клиенту рекомендуется: </w:t>
      </w:r>
    </w:p>
    <w:p w:rsidR="00BB031A" w:rsidRPr="00D87A80" w:rsidRDefault="001609A9" w:rsidP="000F687E">
      <w:pPr>
        <w:pStyle w:val="Default"/>
        <w:numPr>
          <w:ilvl w:val="0"/>
          <w:numId w:val="24"/>
        </w:numPr>
        <w:tabs>
          <w:tab w:val="left" w:pos="567"/>
        </w:tabs>
        <w:spacing w:line="276" w:lineRule="auto"/>
        <w:ind w:left="284" w:hanging="284"/>
        <w:jc w:val="both"/>
        <w:rPr>
          <w:rFonts w:ascii="Times New Roman" w:hAnsi="Times New Roman" w:cs="Times New Roman"/>
          <w:lang w:val="ru-RU"/>
        </w:rPr>
      </w:pPr>
      <w:r w:rsidRPr="00D87A80">
        <w:rPr>
          <w:rFonts w:ascii="Times New Roman" w:hAnsi="Times New Roman" w:cs="Times New Roman"/>
          <w:lang w:val="ru-RU"/>
        </w:rPr>
        <w:t xml:space="preserve">не использовать функции браузера </w:t>
      </w:r>
      <w:r w:rsidR="00CE4DC4">
        <w:rPr>
          <w:rFonts w:ascii="Times New Roman" w:hAnsi="Times New Roman" w:cs="Times New Roman"/>
          <w:lang w:val="ru-RU"/>
        </w:rPr>
        <w:t>«</w:t>
      </w:r>
      <w:proofErr w:type="spellStart"/>
      <w:r w:rsidR="00CE4DC4">
        <w:rPr>
          <w:rFonts w:ascii="Times New Roman" w:hAnsi="Times New Roman" w:cs="Times New Roman"/>
          <w:lang w:val="ru-RU"/>
        </w:rPr>
        <w:t>Автозаполнение</w:t>
      </w:r>
      <w:proofErr w:type="spellEnd"/>
      <w:r w:rsidR="00CE4DC4">
        <w:rPr>
          <w:rFonts w:ascii="Times New Roman" w:hAnsi="Times New Roman" w:cs="Times New Roman"/>
          <w:lang w:val="ru-RU"/>
        </w:rPr>
        <w:t xml:space="preserve">» на страницах, требующих ввод учетных данных Пользователя (Логин, Пароль, устройство </w:t>
      </w:r>
      <w:r w:rsidR="00CE4DC4">
        <w:rPr>
          <w:rFonts w:ascii="Times New Roman" w:hAnsi="Times New Roman" w:cs="Times New Roman"/>
          <w:lang w:val="en-US"/>
        </w:rPr>
        <w:t>OTP</w:t>
      </w:r>
      <w:r w:rsidR="00CE4DC4">
        <w:rPr>
          <w:rFonts w:ascii="Times New Roman" w:hAnsi="Times New Roman" w:cs="Times New Roman"/>
          <w:lang w:val="ru-RU"/>
        </w:rPr>
        <w:t>)</w:t>
      </w:r>
      <w:r w:rsidR="00BB031A" w:rsidRPr="00D87A80">
        <w:rPr>
          <w:rFonts w:ascii="Times New Roman" w:hAnsi="Times New Roman" w:cs="Times New Roman"/>
          <w:lang w:val="ru-RU"/>
        </w:rPr>
        <w:t>;</w:t>
      </w:r>
    </w:p>
    <w:p w:rsidR="00BB031A" w:rsidRPr="00D87A80" w:rsidRDefault="00BB031A" w:rsidP="000F687E">
      <w:pPr>
        <w:pStyle w:val="Default"/>
        <w:numPr>
          <w:ilvl w:val="0"/>
          <w:numId w:val="24"/>
        </w:numPr>
        <w:tabs>
          <w:tab w:val="left" w:pos="567"/>
        </w:tabs>
        <w:spacing w:line="276" w:lineRule="auto"/>
        <w:ind w:left="284" w:hanging="284"/>
        <w:jc w:val="both"/>
        <w:rPr>
          <w:rFonts w:ascii="Times New Roman" w:hAnsi="Times New Roman" w:cs="Times New Roman"/>
          <w:lang w:val="ru-RU"/>
        </w:rPr>
      </w:pPr>
      <w:r w:rsidRPr="00D87A80">
        <w:rPr>
          <w:rFonts w:ascii="Times New Roman" w:hAnsi="Times New Roman" w:cs="Times New Roman"/>
          <w:lang w:val="ru-RU"/>
        </w:rPr>
        <w:t>обеспечить у пользователя операционной системы на рабочем месте наличие учетной записи, защищенной паролем;</w:t>
      </w:r>
    </w:p>
    <w:p w:rsidR="00127E64" w:rsidRPr="00D87A80" w:rsidRDefault="00127E64" w:rsidP="000F687E">
      <w:pPr>
        <w:pStyle w:val="Default"/>
        <w:numPr>
          <w:ilvl w:val="0"/>
          <w:numId w:val="24"/>
        </w:numPr>
        <w:tabs>
          <w:tab w:val="left" w:pos="567"/>
        </w:tabs>
        <w:spacing w:line="276" w:lineRule="auto"/>
        <w:ind w:left="284" w:hanging="284"/>
        <w:jc w:val="both"/>
        <w:rPr>
          <w:rFonts w:ascii="Times New Roman" w:hAnsi="Times New Roman" w:cs="Times New Roman"/>
          <w:lang w:val="ru-RU"/>
        </w:rPr>
      </w:pPr>
      <w:r w:rsidRPr="00D87A80">
        <w:rPr>
          <w:rFonts w:ascii="Times New Roman" w:hAnsi="Times New Roman" w:cs="Times New Roman"/>
          <w:lang w:val="ru-RU"/>
        </w:rPr>
        <w:t xml:space="preserve">отключить в операционной системе рабочего места Клиента для работы в Системе </w:t>
      </w:r>
      <w:r w:rsidR="00DA27F1" w:rsidRPr="00D87A80">
        <w:rPr>
          <w:rFonts w:ascii="Times New Roman" w:hAnsi="Times New Roman" w:cs="Times New Roman"/>
          <w:lang w:val="ru-RU"/>
        </w:rPr>
        <w:t>функцию автозапуска съемных носителей информации;</w:t>
      </w:r>
    </w:p>
    <w:p w:rsidR="00DA27F1" w:rsidRPr="00D87A80" w:rsidRDefault="00DA27F1" w:rsidP="000F687E">
      <w:pPr>
        <w:pStyle w:val="Default"/>
        <w:numPr>
          <w:ilvl w:val="0"/>
          <w:numId w:val="24"/>
        </w:numPr>
        <w:tabs>
          <w:tab w:val="left" w:pos="567"/>
        </w:tabs>
        <w:spacing w:line="276" w:lineRule="auto"/>
        <w:ind w:left="284" w:hanging="284"/>
        <w:jc w:val="both"/>
        <w:rPr>
          <w:rFonts w:ascii="Times New Roman" w:hAnsi="Times New Roman" w:cs="Times New Roman"/>
          <w:lang w:val="ru-RU"/>
        </w:rPr>
      </w:pPr>
      <w:r w:rsidRPr="00D87A80">
        <w:rPr>
          <w:rFonts w:ascii="Times New Roman" w:hAnsi="Times New Roman" w:cs="Times New Roman"/>
          <w:lang w:val="ru-RU"/>
        </w:rPr>
        <w:t>подключать рабочее место Клиента для работы в Системе к сети Интернет только во время работ с Системой Интернет</w:t>
      </w:r>
      <w:r w:rsidR="00897AB1">
        <w:rPr>
          <w:rFonts w:ascii="Times New Roman" w:hAnsi="Times New Roman" w:cs="Times New Roman"/>
          <w:lang w:val="ru-RU"/>
        </w:rPr>
        <w:t xml:space="preserve"> </w:t>
      </w:r>
      <w:r w:rsidRPr="00D87A80">
        <w:rPr>
          <w:rFonts w:ascii="Times New Roman" w:hAnsi="Times New Roman" w:cs="Times New Roman"/>
          <w:lang w:val="ru-RU"/>
        </w:rPr>
        <w:t>Банкинг;</w:t>
      </w:r>
    </w:p>
    <w:p w:rsidR="00BB031A" w:rsidRPr="00C421B2" w:rsidRDefault="00BB031A" w:rsidP="000F687E">
      <w:pPr>
        <w:pStyle w:val="Default"/>
        <w:numPr>
          <w:ilvl w:val="0"/>
          <w:numId w:val="24"/>
        </w:numPr>
        <w:tabs>
          <w:tab w:val="left" w:pos="567"/>
        </w:tabs>
        <w:spacing w:line="276" w:lineRule="auto"/>
        <w:ind w:left="284" w:hanging="284"/>
        <w:jc w:val="both"/>
        <w:rPr>
          <w:rFonts w:ascii="Times New Roman" w:hAnsi="Times New Roman" w:cs="Times New Roman"/>
          <w:lang w:val="ru-RU"/>
        </w:rPr>
      </w:pPr>
      <w:r w:rsidRPr="00D87A80">
        <w:rPr>
          <w:rFonts w:ascii="Times New Roman" w:hAnsi="Times New Roman" w:cs="Times New Roman"/>
          <w:lang w:val="ru-RU"/>
        </w:rPr>
        <w:t xml:space="preserve">не использовать рабочее место Клиента для подключения к социальным сетям в сети Интернет, к </w:t>
      </w:r>
      <w:r w:rsidR="002316FD" w:rsidRPr="00D87A80">
        <w:rPr>
          <w:rFonts w:ascii="Times New Roman" w:hAnsi="Times New Roman" w:cs="Times New Roman"/>
          <w:lang w:val="ru-RU"/>
        </w:rPr>
        <w:t>форумам</w:t>
      </w:r>
      <w:r w:rsidRPr="00D87A80">
        <w:rPr>
          <w:rFonts w:ascii="Times New Roman" w:hAnsi="Times New Roman" w:cs="Times New Roman"/>
          <w:lang w:val="ru-RU"/>
        </w:rPr>
        <w:t xml:space="preserve">, </w:t>
      </w:r>
      <w:r w:rsidR="002316FD" w:rsidRPr="00D87A80">
        <w:rPr>
          <w:rFonts w:ascii="Times New Roman" w:hAnsi="Times New Roman" w:cs="Times New Roman"/>
          <w:lang w:val="ru-RU"/>
        </w:rPr>
        <w:t>конференциям</w:t>
      </w:r>
      <w:r w:rsidRPr="00D87A80">
        <w:rPr>
          <w:rFonts w:ascii="Times New Roman" w:hAnsi="Times New Roman" w:cs="Times New Roman"/>
          <w:lang w:val="ru-RU"/>
        </w:rPr>
        <w:t>, чатам, телефонным сервисам и иным</w:t>
      </w:r>
      <w:r w:rsidR="002316FD" w:rsidRPr="00D87A80">
        <w:rPr>
          <w:rFonts w:ascii="Times New Roman" w:hAnsi="Times New Roman" w:cs="Times New Roman"/>
          <w:lang w:val="ru-RU"/>
        </w:rPr>
        <w:t xml:space="preserve"> сайтам, содержащим потенциальные вредоносные программы, а также для чтения почты и открытия почтовых документов от адресатов</w:t>
      </w:r>
      <w:r w:rsidR="002316FD" w:rsidRPr="00C421B2">
        <w:rPr>
          <w:rFonts w:ascii="Times New Roman" w:hAnsi="Times New Roman" w:cs="Times New Roman"/>
          <w:lang w:val="ru-RU"/>
        </w:rPr>
        <w:t>, не заслуживающих доверия;</w:t>
      </w:r>
    </w:p>
    <w:p w:rsidR="001609A9" w:rsidRPr="00C421B2" w:rsidRDefault="001609A9" w:rsidP="000F687E">
      <w:pPr>
        <w:pStyle w:val="Default"/>
        <w:numPr>
          <w:ilvl w:val="0"/>
          <w:numId w:val="24"/>
        </w:numPr>
        <w:tabs>
          <w:tab w:val="left" w:pos="567"/>
        </w:tabs>
        <w:spacing w:line="276" w:lineRule="auto"/>
        <w:ind w:left="284" w:hanging="284"/>
        <w:jc w:val="both"/>
        <w:rPr>
          <w:rFonts w:ascii="Times New Roman" w:hAnsi="Times New Roman" w:cs="Times New Roman"/>
          <w:lang w:val="ru-RU"/>
        </w:rPr>
      </w:pPr>
      <w:r w:rsidRPr="00C421B2">
        <w:rPr>
          <w:rFonts w:ascii="Times New Roman" w:hAnsi="Times New Roman" w:cs="Times New Roman"/>
          <w:lang w:val="ru-RU"/>
        </w:rPr>
        <w:t xml:space="preserve">не использовать для </w:t>
      </w:r>
      <w:r w:rsidR="00897AB1" w:rsidRPr="00C421B2">
        <w:rPr>
          <w:rFonts w:ascii="Times New Roman" w:hAnsi="Times New Roman" w:cs="Times New Roman"/>
          <w:lang w:val="ru-RU"/>
        </w:rPr>
        <w:t xml:space="preserve">Системы Интернет </w:t>
      </w:r>
      <w:r w:rsidRPr="00C421B2">
        <w:rPr>
          <w:rFonts w:ascii="Times New Roman" w:hAnsi="Times New Roman" w:cs="Times New Roman"/>
          <w:lang w:val="ru-RU"/>
        </w:rPr>
        <w:t xml:space="preserve">Банкинг </w:t>
      </w:r>
      <w:r w:rsidR="00474772" w:rsidRPr="00C421B2">
        <w:rPr>
          <w:rFonts w:ascii="Times New Roman" w:hAnsi="Times New Roman" w:cs="Times New Roman"/>
          <w:lang w:val="ru-RU"/>
        </w:rPr>
        <w:t xml:space="preserve">комбинации </w:t>
      </w:r>
      <w:r w:rsidRPr="00C421B2">
        <w:rPr>
          <w:rFonts w:ascii="Times New Roman" w:hAnsi="Times New Roman" w:cs="Times New Roman"/>
          <w:lang w:val="ru-RU"/>
        </w:rPr>
        <w:t>логин</w:t>
      </w:r>
      <w:r w:rsidR="00474772" w:rsidRPr="00C421B2">
        <w:rPr>
          <w:rFonts w:ascii="Times New Roman" w:hAnsi="Times New Roman" w:cs="Times New Roman"/>
          <w:lang w:val="ru-RU"/>
        </w:rPr>
        <w:t>а и пароля</w:t>
      </w:r>
      <w:r w:rsidRPr="00C421B2">
        <w:rPr>
          <w:rFonts w:ascii="Times New Roman" w:hAnsi="Times New Roman" w:cs="Times New Roman"/>
          <w:lang w:val="ru-RU"/>
        </w:rPr>
        <w:t>, которые уже используются для авторизации Клиента на других сайтах;</w:t>
      </w:r>
    </w:p>
    <w:p w:rsidR="001609A9" w:rsidRPr="00C421B2" w:rsidRDefault="001609A9" w:rsidP="000F687E">
      <w:pPr>
        <w:pStyle w:val="ListParagraph"/>
        <w:numPr>
          <w:ilvl w:val="0"/>
          <w:numId w:val="24"/>
        </w:numPr>
        <w:spacing w:after="0" w:line="276" w:lineRule="auto"/>
        <w:ind w:left="284" w:hanging="284"/>
        <w:jc w:val="both"/>
        <w:rPr>
          <w:rFonts w:ascii="Times New Roman" w:hAnsi="Times New Roman" w:cs="Times New Roman"/>
          <w:color w:val="000000"/>
          <w:sz w:val="24"/>
          <w:szCs w:val="24"/>
        </w:rPr>
      </w:pPr>
      <w:r w:rsidRPr="00C421B2">
        <w:rPr>
          <w:rFonts w:ascii="Times New Roman" w:hAnsi="Times New Roman" w:cs="Times New Roman"/>
          <w:color w:val="000000"/>
          <w:sz w:val="24"/>
          <w:szCs w:val="24"/>
        </w:rPr>
        <w:t xml:space="preserve">использовать надежные пароли (длиной не менее </w:t>
      </w:r>
      <w:r w:rsidR="00AF577A" w:rsidRPr="00C421B2">
        <w:rPr>
          <w:rFonts w:ascii="Times New Roman" w:hAnsi="Times New Roman" w:cs="Times New Roman"/>
          <w:color w:val="000000"/>
          <w:sz w:val="24"/>
          <w:szCs w:val="24"/>
        </w:rPr>
        <w:t>8</w:t>
      </w:r>
      <w:r w:rsidRPr="00C421B2">
        <w:rPr>
          <w:rFonts w:ascii="Times New Roman" w:hAnsi="Times New Roman" w:cs="Times New Roman"/>
          <w:color w:val="000000"/>
          <w:sz w:val="24"/>
          <w:szCs w:val="24"/>
        </w:rPr>
        <w:t>-</w:t>
      </w:r>
      <w:r w:rsidR="00AF577A" w:rsidRPr="00C421B2">
        <w:rPr>
          <w:rFonts w:ascii="Times New Roman" w:hAnsi="Times New Roman" w:cs="Times New Roman"/>
          <w:color w:val="000000"/>
          <w:sz w:val="24"/>
          <w:szCs w:val="24"/>
        </w:rPr>
        <w:t>м</w:t>
      </w:r>
      <w:r w:rsidRPr="00C421B2">
        <w:rPr>
          <w:rFonts w:ascii="Times New Roman" w:hAnsi="Times New Roman" w:cs="Times New Roman"/>
          <w:color w:val="000000"/>
          <w:sz w:val="24"/>
          <w:szCs w:val="24"/>
        </w:rPr>
        <w:t xml:space="preserve">и символов, </w:t>
      </w:r>
      <w:r w:rsidR="00754ECE" w:rsidRPr="00C421B2">
        <w:rPr>
          <w:rFonts w:ascii="Times New Roman" w:hAnsi="Times New Roman" w:cs="Times New Roman"/>
          <w:color w:val="000000"/>
          <w:sz w:val="24"/>
          <w:szCs w:val="24"/>
        </w:rPr>
        <w:t>состоящих из букв верхнего</w:t>
      </w:r>
      <w:r w:rsidR="00AF577A" w:rsidRPr="00C421B2">
        <w:rPr>
          <w:rFonts w:ascii="Times New Roman" w:hAnsi="Times New Roman" w:cs="Times New Roman"/>
          <w:color w:val="000000"/>
          <w:sz w:val="24"/>
          <w:szCs w:val="24"/>
        </w:rPr>
        <w:t xml:space="preserve"> регистра, </w:t>
      </w:r>
      <w:r w:rsidR="00754ECE" w:rsidRPr="00C421B2">
        <w:rPr>
          <w:rFonts w:ascii="Times New Roman" w:hAnsi="Times New Roman" w:cs="Times New Roman"/>
          <w:color w:val="000000"/>
          <w:sz w:val="24"/>
          <w:szCs w:val="24"/>
        </w:rPr>
        <w:t>нижнего регистра</w:t>
      </w:r>
      <w:r w:rsidR="00AF577A" w:rsidRPr="00C421B2">
        <w:rPr>
          <w:rFonts w:ascii="Times New Roman" w:hAnsi="Times New Roman" w:cs="Times New Roman"/>
          <w:color w:val="000000"/>
          <w:sz w:val="24"/>
          <w:szCs w:val="24"/>
        </w:rPr>
        <w:t xml:space="preserve"> и  минимум одной цифры</w:t>
      </w:r>
      <w:r w:rsidRPr="00C421B2">
        <w:rPr>
          <w:rFonts w:ascii="Times New Roman" w:hAnsi="Times New Roman" w:cs="Times New Roman"/>
          <w:color w:val="000000"/>
          <w:sz w:val="24"/>
          <w:szCs w:val="24"/>
        </w:rPr>
        <w:t xml:space="preserve">); </w:t>
      </w:r>
    </w:p>
    <w:p w:rsidR="00CD1120" w:rsidRDefault="001609A9" w:rsidP="000F687E">
      <w:pPr>
        <w:pStyle w:val="ListParagraph"/>
        <w:numPr>
          <w:ilvl w:val="0"/>
          <w:numId w:val="24"/>
        </w:numPr>
        <w:spacing w:after="0" w:line="276" w:lineRule="auto"/>
        <w:ind w:left="284" w:hanging="284"/>
        <w:jc w:val="both"/>
        <w:rPr>
          <w:rFonts w:ascii="Times New Roman" w:hAnsi="Times New Roman" w:cs="Times New Roman"/>
          <w:color w:val="000000"/>
          <w:sz w:val="24"/>
          <w:szCs w:val="24"/>
        </w:rPr>
      </w:pPr>
      <w:r w:rsidRPr="00C421B2">
        <w:rPr>
          <w:rFonts w:ascii="Times New Roman" w:hAnsi="Times New Roman" w:cs="Times New Roman"/>
          <w:color w:val="000000"/>
          <w:sz w:val="24"/>
          <w:szCs w:val="24"/>
        </w:rPr>
        <w:t>изучать информацию, выводимую на экран компьютера (иного</w:t>
      </w:r>
      <w:r w:rsidRPr="00CD1120">
        <w:rPr>
          <w:rFonts w:ascii="Times New Roman" w:hAnsi="Times New Roman" w:cs="Times New Roman"/>
          <w:color w:val="000000"/>
          <w:sz w:val="24"/>
          <w:szCs w:val="24"/>
        </w:rPr>
        <w:t xml:space="preserve"> устройства), используемого для работы в Системе, выбирать действия из предлагаемых вариантов в соответствии со своими намерениями и внимательно проверять пр</w:t>
      </w:r>
      <w:r w:rsidR="002316FD" w:rsidRPr="00CD1120">
        <w:rPr>
          <w:rFonts w:ascii="Times New Roman" w:hAnsi="Times New Roman" w:cs="Times New Roman"/>
          <w:color w:val="000000"/>
          <w:sz w:val="24"/>
          <w:szCs w:val="24"/>
        </w:rPr>
        <w:t>авильность вводимой информации;</w:t>
      </w:r>
    </w:p>
    <w:p w:rsidR="00CD1120" w:rsidRDefault="002316FD" w:rsidP="000F687E">
      <w:pPr>
        <w:pStyle w:val="ListParagraph"/>
        <w:numPr>
          <w:ilvl w:val="0"/>
          <w:numId w:val="24"/>
        </w:numPr>
        <w:spacing w:after="0" w:line="276" w:lineRule="auto"/>
        <w:ind w:left="284" w:hanging="284"/>
        <w:jc w:val="both"/>
        <w:rPr>
          <w:rFonts w:ascii="Times New Roman" w:hAnsi="Times New Roman" w:cs="Times New Roman"/>
          <w:color w:val="000000"/>
          <w:sz w:val="24"/>
          <w:szCs w:val="24"/>
        </w:rPr>
      </w:pPr>
      <w:r w:rsidRPr="00CD1120">
        <w:rPr>
          <w:rFonts w:ascii="Times New Roman" w:hAnsi="Times New Roman" w:cs="Times New Roman"/>
          <w:color w:val="000000"/>
          <w:sz w:val="24"/>
          <w:szCs w:val="24"/>
        </w:rPr>
        <w:t xml:space="preserve">обращать внимание на любые изменения и ошибки программного обеспечения во время установления соединения в Системе </w:t>
      </w:r>
      <w:r w:rsidR="00897AB1" w:rsidRPr="00CD1120">
        <w:rPr>
          <w:rFonts w:ascii="Times New Roman" w:hAnsi="Times New Roman" w:cs="Times New Roman"/>
          <w:color w:val="000000"/>
          <w:sz w:val="24"/>
          <w:szCs w:val="24"/>
        </w:rPr>
        <w:t xml:space="preserve">Интернет </w:t>
      </w:r>
      <w:r w:rsidRPr="00CD1120">
        <w:rPr>
          <w:rFonts w:ascii="Times New Roman" w:hAnsi="Times New Roman" w:cs="Times New Roman"/>
          <w:color w:val="000000"/>
          <w:sz w:val="24"/>
          <w:szCs w:val="24"/>
        </w:rPr>
        <w:t>Банкинг</w:t>
      </w:r>
      <w:r w:rsidR="000667AB" w:rsidRPr="00CD1120">
        <w:rPr>
          <w:rFonts w:ascii="Times New Roman" w:hAnsi="Times New Roman" w:cs="Times New Roman"/>
          <w:color w:val="000000"/>
          <w:sz w:val="24"/>
          <w:szCs w:val="24"/>
        </w:rPr>
        <w:t xml:space="preserve"> Банка или в работе в Системе Интернет</w:t>
      </w:r>
      <w:r w:rsidR="00897AB1" w:rsidRPr="00CD1120">
        <w:rPr>
          <w:rFonts w:ascii="Times New Roman" w:hAnsi="Times New Roman" w:cs="Times New Roman"/>
          <w:color w:val="000000"/>
          <w:sz w:val="24"/>
          <w:szCs w:val="24"/>
        </w:rPr>
        <w:t xml:space="preserve"> </w:t>
      </w:r>
      <w:r w:rsidR="0049779D">
        <w:rPr>
          <w:rFonts w:ascii="Times New Roman" w:hAnsi="Times New Roman" w:cs="Times New Roman"/>
          <w:color w:val="000000"/>
          <w:sz w:val="24"/>
          <w:szCs w:val="24"/>
        </w:rPr>
        <w:t>Банкинг. П</w:t>
      </w:r>
      <w:r w:rsidR="000667AB" w:rsidRPr="00CD1120">
        <w:rPr>
          <w:rFonts w:ascii="Times New Roman" w:hAnsi="Times New Roman" w:cs="Times New Roman"/>
          <w:color w:val="000000"/>
          <w:sz w:val="24"/>
          <w:szCs w:val="24"/>
        </w:rPr>
        <w:t>ри возникновении любых сомнений в правильности работы Систем</w:t>
      </w:r>
      <w:r w:rsidR="00F413DF">
        <w:rPr>
          <w:rFonts w:ascii="Times New Roman" w:hAnsi="Times New Roman" w:cs="Times New Roman"/>
          <w:color w:val="000000"/>
          <w:sz w:val="24"/>
          <w:szCs w:val="24"/>
        </w:rPr>
        <w:t xml:space="preserve">ы </w:t>
      </w:r>
      <w:r w:rsidR="000667AB" w:rsidRPr="00CD1120">
        <w:rPr>
          <w:rFonts w:ascii="Times New Roman" w:hAnsi="Times New Roman" w:cs="Times New Roman"/>
          <w:color w:val="000000"/>
          <w:sz w:val="24"/>
          <w:szCs w:val="24"/>
        </w:rPr>
        <w:t>незамедлительно прекратить работу и обратиться в Банк в целях установления отсутствия/наличия несанкционированных операций;</w:t>
      </w:r>
    </w:p>
    <w:p w:rsidR="00CD1120" w:rsidRDefault="000667AB" w:rsidP="000F687E">
      <w:pPr>
        <w:pStyle w:val="ListParagraph"/>
        <w:numPr>
          <w:ilvl w:val="0"/>
          <w:numId w:val="24"/>
        </w:numPr>
        <w:spacing w:after="0" w:line="276" w:lineRule="auto"/>
        <w:ind w:left="284" w:hanging="284"/>
        <w:jc w:val="both"/>
        <w:rPr>
          <w:rFonts w:ascii="Times New Roman" w:hAnsi="Times New Roman" w:cs="Times New Roman"/>
          <w:color w:val="000000"/>
          <w:sz w:val="24"/>
          <w:szCs w:val="24"/>
        </w:rPr>
      </w:pPr>
      <w:proofErr w:type="gramStart"/>
      <w:r w:rsidRPr="00CD1120">
        <w:rPr>
          <w:rFonts w:ascii="Times New Roman" w:hAnsi="Times New Roman" w:cs="Times New Roman"/>
          <w:color w:val="000000"/>
          <w:sz w:val="24"/>
          <w:szCs w:val="24"/>
        </w:rPr>
        <w:t>в случае появления предупреждений браузера о перенаправлении на другой сайт при подключении к Системе</w:t>
      </w:r>
      <w:proofErr w:type="gramEnd"/>
      <w:r w:rsidRPr="00CD1120">
        <w:rPr>
          <w:rFonts w:ascii="Times New Roman" w:hAnsi="Times New Roman" w:cs="Times New Roman"/>
          <w:color w:val="000000"/>
          <w:sz w:val="24"/>
          <w:szCs w:val="24"/>
        </w:rPr>
        <w:t>, отложить совершение операций и обратиться в службу технической поддержки Банка в целях установления причин перенаправления;</w:t>
      </w:r>
    </w:p>
    <w:p w:rsidR="00CD1120" w:rsidRDefault="00BB123A" w:rsidP="000F687E">
      <w:pPr>
        <w:pStyle w:val="ListParagraph"/>
        <w:numPr>
          <w:ilvl w:val="0"/>
          <w:numId w:val="24"/>
        </w:numPr>
        <w:spacing w:after="0" w:line="276" w:lineRule="auto"/>
        <w:ind w:left="284" w:hanging="284"/>
        <w:jc w:val="both"/>
        <w:rPr>
          <w:rFonts w:ascii="Times New Roman" w:hAnsi="Times New Roman" w:cs="Times New Roman"/>
          <w:color w:val="000000"/>
          <w:sz w:val="24"/>
          <w:szCs w:val="24"/>
        </w:rPr>
      </w:pPr>
      <w:r w:rsidRPr="00CD1120">
        <w:rPr>
          <w:rFonts w:ascii="Times New Roman" w:hAnsi="Times New Roman" w:cs="Times New Roman"/>
          <w:color w:val="000000"/>
          <w:sz w:val="24"/>
          <w:szCs w:val="24"/>
        </w:rPr>
        <w:t xml:space="preserve">сообщать уполномоченным сотрудникам Банка о любых попытках узнать </w:t>
      </w:r>
      <w:r w:rsidR="00CE4DC4">
        <w:rPr>
          <w:rFonts w:ascii="Times New Roman" w:hAnsi="Times New Roman" w:cs="Times New Roman"/>
          <w:color w:val="000000"/>
          <w:sz w:val="24"/>
          <w:szCs w:val="24"/>
        </w:rPr>
        <w:t>учетные данные Пользователя для доступа в</w:t>
      </w:r>
      <w:r w:rsidRPr="00CD1120">
        <w:rPr>
          <w:rFonts w:ascii="Times New Roman" w:hAnsi="Times New Roman" w:cs="Times New Roman"/>
          <w:color w:val="000000"/>
          <w:sz w:val="24"/>
          <w:szCs w:val="24"/>
        </w:rPr>
        <w:t xml:space="preserve"> Систем</w:t>
      </w:r>
      <w:r w:rsidR="00CE4DC4">
        <w:rPr>
          <w:rFonts w:ascii="Times New Roman" w:hAnsi="Times New Roman" w:cs="Times New Roman"/>
          <w:color w:val="000000"/>
          <w:sz w:val="24"/>
          <w:szCs w:val="24"/>
        </w:rPr>
        <w:t>у</w:t>
      </w:r>
      <w:r w:rsidRPr="00CD1120">
        <w:rPr>
          <w:rFonts w:ascii="Times New Roman" w:hAnsi="Times New Roman" w:cs="Times New Roman"/>
          <w:color w:val="000000"/>
          <w:sz w:val="24"/>
          <w:szCs w:val="24"/>
        </w:rPr>
        <w:t xml:space="preserve"> </w:t>
      </w:r>
      <w:r w:rsidR="00C43ADC" w:rsidRPr="00C43ADC">
        <w:rPr>
          <w:rFonts w:ascii="Times New Roman" w:hAnsi="Times New Roman" w:cs="Times New Roman"/>
          <w:color w:val="000000"/>
          <w:sz w:val="24"/>
          <w:szCs w:val="24"/>
        </w:rPr>
        <w:t>(</w:t>
      </w:r>
      <w:r w:rsidR="00474772">
        <w:rPr>
          <w:rFonts w:ascii="Times New Roman" w:hAnsi="Times New Roman" w:cs="Times New Roman"/>
          <w:color w:val="000000"/>
          <w:sz w:val="24"/>
          <w:szCs w:val="24"/>
        </w:rPr>
        <w:t>Л</w:t>
      </w:r>
      <w:r w:rsidR="00C43ADC" w:rsidRPr="00C43ADC">
        <w:rPr>
          <w:rFonts w:ascii="Times New Roman" w:hAnsi="Times New Roman" w:cs="Times New Roman"/>
          <w:color w:val="000000"/>
          <w:sz w:val="24"/>
          <w:szCs w:val="24"/>
        </w:rPr>
        <w:t xml:space="preserve">огин, </w:t>
      </w:r>
      <w:r w:rsidR="00474772">
        <w:rPr>
          <w:rFonts w:ascii="Times New Roman" w:hAnsi="Times New Roman" w:cs="Times New Roman"/>
          <w:color w:val="000000"/>
          <w:sz w:val="24"/>
          <w:szCs w:val="24"/>
        </w:rPr>
        <w:t>П</w:t>
      </w:r>
      <w:r w:rsidR="00C43ADC" w:rsidRPr="00C43ADC">
        <w:rPr>
          <w:rFonts w:ascii="Times New Roman" w:hAnsi="Times New Roman" w:cs="Times New Roman"/>
          <w:color w:val="000000"/>
          <w:sz w:val="24"/>
          <w:szCs w:val="24"/>
        </w:rPr>
        <w:t>ароль, устройство OTP)</w:t>
      </w:r>
      <w:r w:rsidRPr="00CD1120">
        <w:rPr>
          <w:rFonts w:ascii="Times New Roman" w:hAnsi="Times New Roman" w:cs="Times New Roman"/>
          <w:color w:val="000000"/>
          <w:sz w:val="24"/>
          <w:szCs w:val="24"/>
        </w:rPr>
        <w:t>;</w:t>
      </w:r>
    </w:p>
    <w:p w:rsidR="00FE244B" w:rsidRDefault="00FE244B" w:rsidP="000F687E">
      <w:pPr>
        <w:pStyle w:val="ListParagraph"/>
        <w:numPr>
          <w:ilvl w:val="0"/>
          <w:numId w:val="24"/>
        </w:numPr>
        <w:spacing w:after="0" w:line="276" w:lineRule="auto"/>
        <w:ind w:left="284" w:hanging="284"/>
        <w:jc w:val="both"/>
        <w:rPr>
          <w:rFonts w:ascii="Times New Roman" w:hAnsi="Times New Roman" w:cs="Times New Roman"/>
          <w:color w:val="000000"/>
          <w:sz w:val="24"/>
          <w:szCs w:val="24"/>
        </w:rPr>
      </w:pPr>
      <w:r w:rsidRPr="00CD1120">
        <w:rPr>
          <w:rFonts w:ascii="Times New Roman" w:hAnsi="Times New Roman" w:cs="Times New Roman"/>
          <w:color w:val="000000"/>
          <w:sz w:val="24"/>
          <w:szCs w:val="24"/>
        </w:rPr>
        <w:t>регулярно проверять историю движений/выписки по счетам для отслеживания ошибок или несанкционированных операций по счетам;</w:t>
      </w:r>
    </w:p>
    <w:p w:rsidR="00843D38" w:rsidRPr="009C167B" w:rsidRDefault="00536E16" w:rsidP="009C167B">
      <w:pPr>
        <w:pStyle w:val="ListParagraph"/>
        <w:spacing w:after="0" w:line="276" w:lineRule="auto"/>
        <w:ind w:left="0"/>
        <w:jc w:val="both"/>
        <w:rPr>
          <w:rFonts w:ascii="Times New Roman" w:hAnsi="Times New Roman" w:cs="Times New Roman"/>
          <w:color w:val="000000"/>
          <w:sz w:val="24"/>
          <w:szCs w:val="24"/>
        </w:rPr>
      </w:pPr>
      <w:r w:rsidRPr="009C167B">
        <w:rPr>
          <w:rFonts w:ascii="Times New Roman" w:hAnsi="Times New Roman" w:cs="Times New Roman"/>
          <w:color w:val="000000"/>
          <w:sz w:val="24"/>
          <w:szCs w:val="24"/>
        </w:rPr>
        <w:t>Не выполнение вышеперечисленных требований и рекомендаций со стороны Клиента будет являться основанием для возложения ответственности за оспариваемые операции, осуществленные с использованием Системы Интернет Банкинг</w:t>
      </w:r>
      <w:r w:rsidR="009C167B" w:rsidRPr="009C167B">
        <w:rPr>
          <w:rFonts w:ascii="Times New Roman" w:hAnsi="Times New Roman" w:cs="Times New Roman"/>
          <w:color w:val="000000"/>
          <w:sz w:val="24"/>
          <w:szCs w:val="24"/>
        </w:rPr>
        <w:t>.</w:t>
      </w:r>
    </w:p>
    <w:p w:rsidR="009C167B" w:rsidRDefault="009C167B" w:rsidP="0049779D">
      <w:pPr>
        <w:pStyle w:val="ListParagraph"/>
        <w:spacing w:after="0" w:line="120" w:lineRule="auto"/>
        <w:ind w:left="284"/>
        <w:jc w:val="both"/>
        <w:rPr>
          <w:rFonts w:ascii="Times New Roman" w:hAnsi="Times New Roman" w:cs="Times New Roman"/>
          <w:color w:val="000000"/>
          <w:sz w:val="24"/>
          <w:szCs w:val="24"/>
        </w:rPr>
      </w:pPr>
    </w:p>
    <w:p w:rsidR="007E3FBD" w:rsidRDefault="007E3FBD" w:rsidP="007E3FBD">
      <w:pPr>
        <w:pStyle w:val="Default"/>
        <w:numPr>
          <w:ilvl w:val="0"/>
          <w:numId w:val="22"/>
        </w:numPr>
        <w:spacing w:line="276" w:lineRule="auto"/>
        <w:ind w:left="0" w:firstLine="0"/>
        <w:jc w:val="center"/>
        <w:rPr>
          <w:rFonts w:ascii="Times New Roman" w:hAnsi="Times New Roman" w:cs="Times New Roman"/>
          <w:b/>
          <w:lang w:val="ru-RU"/>
        </w:rPr>
      </w:pPr>
      <w:r>
        <w:rPr>
          <w:rFonts w:ascii="Times New Roman" w:hAnsi="Times New Roman" w:cs="Times New Roman"/>
          <w:b/>
          <w:lang w:val="ru-RU"/>
        </w:rPr>
        <w:t xml:space="preserve">Подключение к Системе </w:t>
      </w:r>
    </w:p>
    <w:p w:rsidR="007E3FBD" w:rsidRPr="00CD1120" w:rsidRDefault="007E3FBD" w:rsidP="0049779D">
      <w:pPr>
        <w:pStyle w:val="ListParagraph"/>
        <w:spacing w:after="0" w:line="120" w:lineRule="auto"/>
        <w:ind w:left="284"/>
        <w:jc w:val="both"/>
        <w:rPr>
          <w:rFonts w:ascii="Times New Roman" w:hAnsi="Times New Roman" w:cs="Times New Roman"/>
          <w:color w:val="000000"/>
          <w:sz w:val="24"/>
          <w:szCs w:val="24"/>
        </w:rPr>
      </w:pPr>
    </w:p>
    <w:p w:rsidR="00B54F22" w:rsidRPr="006A4881" w:rsidRDefault="00E076B5" w:rsidP="00B54F22">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B54F22">
        <w:rPr>
          <w:rFonts w:ascii="Times New Roman" w:hAnsi="Times New Roman" w:cs="Times New Roman"/>
          <w:lang w:val="ru-RU"/>
        </w:rPr>
        <w:t xml:space="preserve">Банк оказывает услуги дистанционного </w:t>
      </w:r>
      <w:r w:rsidR="000F687E">
        <w:rPr>
          <w:rFonts w:ascii="Times New Roman" w:hAnsi="Times New Roman" w:cs="Times New Roman"/>
          <w:lang w:val="ru-RU"/>
        </w:rPr>
        <w:t>б</w:t>
      </w:r>
      <w:r w:rsidRPr="00B54F22">
        <w:rPr>
          <w:rFonts w:ascii="Times New Roman" w:hAnsi="Times New Roman" w:cs="Times New Roman"/>
          <w:lang w:val="ru-RU"/>
        </w:rPr>
        <w:t xml:space="preserve">анковского обслуживания </w:t>
      </w:r>
      <w:r w:rsidR="000F687E">
        <w:rPr>
          <w:rFonts w:ascii="Times New Roman" w:hAnsi="Times New Roman" w:cs="Times New Roman"/>
          <w:lang w:val="ru-RU"/>
        </w:rPr>
        <w:t>в Системе</w:t>
      </w:r>
      <w:r w:rsidRPr="00B54F22">
        <w:rPr>
          <w:rFonts w:ascii="Times New Roman" w:hAnsi="Times New Roman" w:cs="Times New Roman"/>
          <w:lang w:val="ru-RU"/>
        </w:rPr>
        <w:t xml:space="preserve"> только при наличии у Клиента банковского счета, открытого в Банке.</w:t>
      </w:r>
    </w:p>
    <w:p w:rsidR="006A4881" w:rsidRPr="00CC7353" w:rsidRDefault="006A4881" w:rsidP="006A4881">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6A4881">
        <w:rPr>
          <w:rFonts w:ascii="Times New Roman" w:hAnsi="Times New Roman" w:cs="Times New Roman"/>
        </w:rPr>
        <w:t xml:space="preserve">Банк осуществляет подключение Клиента к Системе на основании Договора. Договор может быть заключен независимо от срока обслуживания Клиента в Банке, размера оборотов по счетам. Ограничениями по подключению Клиента к Системе могут являться основания, предусмотренные требованиями Правил внутреннего контроля по противодействию легализации </w:t>
      </w:r>
      <w:r w:rsidRPr="006A4881">
        <w:rPr>
          <w:rFonts w:ascii="Times New Roman" w:hAnsi="Times New Roman" w:cs="Times New Roman"/>
        </w:rPr>
        <w:lastRenderedPageBreak/>
        <w:t>доходов,</w:t>
      </w:r>
      <w:r w:rsidRPr="006A4881">
        <w:rPr>
          <w:rFonts w:ascii="Times New Roman" w:hAnsi="Times New Roman" w:cs="Times New Roman"/>
          <w:lang w:val="ru-RU"/>
        </w:rPr>
        <w:t xml:space="preserve"> </w:t>
      </w:r>
      <w:r w:rsidRPr="006A4881">
        <w:rPr>
          <w:rFonts w:ascii="Times New Roman" w:hAnsi="Times New Roman" w:cs="Times New Roman"/>
        </w:rPr>
        <w:t xml:space="preserve">полученных от преступной деятельности, финансирования терроризма и финансирования распространения оружия массового уничтожения в коммерческих банках. </w:t>
      </w:r>
    </w:p>
    <w:p w:rsidR="00CC7353" w:rsidRPr="00D71653" w:rsidRDefault="00CC7353" w:rsidP="00CC7353">
      <w:pPr>
        <w:pStyle w:val="Default"/>
        <w:tabs>
          <w:tab w:val="left" w:pos="567"/>
        </w:tabs>
        <w:spacing w:line="276" w:lineRule="auto"/>
        <w:jc w:val="both"/>
        <w:rPr>
          <w:rFonts w:ascii="Times New Roman" w:hAnsi="Times New Roman" w:cs="Times New Roman"/>
          <w:color w:val="365F91" w:themeColor="accent1" w:themeShade="BF"/>
          <w:lang w:val="ru-RU"/>
        </w:rPr>
      </w:pPr>
      <w:r w:rsidRPr="00D71653">
        <w:rPr>
          <w:rFonts w:ascii="Times New Roman" w:hAnsi="Times New Roman" w:cs="Times New Roman"/>
          <w:color w:val="365F91" w:themeColor="accent1" w:themeShade="BF"/>
          <w:lang w:val="ru-RU"/>
        </w:rPr>
        <w:t xml:space="preserve">Информация об изменениях: Протоколом Правления № </w:t>
      </w:r>
      <w:r w:rsidR="006E7C7F">
        <w:rPr>
          <w:rFonts w:ascii="Times New Roman" w:hAnsi="Times New Roman" w:cs="Times New Roman"/>
          <w:color w:val="365F91" w:themeColor="accent1" w:themeShade="BF"/>
          <w:lang w:val="ru-RU"/>
        </w:rPr>
        <w:t>45</w:t>
      </w:r>
      <w:r w:rsidRPr="00D71653">
        <w:rPr>
          <w:rFonts w:ascii="Times New Roman" w:hAnsi="Times New Roman" w:cs="Times New Roman"/>
          <w:color w:val="365F91" w:themeColor="accent1" w:themeShade="BF"/>
          <w:lang w:val="ru-RU"/>
        </w:rPr>
        <w:t xml:space="preserve"> от </w:t>
      </w:r>
      <w:r w:rsidR="006E7C7F">
        <w:rPr>
          <w:rFonts w:ascii="Times New Roman" w:hAnsi="Times New Roman" w:cs="Times New Roman"/>
          <w:color w:val="365F91" w:themeColor="accent1" w:themeShade="BF"/>
          <w:lang w:val="ru-RU"/>
        </w:rPr>
        <w:t>07.06.2021 г.</w:t>
      </w:r>
      <w:r w:rsidRPr="00D71653">
        <w:rPr>
          <w:rFonts w:ascii="Times New Roman" w:hAnsi="Times New Roman" w:cs="Times New Roman"/>
          <w:color w:val="365F91" w:themeColor="accent1" w:themeShade="BF"/>
          <w:lang w:val="ru-RU"/>
        </w:rPr>
        <w:t xml:space="preserve"> </w:t>
      </w:r>
      <w:r>
        <w:rPr>
          <w:rFonts w:ascii="Times New Roman" w:hAnsi="Times New Roman" w:cs="Times New Roman"/>
          <w:color w:val="365F91" w:themeColor="accent1" w:themeShade="BF"/>
          <w:lang w:val="ru-RU"/>
        </w:rPr>
        <w:t>п</w:t>
      </w:r>
      <w:r w:rsidR="006E7C7F">
        <w:rPr>
          <w:rFonts w:ascii="Times New Roman" w:hAnsi="Times New Roman" w:cs="Times New Roman"/>
          <w:color w:val="365F91" w:themeColor="accent1" w:themeShade="BF"/>
          <w:lang w:val="ru-RU"/>
        </w:rPr>
        <w:t xml:space="preserve">ункт </w:t>
      </w:r>
      <w:r w:rsidRPr="000B0F2D">
        <w:rPr>
          <w:rFonts w:ascii="Times New Roman" w:hAnsi="Times New Roman" w:cs="Times New Roman"/>
          <w:color w:val="365F91" w:themeColor="accent1" w:themeShade="BF"/>
          <w:lang w:val="ru-RU"/>
        </w:rPr>
        <w:t>2.3</w:t>
      </w:r>
      <w:r>
        <w:rPr>
          <w:rFonts w:ascii="Times New Roman" w:hAnsi="Times New Roman" w:cs="Times New Roman"/>
          <w:color w:val="365F91" w:themeColor="accent1" w:themeShade="BF"/>
          <w:lang w:val="ru-RU"/>
        </w:rPr>
        <w:t xml:space="preserve"> Приложения № 3 к Публичной </w:t>
      </w:r>
      <w:r w:rsidRPr="00D71653">
        <w:rPr>
          <w:rFonts w:ascii="Times New Roman" w:hAnsi="Times New Roman" w:cs="Times New Roman"/>
          <w:color w:val="365F91" w:themeColor="accent1" w:themeShade="BF"/>
          <w:lang w:val="ru-RU"/>
        </w:rPr>
        <w:t>оферт</w:t>
      </w:r>
      <w:r>
        <w:rPr>
          <w:rFonts w:ascii="Times New Roman" w:hAnsi="Times New Roman" w:cs="Times New Roman"/>
          <w:color w:val="365F91" w:themeColor="accent1" w:themeShade="BF"/>
          <w:lang w:val="ru-RU"/>
        </w:rPr>
        <w:t xml:space="preserve">е изложен в новой редакции </w:t>
      </w:r>
      <w:r w:rsidRPr="00D71653">
        <w:rPr>
          <w:rFonts w:ascii="Times New Roman" w:hAnsi="Times New Roman" w:cs="Times New Roman"/>
          <w:color w:val="365F91" w:themeColor="accent1" w:themeShade="BF"/>
          <w:lang w:val="ru-RU"/>
        </w:rPr>
        <w:t>(изменения вступают в силу с</w:t>
      </w:r>
      <w:r w:rsidR="006E7C7F">
        <w:rPr>
          <w:rFonts w:ascii="Times New Roman" w:hAnsi="Times New Roman" w:cs="Times New Roman"/>
          <w:color w:val="365F91" w:themeColor="accent1" w:themeShade="BF"/>
          <w:lang w:val="ru-RU"/>
        </w:rPr>
        <w:t xml:space="preserve"> 21.06.2021 г.</w:t>
      </w:r>
      <w:r w:rsidRPr="00D71653">
        <w:rPr>
          <w:rFonts w:ascii="Times New Roman" w:hAnsi="Times New Roman" w:cs="Times New Roman"/>
          <w:color w:val="365F91" w:themeColor="accent1" w:themeShade="BF"/>
          <w:lang w:val="ru-RU"/>
        </w:rPr>
        <w:t>).</w:t>
      </w:r>
    </w:p>
    <w:p w:rsidR="009979F8" w:rsidRPr="006E7C7F" w:rsidRDefault="00E46E13" w:rsidP="009979F8">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6E7C7F">
        <w:rPr>
          <w:rFonts w:ascii="Times New Roman" w:hAnsi="Times New Roman" w:cs="Times New Roman"/>
          <w:lang w:val="ru-RU"/>
        </w:rPr>
        <w:t xml:space="preserve">Для подключения к </w:t>
      </w:r>
      <w:r w:rsidR="00E076B5" w:rsidRPr="006E7C7F">
        <w:rPr>
          <w:rFonts w:ascii="Times New Roman" w:hAnsi="Times New Roman" w:cs="Times New Roman"/>
        </w:rPr>
        <w:t>Систем</w:t>
      </w:r>
      <w:r w:rsidRPr="006E7C7F">
        <w:rPr>
          <w:rFonts w:ascii="Times New Roman" w:hAnsi="Times New Roman" w:cs="Times New Roman"/>
          <w:lang w:val="ru-RU"/>
        </w:rPr>
        <w:t xml:space="preserve">е Клиент </w:t>
      </w:r>
      <w:r w:rsidR="003B1439" w:rsidRPr="006E7C7F">
        <w:rPr>
          <w:rFonts w:ascii="Times New Roman" w:hAnsi="Times New Roman" w:cs="Times New Roman"/>
          <w:lang w:val="ru-RU"/>
        </w:rPr>
        <w:t xml:space="preserve">загружает шаблон Заявления </w:t>
      </w:r>
      <w:r w:rsidR="00AC46ED" w:rsidRPr="006E7C7F">
        <w:rPr>
          <w:rFonts w:ascii="Times New Roman" w:hAnsi="Times New Roman" w:cs="Times New Roman"/>
          <w:lang w:val="ru-RU"/>
        </w:rPr>
        <w:t>установленного образца (П</w:t>
      </w:r>
      <w:r w:rsidR="003B1439" w:rsidRPr="006E7C7F">
        <w:rPr>
          <w:rFonts w:ascii="Times New Roman" w:hAnsi="Times New Roman" w:cs="Times New Roman"/>
          <w:lang w:val="ru-RU"/>
        </w:rPr>
        <w:t xml:space="preserve">риложение № </w:t>
      </w:r>
      <w:r w:rsidR="00F37EC6" w:rsidRPr="006E7C7F">
        <w:rPr>
          <w:rFonts w:ascii="Times New Roman" w:hAnsi="Times New Roman" w:cs="Times New Roman"/>
          <w:lang w:val="ru-RU"/>
        </w:rPr>
        <w:t>4</w:t>
      </w:r>
      <w:r w:rsidR="003B1439" w:rsidRPr="006E7C7F">
        <w:rPr>
          <w:rFonts w:ascii="Times New Roman" w:hAnsi="Times New Roman" w:cs="Times New Roman"/>
          <w:lang w:val="ru-RU"/>
        </w:rPr>
        <w:t xml:space="preserve"> к на</w:t>
      </w:r>
      <w:r w:rsidR="006A2A55" w:rsidRPr="006E7C7F">
        <w:rPr>
          <w:rFonts w:ascii="Times New Roman" w:hAnsi="Times New Roman" w:cs="Times New Roman"/>
          <w:lang w:val="ru-RU"/>
        </w:rPr>
        <w:t>стоящему Договору)</w:t>
      </w:r>
      <w:r w:rsidR="00EA5134" w:rsidRPr="006E7C7F">
        <w:rPr>
          <w:rFonts w:ascii="Times New Roman" w:hAnsi="Times New Roman" w:cs="Times New Roman"/>
          <w:lang w:val="ru-RU"/>
        </w:rPr>
        <w:t xml:space="preserve"> с </w:t>
      </w:r>
      <w:r w:rsidR="0049779D" w:rsidRPr="006E7C7F">
        <w:rPr>
          <w:rFonts w:ascii="Times New Roman" w:hAnsi="Times New Roman" w:cs="Times New Roman"/>
          <w:lang w:val="ru-RU"/>
        </w:rPr>
        <w:t xml:space="preserve">официального </w:t>
      </w:r>
      <w:r w:rsidR="00EA5134" w:rsidRPr="006E7C7F">
        <w:rPr>
          <w:rFonts w:ascii="Times New Roman" w:hAnsi="Times New Roman" w:cs="Times New Roman"/>
          <w:lang w:val="ru-RU"/>
        </w:rPr>
        <w:t>сайта Банка или получает шаблон Заявления в любом филиале Банка</w:t>
      </w:r>
      <w:r w:rsidR="006A2A55" w:rsidRPr="006E7C7F">
        <w:rPr>
          <w:rFonts w:ascii="Times New Roman" w:hAnsi="Times New Roman" w:cs="Times New Roman"/>
          <w:lang w:val="ru-RU"/>
        </w:rPr>
        <w:t xml:space="preserve">, заполняет, </w:t>
      </w:r>
      <w:r w:rsidR="003B1439" w:rsidRPr="006E7C7F">
        <w:rPr>
          <w:rFonts w:ascii="Times New Roman" w:hAnsi="Times New Roman" w:cs="Times New Roman"/>
          <w:lang w:val="ru-RU"/>
        </w:rPr>
        <w:t xml:space="preserve">заверяет Заявление подписью </w:t>
      </w:r>
      <w:r w:rsidR="00EA5134" w:rsidRPr="006E7C7F">
        <w:rPr>
          <w:rFonts w:ascii="Times New Roman" w:hAnsi="Times New Roman" w:cs="Times New Roman"/>
          <w:lang w:val="ru-RU"/>
        </w:rPr>
        <w:t>р</w:t>
      </w:r>
      <w:r w:rsidR="003B1439" w:rsidRPr="006E7C7F">
        <w:rPr>
          <w:rFonts w:ascii="Times New Roman" w:hAnsi="Times New Roman" w:cs="Times New Roman"/>
          <w:lang w:val="ru-RU"/>
        </w:rPr>
        <w:t xml:space="preserve">уководителя и печатью </w:t>
      </w:r>
      <w:r w:rsidR="00EA5134" w:rsidRPr="006E7C7F">
        <w:rPr>
          <w:rFonts w:ascii="Times New Roman" w:hAnsi="Times New Roman" w:cs="Times New Roman"/>
          <w:lang w:val="ru-RU"/>
        </w:rPr>
        <w:t>Клиента</w:t>
      </w:r>
      <w:r w:rsidR="006A2A55" w:rsidRPr="006E7C7F">
        <w:rPr>
          <w:rFonts w:ascii="Times New Roman" w:hAnsi="Times New Roman" w:cs="Times New Roman"/>
          <w:lang w:val="ru-RU"/>
        </w:rPr>
        <w:t xml:space="preserve"> и передает его ответственному сотруднику </w:t>
      </w:r>
      <w:r w:rsidR="00EA5134" w:rsidRPr="006E7C7F">
        <w:rPr>
          <w:rFonts w:ascii="Times New Roman" w:hAnsi="Times New Roman" w:cs="Times New Roman"/>
          <w:lang w:val="ru-RU"/>
        </w:rPr>
        <w:t xml:space="preserve">соответствующего филиала </w:t>
      </w:r>
      <w:r w:rsidR="006A2A55" w:rsidRPr="006E7C7F">
        <w:rPr>
          <w:rFonts w:ascii="Times New Roman" w:hAnsi="Times New Roman" w:cs="Times New Roman"/>
          <w:lang w:val="ru-RU"/>
        </w:rPr>
        <w:t xml:space="preserve">Банка. </w:t>
      </w:r>
      <w:r w:rsidR="00B54F22" w:rsidRPr="006E7C7F">
        <w:rPr>
          <w:rFonts w:ascii="Times New Roman" w:hAnsi="Times New Roman" w:cs="Times New Roman"/>
        </w:rPr>
        <w:t xml:space="preserve">  </w:t>
      </w:r>
      <w:r w:rsidR="00E076B5" w:rsidRPr="006E7C7F">
        <w:rPr>
          <w:rFonts w:ascii="Times New Roman" w:hAnsi="Times New Roman" w:cs="Times New Roman"/>
        </w:rPr>
        <w:t xml:space="preserve">  </w:t>
      </w:r>
    </w:p>
    <w:p w:rsidR="00943433" w:rsidRDefault="006A2A55" w:rsidP="00943433">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6E7C7F">
        <w:rPr>
          <w:rFonts w:ascii="Times New Roman" w:hAnsi="Times New Roman" w:cs="Times New Roman"/>
        </w:rPr>
        <w:t xml:space="preserve">Ответственный сотрудник Банка проверяет достоверность и правомерность подписи </w:t>
      </w:r>
      <w:r w:rsidR="008B0FDB" w:rsidRPr="006E7C7F">
        <w:rPr>
          <w:rFonts w:ascii="Times New Roman" w:hAnsi="Times New Roman" w:cs="Times New Roman"/>
          <w:lang w:val="ru-RU"/>
        </w:rPr>
        <w:t xml:space="preserve">Руководителя и печати Клиента </w:t>
      </w:r>
      <w:r w:rsidRPr="006E7C7F">
        <w:rPr>
          <w:rFonts w:ascii="Times New Roman" w:hAnsi="Times New Roman" w:cs="Times New Roman"/>
        </w:rPr>
        <w:t xml:space="preserve">на Заявлении, подписывает его, скрепляет печатью Банка и передает </w:t>
      </w:r>
      <w:r w:rsidR="00EA5134" w:rsidRPr="006E7C7F">
        <w:rPr>
          <w:rFonts w:ascii="Times New Roman" w:hAnsi="Times New Roman" w:cs="Times New Roman"/>
        </w:rPr>
        <w:t>уполномоченному сотруднику</w:t>
      </w:r>
      <w:r w:rsidR="00EA5134" w:rsidRPr="009979F8">
        <w:rPr>
          <w:rFonts w:ascii="Times New Roman" w:hAnsi="Times New Roman" w:cs="Times New Roman"/>
        </w:rPr>
        <w:t xml:space="preserve"> Банка для регистрации Клиента</w:t>
      </w:r>
      <w:r w:rsidR="009979F8">
        <w:rPr>
          <w:rFonts w:ascii="Times New Roman" w:hAnsi="Times New Roman" w:cs="Times New Roman"/>
          <w:lang w:val="ru-RU"/>
        </w:rPr>
        <w:t xml:space="preserve"> в Системе.</w:t>
      </w:r>
      <w:r w:rsidR="00EA5134" w:rsidRPr="009979F8">
        <w:rPr>
          <w:rFonts w:ascii="Times New Roman" w:hAnsi="Times New Roman" w:cs="Times New Roman"/>
        </w:rPr>
        <w:t xml:space="preserve"> </w:t>
      </w:r>
      <w:r w:rsidRPr="009979F8">
        <w:rPr>
          <w:rFonts w:ascii="Times New Roman" w:hAnsi="Times New Roman" w:cs="Times New Roman"/>
        </w:rPr>
        <w:t xml:space="preserve"> </w:t>
      </w:r>
    </w:p>
    <w:p w:rsidR="00943433" w:rsidRDefault="00326FFE" w:rsidP="00943433">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9979F8">
        <w:rPr>
          <w:rFonts w:ascii="Times New Roman" w:hAnsi="Times New Roman" w:cs="Times New Roman"/>
        </w:rPr>
        <w:t xml:space="preserve">Ответственный </w:t>
      </w:r>
      <w:r w:rsidR="000A7392" w:rsidRPr="00943433">
        <w:rPr>
          <w:rFonts w:ascii="Times New Roman" w:hAnsi="Times New Roman" w:cs="Times New Roman"/>
        </w:rPr>
        <w:t xml:space="preserve">сотрудник Банка </w:t>
      </w:r>
      <w:r w:rsidR="008B0FDB" w:rsidRPr="00943433">
        <w:rPr>
          <w:rFonts w:ascii="Times New Roman" w:hAnsi="Times New Roman" w:cs="Times New Roman"/>
        </w:rPr>
        <w:t xml:space="preserve">регистрирует Пользователя в соответствии данными, указанными в Заявлении. </w:t>
      </w:r>
      <w:r w:rsidR="009E0B91" w:rsidRPr="00943433">
        <w:rPr>
          <w:rFonts w:ascii="Times New Roman" w:hAnsi="Times New Roman" w:cs="Times New Roman"/>
          <w:lang w:val="ru-RU"/>
        </w:rPr>
        <w:t xml:space="preserve">Клиент самостоятельно выбирает </w:t>
      </w:r>
      <w:r w:rsidR="008B0FDB" w:rsidRPr="00943433">
        <w:rPr>
          <w:rFonts w:ascii="Times New Roman" w:hAnsi="Times New Roman" w:cs="Times New Roman"/>
        </w:rPr>
        <w:t>Логин и Пароль</w:t>
      </w:r>
      <w:r w:rsidR="00AD3025">
        <w:rPr>
          <w:rFonts w:ascii="Times New Roman" w:hAnsi="Times New Roman" w:cs="Times New Roman"/>
          <w:lang w:val="ru-RU"/>
        </w:rPr>
        <w:t xml:space="preserve"> Пользователя. Выбранное</w:t>
      </w:r>
      <w:r w:rsidR="009E0B91" w:rsidRPr="00943433">
        <w:rPr>
          <w:rFonts w:ascii="Times New Roman" w:hAnsi="Times New Roman" w:cs="Times New Roman"/>
          <w:lang w:val="ru-RU"/>
        </w:rPr>
        <w:t xml:space="preserve"> Клиентом </w:t>
      </w:r>
      <w:r w:rsidR="00AD3025">
        <w:rPr>
          <w:rFonts w:ascii="Times New Roman" w:hAnsi="Times New Roman" w:cs="Times New Roman"/>
          <w:lang w:val="ru-RU"/>
        </w:rPr>
        <w:t xml:space="preserve">имя пользователя </w:t>
      </w:r>
      <w:r w:rsidR="009E0B91" w:rsidRPr="00943433">
        <w:rPr>
          <w:rFonts w:ascii="Times New Roman" w:hAnsi="Times New Roman" w:cs="Times New Roman"/>
          <w:lang w:val="ru-RU"/>
        </w:rPr>
        <w:t>(</w:t>
      </w:r>
      <w:r w:rsidR="00474772">
        <w:rPr>
          <w:rFonts w:ascii="Times New Roman" w:hAnsi="Times New Roman" w:cs="Times New Roman"/>
          <w:lang w:val="ru-RU"/>
        </w:rPr>
        <w:t>Л</w:t>
      </w:r>
      <w:r w:rsidR="00AD3025">
        <w:rPr>
          <w:rFonts w:ascii="Times New Roman" w:hAnsi="Times New Roman" w:cs="Times New Roman"/>
          <w:lang w:val="ru-RU"/>
        </w:rPr>
        <w:t>огин</w:t>
      </w:r>
      <w:r w:rsidR="009E0B91" w:rsidRPr="00943433">
        <w:rPr>
          <w:rFonts w:ascii="Times New Roman" w:hAnsi="Times New Roman" w:cs="Times New Roman"/>
          <w:lang w:val="ru-RU"/>
        </w:rPr>
        <w:t xml:space="preserve">) может быть </w:t>
      </w:r>
      <w:r w:rsidR="00AD3025">
        <w:rPr>
          <w:rFonts w:ascii="Times New Roman" w:hAnsi="Times New Roman" w:cs="Times New Roman"/>
          <w:lang w:val="ru-RU"/>
        </w:rPr>
        <w:t>отклонено</w:t>
      </w:r>
      <w:r w:rsidR="009E0B91" w:rsidRPr="00943433">
        <w:rPr>
          <w:rFonts w:ascii="Times New Roman" w:hAnsi="Times New Roman" w:cs="Times New Roman"/>
          <w:lang w:val="ru-RU"/>
        </w:rPr>
        <w:t xml:space="preserve"> Банком в случае его использования уже другим Клиентом.</w:t>
      </w:r>
    </w:p>
    <w:p w:rsidR="00B54F22" w:rsidRPr="00943433" w:rsidRDefault="0054150B" w:rsidP="00943433">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943433">
        <w:rPr>
          <w:rFonts w:ascii="Times New Roman" w:hAnsi="Times New Roman" w:cs="Times New Roman"/>
        </w:rPr>
        <w:t xml:space="preserve">Руководитель Клиента или уполномоченный представитель Клиента, действующий на основании доверенности, </w:t>
      </w:r>
      <w:r w:rsidR="00E5447D">
        <w:rPr>
          <w:rFonts w:ascii="Times New Roman" w:hAnsi="Times New Roman" w:cs="Times New Roman"/>
          <w:lang w:val="ru-RU"/>
        </w:rPr>
        <w:t>должен</w:t>
      </w:r>
      <w:r w:rsidRPr="00943433">
        <w:rPr>
          <w:rFonts w:ascii="Times New Roman" w:hAnsi="Times New Roman" w:cs="Times New Roman"/>
        </w:rPr>
        <w:t xml:space="preserve"> лично получить в </w:t>
      </w:r>
      <w:r w:rsidRPr="00E5447D">
        <w:rPr>
          <w:rFonts w:ascii="Times New Roman" w:hAnsi="Times New Roman" w:cs="Times New Roman"/>
        </w:rPr>
        <w:t xml:space="preserve">Банке </w:t>
      </w:r>
      <w:r w:rsidR="00943433" w:rsidRPr="00E5447D">
        <w:rPr>
          <w:rFonts w:ascii="Times New Roman" w:hAnsi="Times New Roman" w:cs="Times New Roman"/>
        </w:rPr>
        <w:t>второй экземпляр</w:t>
      </w:r>
      <w:r w:rsidR="00E5447D" w:rsidRPr="00E5447D">
        <w:rPr>
          <w:rFonts w:ascii="Times New Roman" w:hAnsi="Times New Roman" w:cs="Times New Roman"/>
          <w:lang w:val="ru-RU"/>
        </w:rPr>
        <w:t>/</w:t>
      </w:r>
      <w:r w:rsidR="00943433" w:rsidRPr="00E5447D">
        <w:rPr>
          <w:rFonts w:ascii="Times New Roman" w:hAnsi="Times New Roman" w:cs="Times New Roman"/>
        </w:rPr>
        <w:t>копию Заявления</w:t>
      </w:r>
      <w:r w:rsidR="00943433" w:rsidRPr="00943433">
        <w:rPr>
          <w:rFonts w:ascii="Times New Roman" w:hAnsi="Times New Roman" w:cs="Times New Roman"/>
        </w:rPr>
        <w:t xml:space="preserve"> </w:t>
      </w:r>
      <w:r w:rsidR="00E5447D">
        <w:rPr>
          <w:rFonts w:ascii="Times New Roman" w:hAnsi="Times New Roman" w:cs="Times New Roman"/>
          <w:lang w:val="ru-RU"/>
        </w:rPr>
        <w:t xml:space="preserve">а также </w:t>
      </w:r>
      <w:r w:rsidRPr="00943433">
        <w:rPr>
          <w:rFonts w:ascii="Times New Roman" w:hAnsi="Times New Roman" w:cs="Times New Roman"/>
        </w:rPr>
        <w:t xml:space="preserve">устройство </w:t>
      </w:r>
      <w:r w:rsidRPr="00943433">
        <w:rPr>
          <w:rFonts w:ascii="Times New Roman" w:hAnsi="Times New Roman" w:cs="Times New Roman"/>
          <w:lang w:val="en-US"/>
        </w:rPr>
        <w:t>OTP</w:t>
      </w:r>
      <w:r w:rsidRPr="00943433">
        <w:rPr>
          <w:rFonts w:ascii="Times New Roman" w:hAnsi="Times New Roman" w:cs="Times New Roman"/>
        </w:rPr>
        <w:t xml:space="preserve"> </w:t>
      </w:r>
      <w:r w:rsidR="00943433" w:rsidRPr="00943433">
        <w:rPr>
          <w:rFonts w:ascii="Times New Roman" w:hAnsi="Times New Roman" w:cs="Times New Roman"/>
        </w:rPr>
        <w:t>на основании Акта приема-передачи (Приложение №</w:t>
      </w:r>
      <w:r w:rsidR="00F37EC6">
        <w:rPr>
          <w:rFonts w:ascii="Times New Roman" w:hAnsi="Times New Roman" w:cs="Times New Roman"/>
          <w:lang w:val="ru-RU"/>
        </w:rPr>
        <w:t xml:space="preserve"> 5</w:t>
      </w:r>
      <w:r w:rsidR="00943433" w:rsidRPr="00943433">
        <w:rPr>
          <w:rFonts w:ascii="Times New Roman" w:hAnsi="Times New Roman" w:cs="Times New Roman"/>
        </w:rPr>
        <w:t>)</w:t>
      </w:r>
      <w:r w:rsidRPr="00943433">
        <w:rPr>
          <w:rFonts w:ascii="Times New Roman" w:hAnsi="Times New Roman" w:cs="Times New Roman"/>
        </w:rPr>
        <w:t>.</w:t>
      </w:r>
    </w:p>
    <w:p w:rsidR="00943433" w:rsidRDefault="00943433" w:rsidP="0049779D">
      <w:pPr>
        <w:pStyle w:val="Default"/>
        <w:tabs>
          <w:tab w:val="left" w:pos="567"/>
        </w:tabs>
        <w:spacing w:line="120" w:lineRule="auto"/>
        <w:jc w:val="both"/>
        <w:rPr>
          <w:rFonts w:ascii="Times New Roman" w:hAnsi="Times New Roman" w:cs="Times New Roman"/>
          <w:lang w:val="ru-RU"/>
        </w:rPr>
      </w:pPr>
    </w:p>
    <w:p w:rsidR="00943433" w:rsidRDefault="00943433" w:rsidP="00943433">
      <w:pPr>
        <w:pStyle w:val="Default"/>
        <w:numPr>
          <w:ilvl w:val="0"/>
          <w:numId w:val="22"/>
        </w:numPr>
        <w:spacing w:line="276" w:lineRule="auto"/>
        <w:ind w:left="0" w:firstLine="0"/>
        <w:jc w:val="center"/>
        <w:rPr>
          <w:rFonts w:ascii="Times New Roman" w:hAnsi="Times New Roman" w:cs="Times New Roman"/>
          <w:b/>
          <w:lang w:val="ru-RU"/>
        </w:rPr>
      </w:pPr>
      <w:r>
        <w:rPr>
          <w:rFonts w:ascii="Times New Roman" w:hAnsi="Times New Roman" w:cs="Times New Roman"/>
          <w:b/>
          <w:lang w:val="ru-RU"/>
        </w:rPr>
        <w:t xml:space="preserve">Смена Пользователя </w:t>
      </w:r>
    </w:p>
    <w:p w:rsidR="00943433" w:rsidRPr="00943433" w:rsidRDefault="00943433" w:rsidP="0049779D">
      <w:pPr>
        <w:pStyle w:val="Default"/>
        <w:tabs>
          <w:tab w:val="left" w:pos="567"/>
        </w:tabs>
        <w:spacing w:line="120" w:lineRule="auto"/>
        <w:jc w:val="both"/>
        <w:rPr>
          <w:rFonts w:ascii="Times New Roman" w:hAnsi="Times New Roman" w:cs="Times New Roman"/>
          <w:lang w:val="ru-RU"/>
        </w:rPr>
      </w:pPr>
    </w:p>
    <w:p w:rsidR="00520BBF" w:rsidRDefault="001A5D6C" w:rsidP="00520BBF">
      <w:pPr>
        <w:pStyle w:val="Default"/>
        <w:numPr>
          <w:ilvl w:val="1"/>
          <w:numId w:val="22"/>
        </w:numPr>
        <w:tabs>
          <w:tab w:val="left" w:pos="567"/>
        </w:tabs>
        <w:spacing w:line="276" w:lineRule="auto"/>
        <w:ind w:left="0" w:firstLine="0"/>
        <w:jc w:val="both"/>
        <w:rPr>
          <w:rFonts w:ascii="Times New Roman" w:hAnsi="Times New Roman" w:cs="Times New Roman"/>
          <w:lang w:val="ru-RU"/>
        </w:rPr>
      </w:pPr>
      <w:r>
        <w:rPr>
          <w:rFonts w:ascii="Times New Roman" w:hAnsi="Times New Roman" w:cs="Times New Roman"/>
          <w:lang w:val="ru-RU"/>
        </w:rPr>
        <w:t xml:space="preserve">Для внесения изменений и дополнений в число Пользователей Системы (регистрация новых Пользователей и/или смена Пользователя), </w:t>
      </w:r>
      <w:r w:rsidR="0059195C">
        <w:rPr>
          <w:rFonts w:ascii="Times New Roman" w:hAnsi="Times New Roman" w:cs="Times New Roman"/>
          <w:lang w:val="ru-RU"/>
        </w:rPr>
        <w:t>Клиент предоставляет в Банк новое Заявление с</w:t>
      </w:r>
      <w:r w:rsidR="002C0B2E">
        <w:rPr>
          <w:rFonts w:ascii="Times New Roman" w:hAnsi="Times New Roman" w:cs="Times New Roman"/>
          <w:lang w:val="ru-RU"/>
        </w:rPr>
        <w:t xml:space="preserve"> четким</w:t>
      </w:r>
      <w:r w:rsidR="0059195C">
        <w:rPr>
          <w:rFonts w:ascii="Times New Roman" w:hAnsi="Times New Roman" w:cs="Times New Roman"/>
          <w:lang w:val="ru-RU"/>
        </w:rPr>
        <w:t xml:space="preserve"> </w:t>
      </w:r>
      <w:r>
        <w:rPr>
          <w:rFonts w:ascii="Times New Roman" w:hAnsi="Times New Roman" w:cs="Times New Roman"/>
          <w:lang w:val="ru-RU"/>
        </w:rPr>
        <w:t xml:space="preserve">указанием </w:t>
      </w:r>
      <w:r w:rsidR="00D67537">
        <w:rPr>
          <w:rFonts w:ascii="Times New Roman" w:hAnsi="Times New Roman" w:cs="Times New Roman"/>
          <w:lang w:val="ru-RU"/>
        </w:rPr>
        <w:t>цели Заявления</w:t>
      </w:r>
      <w:r>
        <w:rPr>
          <w:rFonts w:ascii="Times New Roman" w:hAnsi="Times New Roman" w:cs="Times New Roman"/>
          <w:lang w:val="ru-RU"/>
        </w:rPr>
        <w:t xml:space="preserve"> (</w:t>
      </w:r>
      <w:r w:rsidR="00AF33A0">
        <w:rPr>
          <w:rFonts w:ascii="Times New Roman" w:hAnsi="Times New Roman" w:cs="Times New Roman"/>
          <w:lang w:val="ru-RU"/>
        </w:rPr>
        <w:t>подключение/</w:t>
      </w:r>
      <w:r>
        <w:rPr>
          <w:rFonts w:ascii="Times New Roman" w:hAnsi="Times New Roman" w:cs="Times New Roman"/>
          <w:lang w:val="ru-RU"/>
        </w:rPr>
        <w:t>корректировка)</w:t>
      </w:r>
      <w:r w:rsidR="002C0B2E">
        <w:rPr>
          <w:rFonts w:ascii="Times New Roman" w:hAnsi="Times New Roman" w:cs="Times New Roman"/>
          <w:lang w:val="ru-RU"/>
        </w:rPr>
        <w:t xml:space="preserve">, а также уровня доступа в Систему для </w:t>
      </w:r>
      <w:r w:rsidR="00AF33A0">
        <w:rPr>
          <w:rFonts w:ascii="Times New Roman" w:hAnsi="Times New Roman" w:cs="Times New Roman"/>
          <w:lang w:val="ru-RU"/>
        </w:rPr>
        <w:t xml:space="preserve">нового или </w:t>
      </w:r>
      <w:r w:rsidR="002C0B2E">
        <w:rPr>
          <w:rFonts w:ascii="Times New Roman" w:hAnsi="Times New Roman" w:cs="Times New Roman"/>
          <w:lang w:val="ru-RU"/>
        </w:rPr>
        <w:t>сменяющего Пользователя.</w:t>
      </w:r>
    </w:p>
    <w:p w:rsidR="00943433" w:rsidRPr="00520BBF" w:rsidRDefault="002C0B2E" w:rsidP="00520BBF">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520BBF">
        <w:rPr>
          <w:rFonts w:ascii="Times New Roman" w:hAnsi="Times New Roman" w:cs="Times New Roman"/>
          <w:lang w:val="ru-RU"/>
        </w:rPr>
        <w:t>В соответствии с п.</w:t>
      </w:r>
      <w:r w:rsidR="006519BC" w:rsidRPr="00520BBF">
        <w:rPr>
          <w:rFonts w:ascii="Times New Roman" w:hAnsi="Times New Roman" w:cs="Times New Roman"/>
          <w:lang w:val="ru-RU"/>
        </w:rPr>
        <w:t xml:space="preserve"> 4.1 настоящего Договора, Заявление на регистрацию пользователя предоставляется в Банк вместе с документами, подтверждающими полномочия </w:t>
      </w:r>
      <w:r w:rsidR="005D4357">
        <w:rPr>
          <w:rFonts w:ascii="Times New Roman" w:hAnsi="Times New Roman" w:cs="Times New Roman"/>
          <w:lang w:val="ru-RU"/>
        </w:rPr>
        <w:t>Пользователей</w:t>
      </w:r>
      <w:r w:rsidR="006519BC" w:rsidRPr="00520BBF">
        <w:rPr>
          <w:rFonts w:ascii="Times New Roman" w:hAnsi="Times New Roman" w:cs="Times New Roman"/>
          <w:lang w:val="ru-RU"/>
        </w:rPr>
        <w:t>, а также документ</w:t>
      </w:r>
      <w:r w:rsidR="007E70C2">
        <w:rPr>
          <w:rFonts w:ascii="Times New Roman" w:hAnsi="Times New Roman" w:cs="Times New Roman"/>
          <w:lang w:val="ru-RU"/>
        </w:rPr>
        <w:t>ами</w:t>
      </w:r>
      <w:r w:rsidR="006519BC" w:rsidRPr="00520BBF">
        <w:rPr>
          <w:rFonts w:ascii="Times New Roman" w:hAnsi="Times New Roman" w:cs="Times New Roman"/>
          <w:lang w:val="ru-RU"/>
        </w:rPr>
        <w:t>, удостоверяющи</w:t>
      </w:r>
      <w:r w:rsidR="007E70C2">
        <w:rPr>
          <w:rFonts w:ascii="Times New Roman" w:hAnsi="Times New Roman" w:cs="Times New Roman"/>
          <w:lang w:val="ru-RU"/>
        </w:rPr>
        <w:t>ми</w:t>
      </w:r>
      <w:r w:rsidR="006519BC" w:rsidRPr="00520BBF">
        <w:rPr>
          <w:rFonts w:ascii="Times New Roman" w:hAnsi="Times New Roman" w:cs="Times New Roman"/>
          <w:lang w:val="ru-RU"/>
        </w:rPr>
        <w:t xml:space="preserve"> их личности и иные сведения по усмотрению Банка. </w:t>
      </w:r>
      <w:r w:rsidRPr="00520BBF">
        <w:rPr>
          <w:rFonts w:ascii="Times New Roman" w:hAnsi="Times New Roman" w:cs="Times New Roman"/>
          <w:lang w:val="ru-RU"/>
        </w:rPr>
        <w:t xml:space="preserve"> </w:t>
      </w:r>
      <w:r w:rsidR="001A5D6C" w:rsidRPr="00520BBF">
        <w:rPr>
          <w:rFonts w:ascii="Times New Roman" w:hAnsi="Times New Roman" w:cs="Times New Roman"/>
          <w:lang w:val="ru-RU"/>
        </w:rPr>
        <w:t xml:space="preserve"> </w:t>
      </w:r>
      <w:r w:rsidR="0059195C" w:rsidRPr="00520BBF">
        <w:rPr>
          <w:rFonts w:ascii="Times New Roman" w:hAnsi="Times New Roman" w:cs="Times New Roman"/>
          <w:lang w:val="ru-RU"/>
        </w:rPr>
        <w:t xml:space="preserve">  </w:t>
      </w:r>
    </w:p>
    <w:p w:rsidR="002C0B2E" w:rsidRDefault="002C0B2E" w:rsidP="0049779D">
      <w:pPr>
        <w:pStyle w:val="Default"/>
        <w:tabs>
          <w:tab w:val="left" w:pos="567"/>
        </w:tabs>
        <w:spacing w:line="120" w:lineRule="auto"/>
        <w:jc w:val="both"/>
        <w:rPr>
          <w:rFonts w:ascii="Times New Roman" w:hAnsi="Times New Roman" w:cs="Times New Roman"/>
          <w:lang w:val="ru-RU"/>
        </w:rPr>
      </w:pPr>
    </w:p>
    <w:p w:rsidR="00803DCA" w:rsidRDefault="00202FC7" w:rsidP="002C0B2E">
      <w:pPr>
        <w:pStyle w:val="Default"/>
        <w:numPr>
          <w:ilvl w:val="0"/>
          <w:numId w:val="22"/>
        </w:numPr>
        <w:spacing w:line="276" w:lineRule="auto"/>
        <w:ind w:left="0" w:firstLine="0"/>
        <w:jc w:val="center"/>
        <w:rPr>
          <w:rFonts w:ascii="Times New Roman" w:hAnsi="Times New Roman" w:cs="Times New Roman"/>
          <w:b/>
          <w:lang w:val="ru-RU"/>
        </w:rPr>
      </w:pPr>
      <w:r>
        <w:rPr>
          <w:rFonts w:ascii="Times New Roman" w:hAnsi="Times New Roman" w:cs="Times New Roman"/>
          <w:b/>
          <w:lang w:val="ru-RU"/>
        </w:rPr>
        <w:t>К</w:t>
      </w:r>
      <w:r w:rsidR="00803DCA">
        <w:rPr>
          <w:rFonts w:ascii="Times New Roman" w:hAnsi="Times New Roman" w:cs="Times New Roman"/>
          <w:b/>
          <w:lang w:val="ru-RU"/>
        </w:rPr>
        <w:t xml:space="preserve">орректировка </w:t>
      </w:r>
      <w:r w:rsidR="007C164B">
        <w:rPr>
          <w:rFonts w:ascii="Times New Roman" w:hAnsi="Times New Roman" w:cs="Times New Roman"/>
          <w:b/>
          <w:lang w:val="ru-RU"/>
        </w:rPr>
        <w:t>данных</w:t>
      </w:r>
      <w:r w:rsidR="00803DCA">
        <w:rPr>
          <w:rFonts w:ascii="Times New Roman" w:hAnsi="Times New Roman" w:cs="Times New Roman"/>
          <w:b/>
          <w:lang w:val="ru-RU"/>
        </w:rPr>
        <w:t xml:space="preserve"> </w:t>
      </w:r>
      <w:r>
        <w:rPr>
          <w:rFonts w:ascii="Times New Roman" w:hAnsi="Times New Roman" w:cs="Times New Roman"/>
          <w:b/>
          <w:lang w:val="ru-RU"/>
        </w:rPr>
        <w:t>Пользователя</w:t>
      </w:r>
    </w:p>
    <w:p w:rsidR="00202FC7" w:rsidRDefault="00202FC7" w:rsidP="0049779D">
      <w:pPr>
        <w:pStyle w:val="Default"/>
        <w:spacing w:line="120" w:lineRule="auto"/>
        <w:rPr>
          <w:rFonts w:ascii="Times New Roman" w:hAnsi="Times New Roman" w:cs="Times New Roman"/>
          <w:b/>
          <w:lang w:val="ru-RU"/>
        </w:rPr>
      </w:pPr>
    </w:p>
    <w:p w:rsidR="006D2C23" w:rsidRPr="006D2C23" w:rsidRDefault="00DA39D2" w:rsidP="006D2C23">
      <w:pPr>
        <w:pStyle w:val="Default"/>
        <w:numPr>
          <w:ilvl w:val="1"/>
          <w:numId w:val="22"/>
        </w:numPr>
        <w:tabs>
          <w:tab w:val="left" w:pos="567"/>
        </w:tabs>
        <w:spacing w:line="276" w:lineRule="auto"/>
        <w:ind w:left="0" w:firstLine="0"/>
        <w:jc w:val="both"/>
        <w:rPr>
          <w:rFonts w:ascii="Times New Roman" w:hAnsi="Times New Roman" w:cs="Times New Roman"/>
          <w:lang w:val="ru-RU"/>
        </w:rPr>
      </w:pPr>
      <w:r>
        <w:rPr>
          <w:rFonts w:ascii="Times New Roman" w:hAnsi="Times New Roman" w:cs="Times New Roman"/>
          <w:lang w:val="ru-RU"/>
        </w:rPr>
        <w:t>При необходимости</w:t>
      </w:r>
      <w:r w:rsidR="0097302E">
        <w:rPr>
          <w:rFonts w:ascii="Times New Roman" w:hAnsi="Times New Roman" w:cs="Times New Roman"/>
          <w:lang w:val="ru-RU"/>
        </w:rPr>
        <w:t xml:space="preserve"> </w:t>
      </w:r>
      <w:r>
        <w:rPr>
          <w:rFonts w:ascii="Times New Roman" w:hAnsi="Times New Roman" w:cs="Times New Roman"/>
          <w:lang w:val="ru-RU"/>
        </w:rPr>
        <w:t>корректировки</w:t>
      </w:r>
      <w:r w:rsidR="00202FC7">
        <w:rPr>
          <w:rFonts w:ascii="Times New Roman" w:hAnsi="Times New Roman" w:cs="Times New Roman"/>
          <w:lang w:val="ru-RU"/>
        </w:rPr>
        <w:t xml:space="preserve"> </w:t>
      </w:r>
      <w:r w:rsidR="007C164B">
        <w:rPr>
          <w:rFonts w:ascii="Times New Roman" w:hAnsi="Times New Roman" w:cs="Times New Roman"/>
          <w:lang w:val="ru-RU"/>
        </w:rPr>
        <w:t>данных</w:t>
      </w:r>
      <w:r w:rsidR="0097302E">
        <w:rPr>
          <w:rFonts w:ascii="Times New Roman" w:hAnsi="Times New Roman" w:cs="Times New Roman"/>
          <w:lang w:val="ru-RU"/>
        </w:rPr>
        <w:t xml:space="preserve"> П</w:t>
      </w:r>
      <w:r>
        <w:rPr>
          <w:rFonts w:ascii="Times New Roman" w:hAnsi="Times New Roman" w:cs="Times New Roman"/>
          <w:lang w:val="ru-RU"/>
        </w:rPr>
        <w:t>ользователя</w:t>
      </w:r>
      <w:r w:rsidR="0097302E">
        <w:rPr>
          <w:rFonts w:ascii="Times New Roman" w:hAnsi="Times New Roman" w:cs="Times New Roman"/>
          <w:lang w:val="ru-RU"/>
        </w:rPr>
        <w:t xml:space="preserve"> или </w:t>
      </w:r>
      <w:r w:rsidR="00CE4DC4">
        <w:rPr>
          <w:rFonts w:ascii="Times New Roman" w:hAnsi="Times New Roman" w:cs="Times New Roman"/>
          <w:lang w:val="ru-RU"/>
        </w:rPr>
        <w:t>учетных данных Пользователя</w:t>
      </w:r>
      <w:r w:rsidR="0097302E">
        <w:rPr>
          <w:rFonts w:ascii="Times New Roman" w:hAnsi="Times New Roman" w:cs="Times New Roman"/>
          <w:lang w:val="ru-RU"/>
        </w:rPr>
        <w:t xml:space="preserve"> (</w:t>
      </w:r>
      <w:r w:rsidR="00474772">
        <w:rPr>
          <w:rFonts w:ascii="Times New Roman" w:hAnsi="Times New Roman" w:cs="Times New Roman"/>
          <w:lang w:val="ru-RU"/>
        </w:rPr>
        <w:t>Л</w:t>
      </w:r>
      <w:r w:rsidR="0097302E">
        <w:rPr>
          <w:rFonts w:ascii="Times New Roman" w:hAnsi="Times New Roman" w:cs="Times New Roman"/>
          <w:lang w:val="ru-RU"/>
        </w:rPr>
        <w:t xml:space="preserve">огин, </w:t>
      </w:r>
      <w:r w:rsidR="00474772">
        <w:rPr>
          <w:rFonts w:ascii="Times New Roman" w:hAnsi="Times New Roman" w:cs="Times New Roman"/>
          <w:lang w:val="ru-RU"/>
        </w:rPr>
        <w:t>П</w:t>
      </w:r>
      <w:r w:rsidR="0097302E">
        <w:rPr>
          <w:rFonts w:ascii="Times New Roman" w:hAnsi="Times New Roman" w:cs="Times New Roman"/>
          <w:lang w:val="ru-RU"/>
        </w:rPr>
        <w:t>ароль</w:t>
      </w:r>
      <w:r w:rsidR="0097302E" w:rsidRPr="00C43ADC">
        <w:rPr>
          <w:rFonts w:ascii="Times New Roman" w:hAnsi="Times New Roman" w:cs="Times New Roman"/>
          <w:lang w:val="ru-RU"/>
        </w:rPr>
        <w:t>)</w:t>
      </w:r>
      <w:r w:rsidR="00202FC7">
        <w:rPr>
          <w:rFonts w:ascii="Times New Roman" w:hAnsi="Times New Roman" w:cs="Times New Roman"/>
          <w:lang w:val="ru-RU"/>
        </w:rPr>
        <w:t>,</w:t>
      </w:r>
      <w:r>
        <w:rPr>
          <w:rFonts w:ascii="Times New Roman" w:hAnsi="Times New Roman" w:cs="Times New Roman"/>
          <w:lang w:val="ru-RU"/>
        </w:rPr>
        <w:t xml:space="preserve"> указанных при регистрации Пользователя, Клиент предоставляет </w:t>
      </w:r>
      <w:r w:rsidR="00D67537">
        <w:rPr>
          <w:rFonts w:ascii="Times New Roman" w:hAnsi="Times New Roman" w:cs="Times New Roman"/>
          <w:lang w:val="ru-RU"/>
        </w:rPr>
        <w:t>в Банк новое</w:t>
      </w:r>
      <w:r w:rsidR="006D2C23">
        <w:rPr>
          <w:rFonts w:ascii="Times New Roman" w:hAnsi="Times New Roman" w:cs="Times New Roman"/>
          <w:lang w:val="ru-RU"/>
        </w:rPr>
        <w:t>, должным образом оформленное</w:t>
      </w:r>
      <w:r w:rsidR="00D67537">
        <w:rPr>
          <w:rFonts w:ascii="Times New Roman" w:hAnsi="Times New Roman" w:cs="Times New Roman"/>
          <w:lang w:val="ru-RU"/>
        </w:rPr>
        <w:t xml:space="preserve"> Заявление с четким указанием цели Заявления (корректировка) и всех данных</w:t>
      </w:r>
      <w:r w:rsidR="006D2C23">
        <w:rPr>
          <w:rFonts w:ascii="Times New Roman" w:hAnsi="Times New Roman" w:cs="Times New Roman"/>
          <w:lang w:val="ru-RU"/>
        </w:rPr>
        <w:t xml:space="preserve"> Пользователя</w:t>
      </w:r>
      <w:r w:rsidR="00D67537">
        <w:rPr>
          <w:rFonts w:ascii="Times New Roman" w:hAnsi="Times New Roman" w:cs="Times New Roman"/>
          <w:lang w:val="ru-RU"/>
        </w:rPr>
        <w:t>, подлежащих изменению</w:t>
      </w:r>
      <w:r w:rsidR="006D2C23">
        <w:rPr>
          <w:rFonts w:ascii="Times New Roman" w:hAnsi="Times New Roman" w:cs="Times New Roman"/>
          <w:lang w:val="ru-RU"/>
        </w:rPr>
        <w:t>.</w:t>
      </w:r>
    </w:p>
    <w:p w:rsidR="00803DCA" w:rsidRDefault="006D2C23" w:rsidP="00202FC7">
      <w:pPr>
        <w:pStyle w:val="Default"/>
        <w:numPr>
          <w:ilvl w:val="1"/>
          <w:numId w:val="22"/>
        </w:numPr>
        <w:tabs>
          <w:tab w:val="left" w:pos="567"/>
        </w:tabs>
        <w:spacing w:line="276" w:lineRule="auto"/>
        <w:ind w:left="0" w:firstLine="0"/>
        <w:jc w:val="both"/>
        <w:rPr>
          <w:rFonts w:ascii="Times New Roman" w:hAnsi="Times New Roman" w:cs="Times New Roman"/>
          <w:lang w:val="ru-RU"/>
        </w:rPr>
      </w:pPr>
      <w:r>
        <w:rPr>
          <w:rFonts w:ascii="Times New Roman" w:hAnsi="Times New Roman" w:cs="Times New Roman"/>
          <w:lang w:val="ru-RU"/>
        </w:rPr>
        <w:t xml:space="preserve">К </w:t>
      </w:r>
      <w:r w:rsidR="0097302E">
        <w:rPr>
          <w:rFonts w:ascii="Times New Roman" w:hAnsi="Times New Roman" w:cs="Times New Roman"/>
          <w:lang w:val="ru-RU"/>
        </w:rPr>
        <w:t xml:space="preserve">корректировке </w:t>
      </w:r>
      <w:r w:rsidR="007C164B">
        <w:rPr>
          <w:rFonts w:ascii="Times New Roman" w:hAnsi="Times New Roman" w:cs="Times New Roman"/>
          <w:lang w:val="ru-RU"/>
        </w:rPr>
        <w:t>данных</w:t>
      </w:r>
      <w:r w:rsidR="001B5B1A">
        <w:rPr>
          <w:rFonts w:ascii="Times New Roman" w:hAnsi="Times New Roman" w:cs="Times New Roman"/>
          <w:lang w:val="ru-RU"/>
        </w:rPr>
        <w:t xml:space="preserve"> </w:t>
      </w:r>
      <w:r>
        <w:rPr>
          <w:rFonts w:ascii="Times New Roman" w:hAnsi="Times New Roman" w:cs="Times New Roman"/>
          <w:lang w:val="ru-RU"/>
        </w:rPr>
        <w:t>Пользователя</w:t>
      </w:r>
      <w:r w:rsidR="00275FC1">
        <w:rPr>
          <w:rFonts w:ascii="Times New Roman" w:hAnsi="Times New Roman" w:cs="Times New Roman"/>
          <w:lang w:val="ru-RU"/>
        </w:rPr>
        <w:t xml:space="preserve"> </w:t>
      </w:r>
      <w:r w:rsidR="00DA39D2">
        <w:rPr>
          <w:rFonts w:ascii="Times New Roman" w:hAnsi="Times New Roman" w:cs="Times New Roman"/>
          <w:lang w:val="ru-RU"/>
        </w:rPr>
        <w:t>относятся:</w:t>
      </w:r>
    </w:p>
    <w:p w:rsidR="00DA39D2" w:rsidRDefault="00DA39D2" w:rsidP="00DA39D2">
      <w:pPr>
        <w:pStyle w:val="Default"/>
        <w:numPr>
          <w:ilvl w:val="0"/>
          <w:numId w:val="32"/>
        </w:numPr>
        <w:tabs>
          <w:tab w:val="left" w:pos="567"/>
        </w:tabs>
        <w:spacing w:line="276" w:lineRule="auto"/>
        <w:jc w:val="both"/>
        <w:rPr>
          <w:rFonts w:ascii="Times New Roman" w:hAnsi="Times New Roman" w:cs="Times New Roman"/>
          <w:lang w:val="ru-RU"/>
        </w:rPr>
      </w:pPr>
      <w:r>
        <w:rPr>
          <w:rFonts w:ascii="Times New Roman" w:hAnsi="Times New Roman" w:cs="Times New Roman"/>
          <w:lang w:val="ru-RU"/>
        </w:rPr>
        <w:t>изменение наименования или смена формы собственности Клиента;</w:t>
      </w:r>
    </w:p>
    <w:p w:rsidR="00DA39D2" w:rsidRDefault="00DA39D2" w:rsidP="006D2C23">
      <w:pPr>
        <w:pStyle w:val="Default"/>
        <w:numPr>
          <w:ilvl w:val="0"/>
          <w:numId w:val="32"/>
        </w:numPr>
        <w:tabs>
          <w:tab w:val="left" w:pos="567"/>
        </w:tabs>
        <w:spacing w:line="276" w:lineRule="auto"/>
        <w:ind w:left="426" w:hanging="66"/>
        <w:jc w:val="both"/>
        <w:rPr>
          <w:rFonts w:ascii="Times New Roman" w:hAnsi="Times New Roman" w:cs="Times New Roman"/>
          <w:lang w:val="ru-RU"/>
        </w:rPr>
      </w:pPr>
      <w:r>
        <w:rPr>
          <w:rFonts w:ascii="Times New Roman" w:hAnsi="Times New Roman" w:cs="Times New Roman"/>
          <w:lang w:val="ru-RU"/>
        </w:rPr>
        <w:t xml:space="preserve">изменение персональных данных </w:t>
      </w:r>
      <w:r w:rsidR="00A1142E">
        <w:rPr>
          <w:rFonts w:ascii="Times New Roman" w:hAnsi="Times New Roman" w:cs="Times New Roman"/>
          <w:lang w:val="ru-RU"/>
        </w:rPr>
        <w:t>Пользователя</w:t>
      </w:r>
      <w:r>
        <w:rPr>
          <w:rFonts w:ascii="Times New Roman" w:hAnsi="Times New Roman" w:cs="Times New Roman"/>
          <w:lang w:val="ru-RU"/>
        </w:rPr>
        <w:t>;</w:t>
      </w:r>
    </w:p>
    <w:p w:rsidR="00DA39D2" w:rsidRDefault="00DA39D2" w:rsidP="00DA39D2">
      <w:pPr>
        <w:pStyle w:val="Default"/>
        <w:numPr>
          <w:ilvl w:val="0"/>
          <w:numId w:val="32"/>
        </w:numPr>
        <w:tabs>
          <w:tab w:val="left" w:pos="567"/>
        </w:tabs>
        <w:spacing w:line="276" w:lineRule="auto"/>
        <w:jc w:val="both"/>
        <w:rPr>
          <w:rFonts w:ascii="Times New Roman" w:hAnsi="Times New Roman" w:cs="Times New Roman"/>
          <w:lang w:val="ru-RU"/>
        </w:rPr>
      </w:pPr>
      <w:r>
        <w:rPr>
          <w:rFonts w:ascii="Times New Roman" w:hAnsi="Times New Roman" w:cs="Times New Roman"/>
          <w:lang w:val="ru-RU"/>
        </w:rPr>
        <w:t xml:space="preserve">изменение перечня и/или полномочий </w:t>
      </w:r>
      <w:r w:rsidR="00A1142E">
        <w:rPr>
          <w:rFonts w:ascii="Times New Roman" w:hAnsi="Times New Roman" w:cs="Times New Roman"/>
          <w:lang w:val="ru-RU"/>
        </w:rPr>
        <w:t>Пользователя;</w:t>
      </w:r>
    </w:p>
    <w:p w:rsidR="00A1142E" w:rsidRDefault="00A1142E" w:rsidP="00DA39D2">
      <w:pPr>
        <w:pStyle w:val="Default"/>
        <w:numPr>
          <w:ilvl w:val="0"/>
          <w:numId w:val="32"/>
        </w:numPr>
        <w:tabs>
          <w:tab w:val="left" w:pos="567"/>
        </w:tabs>
        <w:spacing w:line="276" w:lineRule="auto"/>
        <w:jc w:val="both"/>
        <w:rPr>
          <w:rFonts w:ascii="Times New Roman" w:hAnsi="Times New Roman" w:cs="Times New Roman"/>
          <w:lang w:val="ru-RU"/>
        </w:rPr>
      </w:pPr>
      <w:r>
        <w:rPr>
          <w:rFonts w:ascii="Times New Roman" w:hAnsi="Times New Roman" w:cs="Times New Roman"/>
          <w:lang w:val="ru-RU"/>
        </w:rPr>
        <w:t>смена номера мобильного телефона, электронной почты, и друг</w:t>
      </w:r>
      <w:r w:rsidR="007C164B">
        <w:rPr>
          <w:rFonts w:ascii="Times New Roman" w:hAnsi="Times New Roman" w:cs="Times New Roman"/>
          <w:lang w:val="ru-RU"/>
        </w:rPr>
        <w:t>их данных Пользователя</w:t>
      </w:r>
      <w:r>
        <w:rPr>
          <w:rFonts w:ascii="Times New Roman" w:hAnsi="Times New Roman" w:cs="Times New Roman"/>
          <w:lang w:val="ru-RU"/>
        </w:rPr>
        <w:t>.</w:t>
      </w:r>
    </w:p>
    <w:p w:rsidR="00D41297" w:rsidRDefault="00D41297" w:rsidP="00D41297">
      <w:pPr>
        <w:pStyle w:val="Default"/>
        <w:tabs>
          <w:tab w:val="left" w:pos="567"/>
        </w:tabs>
        <w:ind w:left="720"/>
        <w:jc w:val="both"/>
        <w:rPr>
          <w:rFonts w:ascii="Times New Roman" w:hAnsi="Times New Roman" w:cs="Times New Roman"/>
          <w:lang w:val="ru-RU"/>
        </w:rPr>
      </w:pPr>
    </w:p>
    <w:p w:rsidR="002C0B2E" w:rsidRDefault="002C0B2E" w:rsidP="002C0B2E">
      <w:pPr>
        <w:pStyle w:val="Default"/>
        <w:numPr>
          <w:ilvl w:val="0"/>
          <w:numId w:val="22"/>
        </w:numPr>
        <w:spacing w:line="276" w:lineRule="auto"/>
        <w:ind w:left="0" w:firstLine="0"/>
        <w:jc w:val="center"/>
        <w:rPr>
          <w:rFonts w:ascii="Times New Roman" w:hAnsi="Times New Roman" w:cs="Times New Roman"/>
          <w:b/>
          <w:lang w:val="ru-RU"/>
        </w:rPr>
      </w:pPr>
      <w:r>
        <w:rPr>
          <w:rFonts w:ascii="Times New Roman" w:hAnsi="Times New Roman" w:cs="Times New Roman"/>
          <w:b/>
          <w:lang w:val="ru-RU"/>
        </w:rPr>
        <w:t xml:space="preserve">Блокирование и разблокирование доступа к Системе </w:t>
      </w:r>
    </w:p>
    <w:p w:rsidR="00146467" w:rsidRDefault="00146467" w:rsidP="0049779D">
      <w:pPr>
        <w:pStyle w:val="Default"/>
        <w:spacing w:line="120" w:lineRule="auto"/>
        <w:rPr>
          <w:rFonts w:ascii="Times New Roman" w:hAnsi="Times New Roman" w:cs="Times New Roman"/>
          <w:b/>
          <w:lang w:val="ru-RU"/>
        </w:rPr>
      </w:pPr>
    </w:p>
    <w:p w:rsidR="00A71955" w:rsidRPr="00A67BE3" w:rsidRDefault="00F35F67" w:rsidP="00B279E3">
      <w:pPr>
        <w:pStyle w:val="Default"/>
        <w:numPr>
          <w:ilvl w:val="1"/>
          <w:numId w:val="22"/>
        </w:numPr>
        <w:tabs>
          <w:tab w:val="left" w:pos="567"/>
        </w:tabs>
        <w:spacing w:line="276" w:lineRule="auto"/>
        <w:ind w:left="0" w:firstLine="0"/>
        <w:jc w:val="both"/>
        <w:rPr>
          <w:rFonts w:ascii="Times New Roman" w:hAnsi="Times New Roman" w:cs="Times New Roman"/>
          <w:lang w:val="ru-RU"/>
        </w:rPr>
      </w:pPr>
      <w:r>
        <w:rPr>
          <w:rFonts w:ascii="Times New Roman" w:hAnsi="Times New Roman" w:cs="Times New Roman"/>
          <w:lang w:val="ru-RU"/>
        </w:rPr>
        <w:t xml:space="preserve">Клиент </w:t>
      </w:r>
      <w:r w:rsidR="00914921">
        <w:rPr>
          <w:rFonts w:ascii="Times New Roman" w:hAnsi="Times New Roman" w:cs="Times New Roman"/>
          <w:lang w:val="ru-RU"/>
        </w:rPr>
        <w:t xml:space="preserve">имеет возможность и право заблокировать </w:t>
      </w:r>
      <w:r>
        <w:rPr>
          <w:rFonts w:ascii="Times New Roman" w:hAnsi="Times New Roman" w:cs="Times New Roman"/>
          <w:lang w:val="ru-RU"/>
        </w:rPr>
        <w:t xml:space="preserve">свой </w:t>
      </w:r>
      <w:r w:rsidR="00914921" w:rsidRPr="00A67BE3">
        <w:rPr>
          <w:rFonts w:ascii="Times New Roman" w:hAnsi="Times New Roman" w:cs="Times New Roman"/>
          <w:lang w:val="ru-RU"/>
        </w:rPr>
        <w:t xml:space="preserve">доступ (полностью или частично) </w:t>
      </w:r>
      <w:r w:rsidRPr="00A67BE3">
        <w:rPr>
          <w:rFonts w:ascii="Times New Roman" w:hAnsi="Times New Roman" w:cs="Times New Roman"/>
          <w:lang w:val="ru-RU"/>
        </w:rPr>
        <w:t>в</w:t>
      </w:r>
      <w:r w:rsidR="00914921" w:rsidRPr="00A67BE3">
        <w:rPr>
          <w:rFonts w:ascii="Times New Roman" w:hAnsi="Times New Roman" w:cs="Times New Roman"/>
          <w:lang w:val="ru-RU"/>
        </w:rPr>
        <w:t xml:space="preserve"> Систем</w:t>
      </w:r>
      <w:r w:rsidRPr="00A67BE3">
        <w:rPr>
          <w:rFonts w:ascii="Times New Roman" w:hAnsi="Times New Roman" w:cs="Times New Roman"/>
          <w:lang w:val="ru-RU"/>
        </w:rPr>
        <w:t>у</w:t>
      </w:r>
      <w:r w:rsidR="00A71955" w:rsidRPr="00A67BE3">
        <w:rPr>
          <w:rFonts w:ascii="Times New Roman" w:hAnsi="Times New Roman" w:cs="Times New Roman"/>
          <w:lang w:val="ru-RU"/>
        </w:rPr>
        <w:t>:</w:t>
      </w:r>
    </w:p>
    <w:p w:rsidR="00D00447" w:rsidRDefault="00CE6D4B" w:rsidP="000F687E">
      <w:pPr>
        <w:pStyle w:val="Default"/>
        <w:numPr>
          <w:ilvl w:val="0"/>
          <w:numId w:val="31"/>
        </w:numPr>
        <w:tabs>
          <w:tab w:val="left" w:pos="284"/>
        </w:tabs>
        <w:spacing w:line="276" w:lineRule="auto"/>
        <w:ind w:left="284" w:hanging="284"/>
        <w:jc w:val="both"/>
        <w:rPr>
          <w:rFonts w:ascii="Times New Roman" w:hAnsi="Times New Roman" w:cs="Times New Roman"/>
          <w:lang w:val="ru-RU"/>
        </w:rPr>
      </w:pPr>
      <w:r w:rsidRPr="00A67BE3">
        <w:rPr>
          <w:rFonts w:ascii="Times New Roman" w:hAnsi="Times New Roman" w:cs="Times New Roman"/>
          <w:lang w:val="ru-RU"/>
        </w:rPr>
        <w:t xml:space="preserve">в случае угрозы несанкционированного доступа или подозрения на компрометацию </w:t>
      </w:r>
      <w:r w:rsidR="00870BD8">
        <w:rPr>
          <w:rFonts w:ascii="Times New Roman" w:hAnsi="Times New Roman" w:cs="Times New Roman"/>
          <w:lang w:val="ru-RU"/>
        </w:rPr>
        <w:t>учетных данных</w:t>
      </w:r>
      <w:r w:rsidR="00474772">
        <w:rPr>
          <w:rFonts w:ascii="Times New Roman" w:hAnsi="Times New Roman" w:cs="Times New Roman"/>
          <w:lang w:val="ru-RU"/>
        </w:rPr>
        <w:t xml:space="preserve"> (Л</w:t>
      </w:r>
      <w:r w:rsidR="001B5B1A">
        <w:rPr>
          <w:rFonts w:ascii="Times New Roman" w:hAnsi="Times New Roman" w:cs="Times New Roman"/>
          <w:lang w:val="ru-RU"/>
        </w:rPr>
        <w:t xml:space="preserve">огин, </w:t>
      </w:r>
      <w:r w:rsidR="00474772">
        <w:rPr>
          <w:rFonts w:ascii="Times New Roman" w:hAnsi="Times New Roman" w:cs="Times New Roman"/>
          <w:lang w:val="ru-RU"/>
        </w:rPr>
        <w:t>П</w:t>
      </w:r>
      <w:r w:rsidR="001B5B1A">
        <w:rPr>
          <w:rFonts w:ascii="Times New Roman" w:hAnsi="Times New Roman" w:cs="Times New Roman"/>
          <w:lang w:val="ru-RU"/>
        </w:rPr>
        <w:t>ароль, устройство</w:t>
      </w:r>
      <w:r w:rsidR="001B5B1A" w:rsidRPr="001B5B1A">
        <w:rPr>
          <w:rFonts w:ascii="Times New Roman" w:hAnsi="Times New Roman" w:cs="Times New Roman"/>
          <w:lang w:val="ru-RU"/>
        </w:rPr>
        <w:t xml:space="preserve"> </w:t>
      </w:r>
      <w:r w:rsidR="001B5B1A">
        <w:rPr>
          <w:rFonts w:ascii="Times New Roman" w:hAnsi="Times New Roman" w:cs="Times New Roman"/>
          <w:lang w:val="en-US"/>
        </w:rPr>
        <w:t>OTP</w:t>
      </w:r>
      <w:r w:rsidR="001B5B1A" w:rsidRPr="001B5B1A">
        <w:rPr>
          <w:rFonts w:ascii="Times New Roman" w:hAnsi="Times New Roman" w:cs="Times New Roman"/>
          <w:lang w:val="ru-RU"/>
        </w:rPr>
        <w:t xml:space="preserve">) </w:t>
      </w:r>
      <w:r w:rsidRPr="00A67BE3">
        <w:rPr>
          <w:rFonts w:ascii="Times New Roman" w:hAnsi="Times New Roman" w:cs="Times New Roman"/>
          <w:lang w:val="ru-RU"/>
        </w:rPr>
        <w:t xml:space="preserve">Клиент незамедлительно информирует Банк с целью принятия мер по блокированию скомпрометированных </w:t>
      </w:r>
      <w:r w:rsidR="00870BD8">
        <w:rPr>
          <w:rFonts w:ascii="Times New Roman" w:hAnsi="Times New Roman" w:cs="Times New Roman"/>
          <w:lang w:val="ru-RU"/>
        </w:rPr>
        <w:t>учетных данных Пользователя</w:t>
      </w:r>
      <w:r w:rsidR="000F44C9" w:rsidRPr="00A67BE3">
        <w:rPr>
          <w:rFonts w:ascii="Times New Roman" w:hAnsi="Times New Roman" w:cs="Times New Roman"/>
          <w:lang w:val="ru-RU"/>
        </w:rPr>
        <w:t xml:space="preserve">. </w:t>
      </w:r>
    </w:p>
    <w:p w:rsidR="00CE6D4B" w:rsidRPr="00D00447" w:rsidRDefault="00D00447" w:rsidP="000F687E">
      <w:pPr>
        <w:pStyle w:val="Default"/>
        <w:numPr>
          <w:ilvl w:val="0"/>
          <w:numId w:val="31"/>
        </w:numPr>
        <w:tabs>
          <w:tab w:val="left" w:pos="284"/>
        </w:tabs>
        <w:spacing w:line="276" w:lineRule="auto"/>
        <w:ind w:left="284" w:hanging="284"/>
        <w:jc w:val="both"/>
        <w:rPr>
          <w:rFonts w:ascii="Times New Roman" w:hAnsi="Times New Roman" w:cs="Times New Roman"/>
          <w:lang w:val="ru-RU"/>
        </w:rPr>
      </w:pPr>
      <w:r w:rsidRPr="00D00447">
        <w:rPr>
          <w:rFonts w:ascii="Times New Roman" w:hAnsi="Times New Roman" w:cs="Times New Roman"/>
          <w:lang w:val="ru-RU"/>
        </w:rPr>
        <w:t>в</w:t>
      </w:r>
      <w:r w:rsidR="00CE6D4B" w:rsidRPr="00D00447">
        <w:rPr>
          <w:rFonts w:ascii="Times New Roman" w:hAnsi="Times New Roman" w:cs="Times New Roman"/>
          <w:lang w:val="ru-RU"/>
        </w:rPr>
        <w:t xml:space="preserve"> случа</w:t>
      </w:r>
      <w:r w:rsidR="00275FC1" w:rsidRPr="00D00447">
        <w:rPr>
          <w:rFonts w:ascii="Times New Roman" w:hAnsi="Times New Roman" w:cs="Times New Roman"/>
          <w:lang w:val="ru-RU"/>
        </w:rPr>
        <w:t>е</w:t>
      </w:r>
      <w:r w:rsidR="00CE6D4B" w:rsidRPr="00D00447">
        <w:rPr>
          <w:rFonts w:ascii="Times New Roman" w:hAnsi="Times New Roman" w:cs="Times New Roman"/>
          <w:lang w:val="ru-RU"/>
        </w:rPr>
        <w:t xml:space="preserve"> устного уведомления по телефону</w:t>
      </w:r>
      <w:r w:rsidR="00FA16AB" w:rsidRPr="00D00447">
        <w:rPr>
          <w:rFonts w:ascii="Times New Roman" w:hAnsi="Times New Roman" w:cs="Times New Roman"/>
          <w:lang w:val="ru-RU"/>
        </w:rPr>
        <w:t xml:space="preserve"> (с идентификацией Клиента</w:t>
      </w:r>
      <w:r w:rsidR="004750BD">
        <w:rPr>
          <w:rFonts w:ascii="Times New Roman" w:hAnsi="Times New Roman" w:cs="Times New Roman"/>
          <w:lang w:val="ru-RU"/>
        </w:rPr>
        <w:t xml:space="preserve">) </w:t>
      </w:r>
      <w:r w:rsidR="00CE6D4B" w:rsidRPr="00D00447">
        <w:rPr>
          <w:rFonts w:ascii="Times New Roman" w:hAnsi="Times New Roman" w:cs="Times New Roman"/>
          <w:lang w:val="ru-RU"/>
        </w:rPr>
        <w:t xml:space="preserve">Клиент не позднее следующего рабочего дня письменно подтверждает запрос на блокирование доступа в </w:t>
      </w:r>
      <w:r w:rsidR="00CE6D4B" w:rsidRPr="00D00447">
        <w:rPr>
          <w:rFonts w:ascii="Times New Roman" w:hAnsi="Times New Roman" w:cs="Times New Roman"/>
          <w:lang w:val="ru-RU"/>
        </w:rPr>
        <w:lastRenderedPageBreak/>
        <w:t xml:space="preserve">Систему.  </w:t>
      </w:r>
      <w:r w:rsidR="00CE6D4B" w:rsidRPr="006E7C7F">
        <w:rPr>
          <w:rFonts w:ascii="Times New Roman" w:hAnsi="Times New Roman" w:cs="Times New Roman"/>
          <w:lang w:val="ru-RU"/>
        </w:rPr>
        <w:t xml:space="preserve">Блокирование осуществляется </w:t>
      </w:r>
      <w:r w:rsidR="00FA16AB" w:rsidRPr="006E7C7F">
        <w:rPr>
          <w:rFonts w:ascii="Times New Roman" w:hAnsi="Times New Roman" w:cs="Times New Roman"/>
          <w:lang w:val="ru-RU"/>
        </w:rPr>
        <w:t xml:space="preserve">в течение </w:t>
      </w:r>
      <w:r w:rsidR="00BA3001" w:rsidRPr="006E7C7F">
        <w:rPr>
          <w:rFonts w:ascii="Times New Roman" w:hAnsi="Times New Roman" w:cs="Times New Roman"/>
          <w:lang w:val="ru-RU"/>
        </w:rPr>
        <w:t>30 (</w:t>
      </w:r>
      <w:r w:rsidR="00FA16AB" w:rsidRPr="006E7C7F">
        <w:rPr>
          <w:rFonts w:ascii="Times New Roman" w:hAnsi="Times New Roman" w:cs="Times New Roman"/>
          <w:lang w:val="ru-RU"/>
        </w:rPr>
        <w:t>тридцати</w:t>
      </w:r>
      <w:r w:rsidR="00BA3001">
        <w:rPr>
          <w:rFonts w:ascii="Times New Roman" w:hAnsi="Times New Roman" w:cs="Times New Roman"/>
          <w:lang w:val="ru-RU"/>
        </w:rPr>
        <w:t>)</w:t>
      </w:r>
      <w:r w:rsidR="00FA16AB" w:rsidRPr="00D00447">
        <w:rPr>
          <w:rFonts w:ascii="Times New Roman" w:hAnsi="Times New Roman" w:cs="Times New Roman"/>
          <w:lang w:val="ru-RU"/>
        </w:rPr>
        <w:t xml:space="preserve"> минут после обращения Клиента. </w:t>
      </w:r>
    </w:p>
    <w:p w:rsidR="00D00447" w:rsidRDefault="00CE6D4B" w:rsidP="000F687E">
      <w:pPr>
        <w:pStyle w:val="Default"/>
        <w:numPr>
          <w:ilvl w:val="0"/>
          <w:numId w:val="31"/>
        </w:numPr>
        <w:tabs>
          <w:tab w:val="left" w:pos="284"/>
        </w:tabs>
        <w:spacing w:line="276" w:lineRule="auto"/>
        <w:ind w:left="284" w:hanging="284"/>
        <w:jc w:val="both"/>
        <w:rPr>
          <w:rFonts w:ascii="Times New Roman" w:hAnsi="Times New Roman" w:cs="Times New Roman"/>
          <w:lang w:val="ru-RU"/>
        </w:rPr>
      </w:pPr>
      <w:r>
        <w:rPr>
          <w:rFonts w:ascii="Times New Roman" w:hAnsi="Times New Roman" w:cs="Times New Roman"/>
          <w:lang w:val="ru-RU"/>
        </w:rPr>
        <w:t xml:space="preserve">в случае смены Пользователя или внесения изменений в </w:t>
      </w:r>
      <w:r w:rsidR="007C164B">
        <w:rPr>
          <w:rFonts w:ascii="Times New Roman" w:hAnsi="Times New Roman" w:cs="Times New Roman"/>
          <w:lang w:val="ru-RU"/>
        </w:rPr>
        <w:t>данные</w:t>
      </w:r>
      <w:r w:rsidR="00275FC1">
        <w:rPr>
          <w:rFonts w:ascii="Times New Roman" w:hAnsi="Times New Roman" w:cs="Times New Roman"/>
          <w:lang w:val="ru-RU"/>
        </w:rPr>
        <w:t xml:space="preserve"> </w:t>
      </w:r>
      <w:r>
        <w:rPr>
          <w:rFonts w:ascii="Times New Roman" w:hAnsi="Times New Roman" w:cs="Times New Roman"/>
          <w:lang w:val="ru-RU"/>
        </w:rPr>
        <w:t>Пользователя</w:t>
      </w:r>
      <w:r w:rsidR="00FA16AB">
        <w:rPr>
          <w:rFonts w:ascii="Times New Roman" w:hAnsi="Times New Roman" w:cs="Times New Roman"/>
          <w:lang w:val="ru-RU"/>
        </w:rPr>
        <w:t>,</w:t>
      </w:r>
      <w:r>
        <w:rPr>
          <w:rFonts w:ascii="Times New Roman" w:hAnsi="Times New Roman" w:cs="Times New Roman"/>
          <w:lang w:val="ru-RU"/>
        </w:rPr>
        <w:t xml:space="preserve"> Клиент предоставляет в Банк новое Заявление</w:t>
      </w:r>
      <w:r w:rsidR="00275FC1">
        <w:rPr>
          <w:rFonts w:ascii="Times New Roman" w:hAnsi="Times New Roman" w:cs="Times New Roman"/>
          <w:lang w:val="ru-RU"/>
        </w:rPr>
        <w:t xml:space="preserve"> в соответствии с п. 4.1 Правил оказания услуг. На основании полученного Заявления Банк осуществляет блокировку доступа Пользователя, чьи</w:t>
      </w:r>
      <w:r w:rsidR="001B5B1A">
        <w:rPr>
          <w:rFonts w:ascii="Times New Roman" w:hAnsi="Times New Roman" w:cs="Times New Roman"/>
          <w:lang w:val="ru-RU"/>
        </w:rPr>
        <w:t xml:space="preserve"> данные </w:t>
      </w:r>
      <w:r w:rsidR="00275FC1">
        <w:rPr>
          <w:rFonts w:ascii="Times New Roman" w:hAnsi="Times New Roman" w:cs="Times New Roman"/>
          <w:lang w:val="ru-RU"/>
        </w:rPr>
        <w:t xml:space="preserve">подлежат </w:t>
      </w:r>
      <w:r w:rsidR="0032364C">
        <w:rPr>
          <w:rFonts w:ascii="Times New Roman" w:hAnsi="Times New Roman" w:cs="Times New Roman"/>
          <w:lang w:val="ru-RU"/>
        </w:rPr>
        <w:t>корректировке,</w:t>
      </w:r>
      <w:r w:rsidR="00F35F67">
        <w:rPr>
          <w:rFonts w:ascii="Times New Roman" w:hAnsi="Times New Roman" w:cs="Times New Roman"/>
          <w:lang w:val="ru-RU"/>
        </w:rPr>
        <w:t xml:space="preserve"> и вводит корректировки в Систему</w:t>
      </w:r>
      <w:r w:rsidR="00275FC1">
        <w:rPr>
          <w:rFonts w:ascii="Times New Roman" w:hAnsi="Times New Roman" w:cs="Times New Roman"/>
          <w:lang w:val="ru-RU"/>
        </w:rPr>
        <w:t>. Блокирование осуществляется не позднее окончания следующего рабочего дня после получения Банком Заявлени</w:t>
      </w:r>
      <w:r w:rsidR="00AF33A0">
        <w:rPr>
          <w:rFonts w:ascii="Times New Roman" w:hAnsi="Times New Roman" w:cs="Times New Roman"/>
          <w:lang w:val="ru-RU"/>
        </w:rPr>
        <w:t>я</w:t>
      </w:r>
      <w:r w:rsidR="00275FC1">
        <w:rPr>
          <w:rFonts w:ascii="Times New Roman" w:hAnsi="Times New Roman" w:cs="Times New Roman"/>
          <w:lang w:val="ru-RU"/>
        </w:rPr>
        <w:t xml:space="preserve"> Клиента.</w:t>
      </w:r>
    </w:p>
    <w:p w:rsidR="00E11C50" w:rsidRPr="00D71653" w:rsidRDefault="00E11C50" w:rsidP="00E11C50">
      <w:pPr>
        <w:pStyle w:val="Default"/>
        <w:tabs>
          <w:tab w:val="left" w:pos="567"/>
        </w:tabs>
        <w:spacing w:line="276" w:lineRule="auto"/>
        <w:jc w:val="both"/>
        <w:rPr>
          <w:rFonts w:ascii="Times New Roman" w:hAnsi="Times New Roman" w:cs="Times New Roman"/>
          <w:color w:val="365F91" w:themeColor="accent1" w:themeShade="BF"/>
          <w:lang w:val="ru-RU"/>
        </w:rPr>
      </w:pPr>
      <w:r w:rsidRPr="00D71653">
        <w:rPr>
          <w:rFonts w:ascii="Times New Roman" w:hAnsi="Times New Roman" w:cs="Times New Roman"/>
          <w:color w:val="365F91" w:themeColor="accent1" w:themeShade="BF"/>
          <w:lang w:val="ru-RU"/>
        </w:rPr>
        <w:t xml:space="preserve">Информация об изменениях: Протоколом Правления № </w:t>
      </w:r>
      <w:r w:rsidR="006E7C7F" w:rsidRPr="006E7C7F">
        <w:rPr>
          <w:rFonts w:ascii="Times New Roman" w:hAnsi="Times New Roman" w:cs="Times New Roman"/>
          <w:color w:val="365F91" w:themeColor="accent1" w:themeShade="BF"/>
          <w:lang w:val="ru-RU"/>
        </w:rPr>
        <w:t xml:space="preserve">45 </w:t>
      </w:r>
      <w:r w:rsidRPr="00D71653">
        <w:rPr>
          <w:rFonts w:ascii="Times New Roman" w:hAnsi="Times New Roman" w:cs="Times New Roman"/>
          <w:color w:val="365F91" w:themeColor="accent1" w:themeShade="BF"/>
          <w:lang w:val="ru-RU"/>
        </w:rPr>
        <w:t xml:space="preserve">от </w:t>
      </w:r>
      <w:r w:rsidR="006E7C7F">
        <w:rPr>
          <w:rFonts w:ascii="Times New Roman" w:hAnsi="Times New Roman" w:cs="Times New Roman"/>
          <w:color w:val="365F91" w:themeColor="accent1" w:themeShade="BF"/>
          <w:lang w:val="ru-RU"/>
        </w:rPr>
        <w:t>07.</w:t>
      </w:r>
      <w:r w:rsidR="006E7C7F" w:rsidRPr="006E7C7F">
        <w:rPr>
          <w:rFonts w:ascii="Times New Roman" w:hAnsi="Times New Roman" w:cs="Times New Roman"/>
          <w:color w:val="365F91" w:themeColor="accent1" w:themeShade="BF"/>
          <w:lang w:val="ru-RU"/>
        </w:rPr>
        <w:t>06</w:t>
      </w:r>
      <w:r w:rsidR="006E7C7F">
        <w:rPr>
          <w:rFonts w:ascii="Times New Roman" w:hAnsi="Times New Roman" w:cs="Times New Roman"/>
          <w:color w:val="365F91" w:themeColor="accent1" w:themeShade="BF"/>
          <w:lang w:val="ru-RU"/>
        </w:rPr>
        <w:t>.2021 г.</w:t>
      </w:r>
      <w:r w:rsidRPr="00D71653">
        <w:rPr>
          <w:rFonts w:ascii="Times New Roman" w:hAnsi="Times New Roman" w:cs="Times New Roman"/>
          <w:color w:val="365F91" w:themeColor="accent1" w:themeShade="BF"/>
          <w:lang w:val="ru-RU"/>
        </w:rPr>
        <w:t xml:space="preserve"> </w:t>
      </w:r>
      <w:r>
        <w:rPr>
          <w:rFonts w:ascii="Times New Roman" w:hAnsi="Times New Roman" w:cs="Times New Roman"/>
          <w:color w:val="365F91" w:themeColor="accent1" w:themeShade="BF"/>
          <w:lang w:val="ru-RU"/>
        </w:rPr>
        <w:t>п</w:t>
      </w:r>
      <w:r w:rsidR="006E7C7F">
        <w:rPr>
          <w:rFonts w:ascii="Times New Roman" w:hAnsi="Times New Roman" w:cs="Times New Roman"/>
          <w:color w:val="365F91" w:themeColor="accent1" w:themeShade="BF"/>
          <w:lang w:val="ru-RU"/>
        </w:rPr>
        <w:t xml:space="preserve">ункт </w:t>
      </w:r>
      <w:r>
        <w:rPr>
          <w:rFonts w:ascii="Times New Roman" w:hAnsi="Times New Roman" w:cs="Times New Roman"/>
          <w:color w:val="365F91" w:themeColor="accent1" w:themeShade="BF"/>
          <w:lang w:val="ru-RU"/>
        </w:rPr>
        <w:t xml:space="preserve">5.1 Приложения № 3 к Публичной </w:t>
      </w:r>
      <w:r w:rsidRPr="00D71653">
        <w:rPr>
          <w:rFonts w:ascii="Times New Roman" w:hAnsi="Times New Roman" w:cs="Times New Roman"/>
          <w:color w:val="365F91" w:themeColor="accent1" w:themeShade="BF"/>
          <w:lang w:val="ru-RU"/>
        </w:rPr>
        <w:t>оферт</w:t>
      </w:r>
      <w:r>
        <w:rPr>
          <w:rFonts w:ascii="Times New Roman" w:hAnsi="Times New Roman" w:cs="Times New Roman"/>
          <w:color w:val="365F91" w:themeColor="accent1" w:themeShade="BF"/>
          <w:lang w:val="ru-RU"/>
        </w:rPr>
        <w:t xml:space="preserve">е изложен в новой редакции </w:t>
      </w:r>
      <w:r w:rsidRPr="00D71653">
        <w:rPr>
          <w:rFonts w:ascii="Times New Roman" w:hAnsi="Times New Roman" w:cs="Times New Roman"/>
          <w:color w:val="365F91" w:themeColor="accent1" w:themeShade="BF"/>
          <w:lang w:val="ru-RU"/>
        </w:rPr>
        <w:t xml:space="preserve">(изменения вступают в силу с </w:t>
      </w:r>
      <w:r w:rsidR="006E7C7F">
        <w:rPr>
          <w:rFonts w:ascii="Times New Roman" w:hAnsi="Times New Roman" w:cs="Times New Roman"/>
          <w:color w:val="365F91" w:themeColor="accent1" w:themeShade="BF"/>
          <w:lang w:val="ru-RU"/>
        </w:rPr>
        <w:t>21.06.2021 г.</w:t>
      </w:r>
      <w:r w:rsidRPr="00D71653">
        <w:rPr>
          <w:rFonts w:ascii="Times New Roman" w:hAnsi="Times New Roman" w:cs="Times New Roman"/>
          <w:color w:val="365F91" w:themeColor="accent1" w:themeShade="BF"/>
          <w:lang w:val="ru-RU"/>
        </w:rPr>
        <w:t>).</w:t>
      </w:r>
    </w:p>
    <w:p w:rsidR="00F35F67" w:rsidRDefault="00F35F67" w:rsidP="009C167B">
      <w:pPr>
        <w:pStyle w:val="Default"/>
        <w:tabs>
          <w:tab w:val="left" w:pos="567"/>
        </w:tabs>
        <w:spacing w:line="276" w:lineRule="auto"/>
        <w:jc w:val="both"/>
        <w:rPr>
          <w:rFonts w:ascii="Times New Roman" w:hAnsi="Times New Roman" w:cs="Times New Roman"/>
          <w:lang w:val="ru-RU"/>
        </w:rPr>
      </w:pPr>
      <w:proofErr w:type="gramStart"/>
      <w:r>
        <w:rPr>
          <w:rFonts w:ascii="Times New Roman" w:hAnsi="Times New Roman" w:cs="Times New Roman"/>
          <w:lang w:val="ru-RU"/>
        </w:rPr>
        <w:t>При блокиров</w:t>
      </w:r>
      <w:r w:rsidR="00211FF7">
        <w:rPr>
          <w:rFonts w:ascii="Times New Roman" w:hAnsi="Times New Roman" w:cs="Times New Roman"/>
          <w:lang w:val="ru-RU"/>
        </w:rPr>
        <w:t>ании</w:t>
      </w:r>
      <w:r>
        <w:rPr>
          <w:rFonts w:ascii="Times New Roman" w:hAnsi="Times New Roman" w:cs="Times New Roman"/>
          <w:lang w:val="ru-RU"/>
        </w:rPr>
        <w:t xml:space="preserve"> доступа в Систему на основании поступившего от Клиента обращения </w:t>
      </w:r>
      <w:r w:rsidR="00211FF7">
        <w:rPr>
          <w:rFonts w:ascii="Times New Roman" w:hAnsi="Times New Roman" w:cs="Times New Roman"/>
          <w:lang w:val="ru-RU"/>
        </w:rPr>
        <w:t>(</w:t>
      </w:r>
      <w:r w:rsidR="008D4F38" w:rsidRPr="006E7C7F">
        <w:rPr>
          <w:rFonts w:ascii="Times New Roman" w:hAnsi="Times New Roman" w:cs="Times New Roman"/>
          <w:lang w:val="ru-RU"/>
        </w:rPr>
        <w:t>устного</w:t>
      </w:r>
      <w:r w:rsidR="00211FF7" w:rsidRPr="006E7C7F">
        <w:rPr>
          <w:rFonts w:ascii="Times New Roman" w:hAnsi="Times New Roman" w:cs="Times New Roman"/>
          <w:lang w:val="ru-RU"/>
        </w:rPr>
        <w:t xml:space="preserve"> или</w:t>
      </w:r>
      <w:r w:rsidR="00211FF7">
        <w:rPr>
          <w:rFonts w:ascii="Times New Roman" w:hAnsi="Times New Roman" w:cs="Times New Roman"/>
          <w:lang w:val="ru-RU"/>
        </w:rPr>
        <w:t xml:space="preserve"> письменного запроса) </w:t>
      </w:r>
      <w:r>
        <w:rPr>
          <w:rFonts w:ascii="Times New Roman" w:hAnsi="Times New Roman" w:cs="Times New Roman"/>
          <w:lang w:val="ru-RU"/>
        </w:rPr>
        <w:t xml:space="preserve">в порядке, </w:t>
      </w:r>
      <w:r w:rsidR="00211FF7">
        <w:rPr>
          <w:rFonts w:ascii="Times New Roman" w:hAnsi="Times New Roman" w:cs="Times New Roman"/>
          <w:lang w:val="ru-RU"/>
        </w:rPr>
        <w:t>предусмотренном</w:t>
      </w:r>
      <w:r>
        <w:rPr>
          <w:rFonts w:ascii="Times New Roman" w:hAnsi="Times New Roman" w:cs="Times New Roman"/>
          <w:lang w:val="ru-RU"/>
        </w:rPr>
        <w:t xml:space="preserve"> Правилами </w:t>
      </w:r>
      <w:r w:rsidR="00211FF7">
        <w:rPr>
          <w:rFonts w:ascii="Times New Roman" w:hAnsi="Times New Roman" w:cs="Times New Roman"/>
          <w:lang w:val="ru-RU"/>
        </w:rPr>
        <w:t>оказания услуг или в случае, если такая блокировка осуществлена Банком самостоятельно для обеспечения безопасности Системы, Банк незамедлительно направляет на электронный адрес Пользователя, указанного в Заявлении подтверждение о блокировке доступа в Систему Интернет Банкинг.</w:t>
      </w:r>
      <w:proofErr w:type="gramEnd"/>
    </w:p>
    <w:p w:rsidR="00F35F67" w:rsidRDefault="00F35F67" w:rsidP="009C167B">
      <w:pPr>
        <w:pStyle w:val="Default"/>
        <w:tabs>
          <w:tab w:val="left" w:pos="567"/>
        </w:tabs>
        <w:spacing w:line="276" w:lineRule="auto"/>
        <w:jc w:val="both"/>
        <w:rPr>
          <w:rFonts w:ascii="Times New Roman" w:hAnsi="Times New Roman" w:cs="Times New Roman"/>
          <w:lang w:val="ru-RU"/>
        </w:rPr>
      </w:pPr>
      <w:r>
        <w:rPr>
          <w:rFonts w:ascii="Times New Roman" w:hAnsi="Times New Roman" w:cs="Times New Roman"/>
          <w:lang w:val="ru-RU"/>
        </w:rPr>
        <w:t>Для разблокирования доступа Пользователя/Пользователей в Систему, Клиент предоставляет в Банк письменный запрос на разблокирование доступа Пользователя/Пользователей</w:t>
      </w:r>
      <w:r w:rsidR="00211FF7">
        <w:rPr>
          <w:rFonts w:ascii="Times New Roman" w:hAnsi="Times New Roman" w:cs="Times New Roman"/>
          <w:lang w:val="ru-RU"/>
        </w:rPr>
        <w:t xml:space="preserve">, </w:t>
      </w:r>
      <w:r w:rsidR="00F62207">
        <w:rPr>
          <w:rFonts w:ascii="Times New Roman" w:hAnsi="Times New Roman" w:cs="Times New Roman"/>
          <w:lang w:val="ru-RU"/>
        </w:rPr>
        <w:t>заверенный подписью руководителя (или его представителя, действующего на основании доверенности) и печати Клиента</w:t>
      </w:r>
      <w:r w:rsidR="00211FF7">
        <w:rPr>
          <w:rFonts w:ascii="Times New Roman" w:hAnsi="Times New Roman" w:cs="Times New Roman"/>
          <w:lang w:val="ru-RU"/>
        </w:rPr>
        <w:t xml:space="preserve">. </w:t>
      </w:r>
    </w:p>
    <w:p w:rsidR="00305C07" w:rsidRDefault="00305C07" w:rsidP="0049779D">
      <w:pPr>
        <w:pStyle w:val="Default"/>
        <w:tabs>
          <w:tab w:val="left" w:pos="567"/>
        </w:tabs>
        <w:spacing w:line="120" w:lineRule="auto"/>
        <w:ind w:left="851"/>
        <w:jc w:val="both"/>
        <w:rPr>
          <w:rFonts w:ascii="Times New Roman" w:hAnsi="Times New Roman" w:cs="Times New Roman"/>
          <w:lang w:val="ru-RU"/>
        </w:rPr>
      </w:pPr>
    </w:p>
    <w:p w:rsidR="00A71955" w:rsidRDefault="00F35F67" w:rsidP="00F35F67">
      <w:pPr>
        <w:pStyle w:val="Default"/>
        <w:numPr>
          <w:ilvl w:val="1"/>
          <w:numId w:val="22"/>
        </w:numPr>
        <w:tabs>
          <w:tab w:val="left" w:pos="567"/>
        </w:tabs>
        <w:spacing w:line="276" w:lineRule="auto"/>
        <w:ind w:left="0" w:firstLine="0"/>
        <w:jc w:val="both"/>
        <w:rPr>
          <w:rFonts w:ascii="Times New Roman" w:hAnsi="Times New Roman" w:cs="Times New Roman"/>
          <w:lang w:val="ru-RU"/>
        </w:rPr>
      </w:pPr>
      <w:r>
        <w:rPr>
          <w:rFonts w:ascii="Times New Roman" w:hAnsi="Times New Roman" w:cs="Times New Roman"/>
          <w:lang w:val="ru-RU"/>
        </w:rPr>
        <w:t>Банк имеет возможность и право заблокировать</w:t>
      </w:r>
      <w:r w:rsidR="00A71955">
        <w:rPr>
          <w:rFonts w:ascii="Times New Roman" w:hAnsi="Times New Roman" w:cs="Times New Roman"/>
          <w:lang w:val="ru-RU"/>
        </w:rPr>
        <w:t xml:space="preserve"> доступ</w:t>
      </w:r>
      <w:r w:rsidR="00305C07">
        <w:rPr>
          <w:rFonts w:ascii="Times New Roman" w:hAnsi="Times New Roman" w:cs="Times New Roman"/>
          <w:lang w:val="ru-RU"/>
        </w:rPr>
        <w:t xml:space="preserve"> Пользователя/</w:t>
      </w:r>
      <w:r w:rsidR="00A71955">
        <w:rPr>
          <w:rFonts w:ascii="Times New Roman" w:hAnsi="Times New Roman" w:cs="Times New Roman"/>
          <w:lang w:val="ru-RU"/>
        </w:rPr>
        <w:t xml:space="preserve"> Клиента в Систему в случае образования задолженности за оказание услуг Системы Интернет Банкинг либо других</w:t>
      </w:r>
      <w:r w:rsidR="004161E4">
        <w:rPr>
          <w:rFonts w:ascii="Times New Roman" w:hAnsi="Times New Roman" w:cs="Times New Roman"/>
          <w:lang w:val="ru-RU"/>
        </w:rPr>
        <w:t xml:space="preserve"> услуг</w:t>
      </w:r>
      <w:r w:rsidR="00A71955">
        <w:rPr>
          <w:rFonts w:ascii="Times New Roman" w:hAnsi="Times New Roman" w:cs="Times New Roman"/>
          <w:lang w:val="ru-RU"/>
        </w:rPr>
        <w:t>, оказываемых Банк</w:t>
      </w:r>
      <w:r w:rsidR="004161E4">
        <w:rPr>
          <w:rFonts w:ascii="Times New Roman" w:hAnsi="Times New Roman" w:cs="Times New Roman"/>
          <w:lang w:val="ru-RU"/>
        </w:rPr>
        <w:t>ом</w:t>
      </w:r>
      <w:r w:rsidR="00A71955">
        <w:rPr>
          <w:rFonts w:ascii="Times New Roman" w:hAnsi="Times New Roman" w:cs="Times New Roman"/>
          <w:lang w:val="ru-RU"/>
        </w:rPr>
        <w:t xml:space="preserve"> Клиент</w:t>
      </w:r>
      <w:r w:rsidR="004161E4">
        <w:rPr>
          <w:rFonts w:ascii="Times New Roman" w:hAnsi="Times New Roman" w:cs="Times New Roman"/>
          <w:lang w:val="ru-RU"/>
        </w:rPr>
        <w:t>у</w:t>
      </w:r>
      <w:r>
        <w:rPr>
          <w:rFonts w:ascii="Times New Roman" w:hAnsi="Times New Roman" w:cs="Times New Roman"/>
          <w:lang w:val="ru-RU"/>
        </w:rPr>
        <w:t>. При этом</w:t>
      </w:r>
      <w:r w:rsidR="00A71955">
        <w:rPr>
          <w:rFonts w:ascii="Times New Roman" w:hAnsi="Times New Roman" w:cs="Times New Roman"/>
          <w:lang w:val="ru-RU"/>
        </w:rPr>
        <w:t>:</w:t>
      </w:r>
    </w:p>
    <w:p w:rsidR="00AD5256" w:rsidRDefault="00AD5256" w:rsidP="000F687E">
      <w:pPr>
        <w:pStyle w:val="Default"/>
        <w:numPr>
          <w:ilvl w:val="0"/>
          <w:numId w:val="31"/>
        </w:numPr>
        <w:tabs>
          <w:tab w:val="left" w:pos="284"/>
        </w:tabs>
        <w:spacing w:line="276" w:lineRule="auto"/>
        <w:ind w:left="284" w:hanging="284"/>
        <w:jc w:val="both"/>
        <w:rPr>
          <w:rFonts w:ascii="Times New Roman" w:hAnsi="Times New Roman" w:cs="Times New Roman"/>
          <w:lang w:val="ru-RU"/>
        </w:rPr>
      </w:pPr>
      <w:r>
        <w:rPr>
          <w:rFonts w:ascii="Times New Roman" w:hAnsi="Times New Roman" w:cs="Times New Roman"/>
          <w:lang w:val="ru-RU"/>
        </w:rPr>
        <w:t>Банк направляет Клиенту информационное сообщение об образовании задолженности посредством Системы Интернет Банкинг с указание</w:t>
      </w:r>
      <w:r w:rsidR="00E92C3B">
        <w:rPr>
          <w:rFonts w:ascii="Times New Roman" w:hAnsi="Times New Roman" w:cs="Times New Roman"/>
          <w:lang w:val="ru-RU"/>
        </w:rPr>
        <w:t>м</w:t>
      </w:r>
      <w:r>
        <w:rPr>
          <w:rFonts w:ascii="Times New Roman" w:hAnsi="Times New Roman" w:cs="Times New Roman"/>
          <w:lang w:val="ru-RU"/>
        </w:rPr>
        <w:t xml:space="preserve"> срока погашения задолженности;</w:t>
      </w:r>
    </w:p>
    <w:p w:rsidR="00AD5256" w:rsidRDefault="00AD5256" w:rsidP="000F687E">
      <w:pPr>
        <w:pStyle w:val="Default"/>
        <w:numPr>
          <w:ilvl w:val="0"/>
          <w:numId w:val="31"/>
        </w:numPr>
        <w:tabs>
          <w:tab w:val="left" w:pos="284"/>
        </w:tabs>
        <w:spacing w:line="276" w:lineRule="auto"/>
        <w:ind w:left="284" w:hanging="284"/>
        <w:jc w:val="both"/>
        <w:rPr>
          <w:rFonts w:ascii="Times New Roman" w:hAnsi="Times New Roman" w:cs="Times New Roman"/>
          <w:lang w:val="ru-RU"/>
        </w:rPr>
      </w:pPr>
      <w:r>
        <w:rPr>
          <w:rFonts w:ascii="Times New Roman" w:hAnsi="Times New Roman" w:cs="Times New Roman"/>
          <w:lang w:val="ru-RU"/>
        </w:rPr>
        <w:t>если в установленный срок задолженность Клиента перед Банком не будет погашена, Банк блокирует доступ Клиента к Системе Интернет Банкинг;</w:t>
      </w:r>
    </w:p>
    <w:p w:rsidR="00305C07" w:rsidRDefault="00AD5256" w:rsidP="000F687E">
      <w:pPr>
        <w:pStyle w:val="Default"/>
        <w:numPr>
          <w:ilvl w:val="0"/>
          <w:numId w:val="31"/>
        </w:numPr>
        <w:tabs>
          <w:tab w:val="left" w:pos="284"/>
        </w:tabs>
        <w:spacing w:line="276" w:lineRule="auto"/>
        <w:ind w:left="284" w:hanging="284"/>
        <w:jc w:val="both"/>
        <w:rPr>
          <w:rFonts w:ascii="Times New Roman" w:hAnsi="Times New Roman" w:cs="Times New Roman"/>
          <w:lang w:val="ru-RU"/>
        </w:rPr>
      </w:pPr>
      <w:r>
        <w:rPr>
          <w:rFonts w:ascii="Times New Roman" w:hAnsi="Times New Roman" w:cs="Times New Roman"/>
          <w:lang w:val="ru-RU"/>
        </w:rPr>
        <w:t>после полного погашения задолженности, Банк осуществляет разблокирование доступа в Систему не позднее окон</w:t>
      </w:r>
      <w:r w:rsidR="00907028">
        <w:rPr>
          <w:rFonts w:ascii="Times New Roman" w:hAnsi="Times New Roman" w:cs="Times New Roman"/>
          <w:lang w:val="ru-RU"/>
        </w:rPr>
        <w:t>чания текущего операционного дня</w:t>
      </w:r>
      <w:r>
        <w:rPr>
          <w:rFonts w:ascii="Times New Roman" w:hAnsi="Times New Roman" w:cs="Times New Roman"/>
          <w:lang w:val="ru-RU"/>
        </w:rPr>
        <w:t>.</w:t>
      </w:r>
    </w:p>
    <w:p w:rsidR="00AD5256" w:rsidRPr="00305C07" w:rsidRDefault="00305C07" w:rsidP="00305C07">
      <w:pPr>
        <w:pStyle w:val="Default"/>
        <w:numPr>
          <w:ilvl w:val="1"/>
          <w:numId w:val="22"/>
        </w:numPr>
        <w:tabs>
          <w:tab w:val="left" w:pos="567"/>
        </w:tabs>
        <w:spacing w:line="276" w:lineRule="auto"/>
        <w:ind w:left="0" w:firstLine="0"/>
        <w:jc w:val="both"/>
        <w:rPr>
          <w:rFonts w:ascii="Times New Roman" w:hAnsi="Times New Roman" w:cs="Times New Roman"/>
          <w:lang w:val="ru-RU"/>
        </w:rPr>
      </w:pPr>
      <w:r>
        <w:rPr>
          <w:rFonts w:ascii="Times New Roman" w:hAnsi="Times New Roman" w:cs="Times New Roman"/>
          <w:lang w:val="ru-RU"/>
        </w:rPr>
        <w:t>Банк имеет право заб</w:t>
      </w:r>
      <w:r w:rsidR="003675D9" w:rsidRPr="00305C07">
        <w:rPr>
          <w:rFonts w:ascii="Times New Roman" w:hAnsi="Times New Roman" w:cs="Times New Roman"/>
          <w:lang w:val="ru-RU"/>
        </w:rPr>
        <w:t>локирова</w:t>
      </w:r>
      <w:r>
        <w:rPr>
          <w:rFonts w:ascii="Times New Roman" w:hAnsi="Times New Roman" w:cs="Times New Roman"/>
          <w:lang w:val="ru-RU"/>
        </w:rPr>
        <w:t>ть</w:t>
      </w:r>
      <w:r w:rsidR="003675D9" w:rsidRPr="00305C07">
        <w:rPr>
          <w:rFonts w:ascii="Times New Roman" w:hAnsi="Times New Roman" w:cs="Times New Roman"/>
          <w:lang w:val="ru-RU"/>
        </w:rPr>
        <w:t xml:space="preserve"> доступ </w:t>
      </w:r>
      <w:r>
        <w:rPr>
          <w:rFonts w:ascii="Times New Roman" w:hAnsi="Times New Roman" w:cs="Times New Roman"/>
          <w:lang w:val="ru-RU"/>
        </w:rPr>
        <w:t xml:space="preserve">Пользователя </w:t>
      </w:r>
      <w:r w:rsidR="003675D9" w:rsidRPr="00305C07">
        <w:rPr>
          <w:rFonts w:ascii="Times New Roman" w:hAnsi="Times New Roman" w:cs="Times New Roman"/>
          <w:lang w:val="ru-RU"/>
        </w:rPr>
        <w:t xml:space="preserve">в Систему в случае превышения </w:t>
      </w:r>
      <w:r w:rsidR="00A40FC9">
        <w:rPr>
          <w:rFonts w:ascii="Times New Roman" w:hAnsi="Times New Roman" w:cs="Times New Roman"/>
          <w:lang w:val="ru-RU"/>
        </w:rPr>
        <w:t xml:space="preserve">Пользователем </w:t>
      </w:r>
      <w:r w:rsidR="003675D9" w:rsidRPr="00305C07">
        <w:rPr>
          <w:rFonts w:ascii="Times New Roman" w:hAnsi="Times New Roman" w:cs="Times New Roman"/>
          <w:lang w:val="ru-RU"/>
        </w:rPr>
        <w:t xml:space="preserve">попыток ввода </w:t>
      </w:r>
      <w:r w:rsidR="00870BD8">
        <w:rPr>
          <w:rFonts w:ascii="Times New Roman" w:hAnsi="Times New Roman" w:cs="Times New Roman"/>
          <w:lang w:val="ru-RU"/>
        </w:rPr>
        <w:t>учетных данных</w:t>
      </w:r>
      <w:r w:rsidR="003675D9" w:rsidRPr="00305C07">
        <w:rPr>
          <w:rFonts w:ascii="Times New Roman" w:hAnsi="Times New Roman" w:cs="Times New Roman"/>
          <w:lang w:val="ru-RU"/>
        </w:rPr>
        <w:t xml:space="preserve"> (</w:t>
      </w:r>
      <w:r w:rsidR="00474772">
        <w:rPr>
          <w:rFonts w:ascii="Times New Roman" w:hAnsi="Times New Roman" w:cs="Times New Roman"/>
          <w:lang w:val="ru-RU"/>
        </w:rPr>
        <w:t>Л</w:t>
      </w:r>
      <w:r w:rsidR="003675D9" w:rsidRPr="00305C07">
        <w:rPr>
          <w:rFonts w:ascii="Times New Roman" w:hAnsi="Times New Roman" w:cs="Times New Roman"/>
          <w:lang w:val="ru-RU"/>
        </w:rPr>
        <w:t xml:space="preserve">огин, </w:t>
      </w:r>
      <w:r w:rsidR="00474772">
        <w:rPr>
          <w:rFonts w:ascii="Times New Roman" w:hAnsi="Times New Roman" w:cs="Times New Roman"/>
          <w:lang w:val="ru-RU"/>
        </w:rPr>
        <w:t>П</w:t>
      </w:r>
      <w:r w:rsidR="003675D9" w:rsidRPr="00305C07">
        <w:rPr>
          <w:rFonts w:ascii="Times New Roman" w:hAnsi="Times New Roman" w:cs="Times New Roman"/>
          <w:lang w:val="ru-RU"/>
        </w:rPr>
        <w:t>ароль</w:t>
      </w:r>
      <w:r w:rsidR="00870BD8">
        <w:rPr>
          <w:rFonts w:ascii="Times New Roman" w:hAnsi="Times New Roman" w:cs="Times New Roman"/>
          <w:lang w:val="ru-RU"/>
        </w:rPr>
        <w:t>, пароль устройства</w:t>
      </w:r>
      <w:r w:rsidR="00870BD8" w:rsidRPr="00870BD8">
        <w:rPr>
          <w:rFonts w:ascii="Times New Roman" w:hAnsi="Times New Roman" w:cs="Times New Roman"/>
          <w:lang w:val="ru-RU"/>
        </w:rPr>
        <w:t xml:space="preserve"> </w:t>
      </w:r>
      <w:r w:rsidR="00870BD8">
        <w:rPr>
          <w:rFonts w:ascii="Times New Roman" w:hAnsi="Times New Roman" w:cs="Times New Roman"/>
          <w:lang w:val="en-US"/>
        </w:rPr>
        <w:t>OTP</w:t>
      </w:r>
      <w:r w:rsidR="003675D9" w:rsidRPr="00305C07">
        <w:rPr>
          <w:rFonts w:ascii="Times New Roman" w:hAnsi="Times New Roman" w:cs="Times New Roman"/>
          <w:lang w:val="ru-RU"/>
        </w:rPr>
        <w:t>):</w:t>
      </w:r>
    </w:p>
    <w:p w:rsidR="00F31E04" w:rsidRDefault="003675D9" w:rsidP="000F687E">
      <w:pPr>
        <w:pStyle w:val="Default"/>
        <w:numPr>
          <w:ilvl w:val="0"/>
          <w:numId w:val="31"/>
        </w:numPr>
        <w:tabs>
          <w:tab w:val="left" w:pos="567"/>
        </w:tabs>
        <w:spacing w:line="276" w:lineRule="auto"/>
        <w:ind w:left="284" w:hanging="284"/>
        <w:jc w:val="both"/>
        <w:rPr>
          <w:rFonts w:ascii="Times New Roman" w:hAnsi="Times New Roman" w:cs="Times New Roman"/>
          <w:lang w:val="ru-RU"/>
        </w:rPr>
      </w:pPr>
      <w:r>
        <w:rPr>
          <w:rFonts w:ascii="Times New Roman" w:hAnsi="Times New Roman" w:cs="Times New Roman"/>
          <w:lang w:val="ru-RU"/>
        </w:rPr>
        <w:t xml:space="preserve">В случае превышения количества попыток ввода </w:t>
      </w:r>
      <w:r w:rsidR="00644F62">
        <w:rPr>
          <w:rFonts w:ascii="Times New Roman" w:hAnsi="Times New Roman" w:cs="Times New Roman"/>
          <w:lang w:val="ru-RU"/>
        </w:rPr>
        <w:t>учетных данных</w:t>
      </w:r>
      <w:r>
        <w:rPr>
          <w:rFonts w:ascii="Times New Roman" w:hAnsi="Times New Roman" w:cs="Times New Roman"/>
          <w:lang w:val="ru-RU"/>
        </w:rPr>
        <w:t xml:space="preserve">, определенного в настройках Системы (более чем 5 неудачных попыток), Система автоматически блокирует доступ Пользователя в Систему. </w:t>
      </w:r>
    </w:p>
    <w:p w:rsidR="003675D9" w:rsidRDefault="003675D9" w:rsidP="000F687E">
      <w:pPr>
        <w:pStyle w:val="Default"/>
        <w:numPr>
          <w:ilvl w:val="0"/>
          <w:numId w:val="31"/>
        </w:numPr>
        <w:tabs>
          <w:tab w:val="left" w:pos="567"/>
        </w:tabs>
        <w:spacing w:line="276" w:lineRule="auto"/>
        <w:ind w:left="284" w:hanging="284"/>
        <w:jc w:val="both"/>
        <w:rPr>
          <w:rFonts w:ascii="Times New Roman" w:hAnsi="Times New Roman" w:cs="Times New Roman"/>
          <w:lang w:val="ru-RU"/>
        </w:rPr>
      </w:pPr>
      <w:r>
        <w:rPr>
          <w:rFonts w:ascii="Times New Roman" w:hAnsi="Times New Roman" w:cs="Times New Roman"/>
          <w:lang w:val="ru-RU"/>
        </w:rPr>
        <w:t>Для разблокирования доступа</w:t>
      </w:r>
      <w:r w:rsidR="00D00374">
        <w:rPr>
          <w:rFonts w:ascii="Times New Roman" w:hAnsi="Times New Roman" w:cs="Times New Roman"/>
          <w:lang w:val="ru-RU"/>
        </w:rPr>
        <w:t xml:space="preserve"> П</w:t>
      </w:r>
      <w:r w:rsidR="00CC4029">
        <w:rPr>
          <w:rFonts w:ascii="Times New Roman" w:hAnsi="Times New Roman" w:cs="Times New Roman"/>
          <w:lang w:val="ru-RU"/>
        </w:rPr>
        <w:t>ользователя в Систему, Клиент предоставляет в Банк письменный запрос на разблокирование</w:t>
      </w:r>
      <w:r w:rsidR="00F31E04">
        <w:rPr>
          <w:rFonts w:ascii="Times New Roman" w:hAnsi="Times New Roman" w:cs="Times New Roman"/>
          <w:lang w:val="ru-RU"/>
        </w:rPr>
        <w:t xml:space="preserve"> доступа</w:t>
      </w:r>
      <w:r w:rsidR="00CC4029">
        <w:rPr>
          <w:rFonts w:ascii="Times New Roman" w:hAnsi="Times New Roman" w:cs="Times New Roman"/>
          <w:lang w:val="ru-RU"/>
        </w:rPr>
        <w:t xml:space="preserve">, </w:t>
      </w:r>
      <w:r w:rsidR="00240D9C">
        <w:rPr>
          <w:rFonts w:ascii="Times New Roman" w:hAnsi="Times New Roman" w:cs="Times New Roman"/>
          <w:lang w:val="ru-RU"/>
        </w:rPr>
        <w:t>заверенный подписью руководителя</w:t>
      </w:r>
      <w:r w:rsidR="00CC4029">
        <w:rPr>
          <w:rFonts w:ascii="Times New Roman" w:hAnsi="Times New Roman" w:cs="Times New Roman"/>
          <w:lang w:val="ru-RU"/>
        </w:rPr>
        <w:t xml:space="preserve"> (или его представителя, действующего на основании доверенности) и печати Клиента.  </w:t>
      </w:r>
      <w:r>
        <w:rPr>
          <w:rFonts w:ascii="Times New Roman" w:hAnsi="Times New Roman" w:cs="Times New Roman"/>
          <w:lang w:val="ru-RU"/>
        </w:rPr>
        <w:t xml:space="preserve">   </w:t>
      </w:r>
    </w:p>
    <w:p w:rsidR="003675D9" w:rsidRPr="003675D9" w:rsidRDefault="003675D9" w:rsidP="0049779D">
      <w:pPr>
        <w:pStyle w:val="Default"/>
        <w:tabs>
          <w:tab w:val="left" w:pos="567"/>
        </w:tabs>
        <w:spacing w:line="120" w:lineRule="auto"/>
        <w:ind w:left="567"/>
        <w:jc w:val="both"/>
        <w:rPr>
          <w:rFonts w:ascii="Times New Roman" w:hAnsi="Times New Roman" w:cs="Times New Roman"/>
          <w:lang w:val="ru-RU"/>
        </w:rPr>
      </w:pPr>
    </w:p>
    <w:p w:rsidR="000D2F88" w:rsidRDefault="000D2F88" w:rsidP="000D2F88">
      <w:pPr>
        <w:pStyle w:val="Default"/>
        <w:numPr>
          <w:ilvl w:val="0"/>
          <w:numId w:val="22"/>
        </w:numPr>
        <w:spacing w:line="276" w:lineRule="auto"/>
        <w:ind w:left="0" w:firstLine="0"/>
        <w:jc w:val="center"/>
        <w:rPr>
          <w:rFonts w:ascii="Times New Roman" w:hAnsi="Times New Roman" w:cs="Times New Roman"/>
          <w:b/>
          <w:lang w:val="ru-RU"/>
        </w:rPr>
      </w:pPr>
      <w:r>
        <w:rPr>
          <w:rFonts w:ascii="Times New Roman" w:hAnsi="Times New Roman" w:cs="Times New Roman"/>
          <w:b/>
          <w:lang w:val="ru-RU"/>
        </w:rPr>
        <w:t xml:space="preserve">Восстановление пароля Пользователя </w:t>
      </w:r>
    </w:p>
    <w:p w:rsidR="00DD3D0A" w:rsidRPr="00D41297" w:rsidRDefault="00D863B1" w:rsidP="001443E3">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D41297">
        <w:rPr>
          <w:rFonts w:ascii="Times New Roman" w:hAnsi="Times New Roman" w:cs="Times New Roman"/>
          <w:lang w:val="ru-RU"/>
        </w:rPr>
        <w:t>П</w:t>
      </w:r>
      <w:r w:rsidR="004B0F98" w:rsidRPr="00D41297">
        <w:rPr>
          <w:rFonts w:ascii="Times New Roman" w:hAnsi="Times New Roman" w:cs="Times New Roman"/>
          <w:lang w:val="ru-RU"/>
        </w:rPr>
        <w:t xml:space="preserve">ри необходимости восстановления пароля Пользователя, Клиент проходит процедуру восстановления пароля </w:t>
      </w:r>
      <w:r w:rsidRPr="00D41297">
        <w:rPr>
          <w:rFonts w:ascii="Times New Roman" w:hAnsi="Times New Roman" w:cs="Times New Roman"/>
          <w:lang w:val="ru-RU"/>
        </w:rPr>
        <w:t xml:space="preserve">с помощью опции «Забыли пароль?» </w:t>
      </w:r>
      <w:r w:rsidR="000D2F88" w:rsidRPr="00D41297">
        <w:rPr>
          <w:rFonts w:ascii="Times New Roman" w:hAnsi="Times New Roman" w:cs="Times New Roman"/>
          <w:lang w:val="ru-RU"/>
        </w:rPr>
        <w:t xml:space="preserve">на </w:t>
      </w:r>
      <w:r w:rsidRPr="00D41297">
        <w:rPr>
          <w:rFonts w:ascii="Times New Roman" w:hAnsi="Times New Roman" w:cs="Times New Roman"/>
          <w:lang w:val="ru-RU"/>
        </w:rPr>
        <w:t>главной странице</w:t>
      </w:r>
      <w:r w:rsidR="00B01D95" w:rsidRPr="00D41297">
        <w:rPr>
          <w:rFonts w:ascii="Times New Roman" w:hAnsi="Times New Roman" w:cs="Times New Roman"/>
          <w:lang w:val="ru-RU"/>
        </w:rPr>
        <w:t xml:space="preserve"> Системы</w:t>
      </w:r>
      <w:r w:rsidRPr="00D41297">
        <w:rPr>
          <w:rFonts w:ascii="Times New Roman" w:hAnsi="Times New Roman" w:cs="Times New Roman"/>
          <w:lang w:val="ru-RU"/>
        </w:rPr>
        <w:t xml:space="preserve"> Интернет Банкинга</w:t>
      </w:r>
      <w:r w:rsidR="00B279E3" w:rsidRPr="00D41297">
        <w:rPr>
          <w:rFonts w:ascii="Times New Roman" w:hAnsi="Times New Roman" w:cs="Times New Roman"/>
          <w:lang w:val="ru-RU"/>
        </w:rPr>
        <w:t xml:space="preserve">, </w:t>
      </w:r>
      <w:r w:rsidR="002D7C0F" w:rsidRPr="00D41297">
        <w:rPr>
          <w:rFonts w:ascii="Times New Roman" w:hAnsi="Times New Roman" w:cs="Times New Roman"/>
          <w:lang w:val="ru-RU"/>
        </w:rPr>
        <w:t>следуя</w:t>
      </w:r>
      <w:r w:rsidR="00B279E3" w:rsidRPr="00D41297">
        <w:rPr>
          <w:rFonts w:ascii="Times New Roman" w:hAnsi="Times New Roman" w:cs="Times New Roman"/>
          <w:lang w:val="ru-RU"/>
        </w:rPr>
        <w:t xml:space="preserve"> инструкции, доступной для Клиента на сайте Банка www.kdb.uz</w:t>
      </w:r>
      <w:r w:rsidR="00FB3611" w:rsidRPr="00D41297">
        <w:rPr>
          <w:rFonts w:ascii="Times New Roman" w:hAnsi="Times New Roman" w:cs="Times New Roman"/>
          <w:lang w:val="ru-RU"/>
        </w:rPr>
        <w:t>.</w:t>
      </w:r>
      <w:r w:rsidR="004B0F98" w:rsidRPr="00D41297">
        <w:rPr>
          <w:rFonts w:ascii="Times New Roman" w:hAnsi="Times New Roman" w:cs="Times New Roman"/>
          <w:lang w:val="ru-RU"/>
        </w:rPr>
        <w:t xml:space="preserve"> </w:t>
      </w:r>
    </w:p>
    <w:p w:rsidR="00DD3D0A" w:rsidRPr="006E35A7" w:rsidRDefault="00DD3D0A" w:rsidP="00DD3D0A">
      <w:pPr>
        <w:pStyle w:val="Default"/>
        <w:tabs>
          <w:tab w:val="left" w:pos="567"/>
          <w:tab w:val="left" w:pos="6474"/>
        </w:tabs>
        <w:jc w:val="both"/>
        <w:rPr>
          <w:rFonts w:ascii="Times New Roman" w:hAnsi="Times New Roman" w:cs="Times New Roman"/>
          <w:lang w:val="ru-RU"/>
        </w:rPr>
      </w:pPr>
    </w:p>
    <w:p w:rsidR="008D6FC7" w:rsidRPr="006E35A7" w:rsidRDefault="008D6FC7" w:rsidP="00DD3D0A">
      <w:pPr>
        <w:pStyle w:val="Default"/>
        <w:tabs>
          <w:tab w:val="left" w:pos="567"/>
          <w:tab w:val="left" w:pos="6474"/>
        </w:tabs>
        <w:jc w:val="both"/>
        <w:rPr>
          <w:rFonts w:ascii="Times New Roman" w:hAnsi="Times New Roman" w:cs="Times New Roman"/>
          <w:lang w:val="ru-RU"/>
        </w:rPr>
      </w:pPr>
    </w:p>
    <w:p w:rsidR="008D6FC7" w:rsidRPr="001443E3" w:rsidRDefault="008D6FC7" w:rsidP="00DD3D0A">
      <w:pPr>
        <w:pStyle w:val="Default"/>
        <w:tabs>
          <w:tab w:val="left" w:pos="567"/>
          <w:tab w:val="left" w:pos="6474"/>
        </w:tabs>
        <w:jc w:val="both"/>
        <w:rPr>
          <w:rFonts w:ascii="Times New Roman" w:hAnsi="Times New Roman" w:cs="Times New Roman"/>
          <w:lang w:val="ru-RU"/>
        </w:rPr>
      </w:pPr>
    </w:p>
    <w:p w:rsidR="008F01C2" w:rsidRPr="001443E3" w:rsidRDefault="008F01C2" w:rsidP="00DD3D0A">
      <w:pPr>
        <w:pStyle w:val="Default"/>
        <w:tabs>
          <w:tab w:val="left" w:pos="567"/>
          <w:tab w:val="left" w:pos="6474"/>
        </w:tabs>
        <w:jc w:val="both"/>
        <w:rPr>
          <w:rFonts w:ascii="Times New Roman" w:hAnsi="Times New Roman" w:cs="Times New Roman"/>
          <w:lang w:val="ru-RU"/>
        </w:rPr>
      </w:pPr>
    </w:p>
    <w:p w:rsidR="008F01C2" w:rsidRPr="001443E3" w:rsidRDefault="008F01C2" w:rsidP="00DD3D0A">
      <w:pPr>
        <w:pStyle w:val="Default"/>
        <w:tabs>
          <w:tab w:val="left" w:pos="567"/>
          <w:tab w:val="left" w:pos="6474"/>
        </w:tabs>
        <w:jc w:val="both"/>
        <w:rPr>
          <w:rFonts w:ascii="Times New Roman" w:hAnsi="Times New Roman" w:cs="Times New Roman"/>
          <w:lang w:val="ru-RU"/>
        </w:rPr>
      </w:pPr>
    </w:p>
    <w:p w:rsidR="008F01C2" w:rsidRPr="001443E3" w:rsidRDefault="008F01C2" w:rsidP="00DD3D0A">
      <w:pPr>
        <w:pStyle w:val="Default"/>
        <w:tabs>
          <w:tab w:val="left" w:pos="567"/>
          <w:tab w:val="left" w:pos="6474"/>
        </w:tabs>
        <w:jc w:val="both"/>
        <w:rPr>
          <w:rFonts w:ascii="Times New Roman" w:hAnsi="Times New Roman" w:cs="Times New Roman"/>
          <w:lang w:val="ru-RU"/>
        </w:rPr>
      </w:pPr>
    </w:p>
    <w:p w:rsidR="008F01C2" w:rsidRPr="001443E3" w:rsidRDefault="008F01C2" w:rsidP="00DD3D0A">
      <w:pPr>
        <w:pStyle w:val="Default"/>
        <w:tabs>
          <w:tab w:val="left" w:pos="567"/>
          <w:tab w:val="left" w:pos="6474"/>
        </w:tabs>
        <w:jc w:val="both"/>
        <w:rPr>
          <w:rFonts w:ascii="Times New Roman" w:hAnsi="Times New Roman" w:cs="Times New Roman"/>
          <w:lang w:val="ru-RU"/>
        </w:rPr>
      </w:pPr>
    </w:p>
    <w:p w:rsidR="001443E3" w:rsidRDefault="001443E3" w:rsidP="00DD3D0A">
      <w:pPr>
        <w:pStyle w:val="Default"/>
        <w:tabs>
          <w:tab w:val="left" w:pos="567"/>
          <w:tab w:val="left" w:pos="6474"/>
        </w:tabs>
        <w:jc w:val="both"/>
        <w:rPr>
          <w:rFonts w:ascii="Times New Roman" w:hAnsi="Times New Roman" w:cs="Times New Roman"/>
          <w:lang w:val="ru-RU"/>
        </w:rPr>
      </w:pPr>
    </w:p>
    <w:p w:rsidR="00DD3D0A" w:rsidRDefault="001A75BF" w:rsidP="00DD3D0A">
      <w:pPr>
        <w:pStyle w:val="Default"/>
        <w:jc w:val="right"/>
        <w:rPr>
          <w:rFonts w:ascii="Times New Roman" w:hAnsi="Times New Roman" w:cs="Times New Roman"/>
          <w:b/>
          <w:lang w:val="ru-RU"/>
        </w:rPr>
      </w:pPr>
      <w:r w:rsidRPr="00D87A80">
        <w:rPr>
          <w:rFonts w:ascii="Times New Roman" w:hAnsi="Times New Roman" w:cs="Times New Roman"/>
          <w:b/>
          <w:lang w:val="ru-RU"/>
        </w:rPr>
        <w:t>Приложение №</w:t>
      </w:r>
      <w:r w:rsidR="00B76189">
        <w:rPr>
          <w:rFonts w:ascii="Times New Roman" w:hAnsi="Times New Roman" w:cs="Times New Roman"/>
          <w:b/>
          <w:lang w:val="ru-RU"/>
        </w:rPr>
        <w:t>4</w:t>
      </w:r>
      <w:r w:rsidR="00DD3D0A">
        <w:rPr>
          <w:rFonts w:ascii="Times New Roman" w:hAnsi="Times New Roman" w:cs="Times New Roman"/>
          <w:b/>
          <w:lang w:val="ru-RU"/>
        </w:rPr>
        <w:t xml:space="preserve"> </w:t>
      </w:r>
    </w:p>
    <w:p w:rsidR="003C33AA" w:rsidRDefault="003C33AA" w:rsidP="003C33AA">
      <w:pPr>
        <w:pStyle w:val="Default"/>
        <w:jc w:val="right"/>
        <w:rPr>
          <w:rFonts w:ascii="Times New Roman" w:hAnsi="Times New Roman" w:cs="Times New Roman"/>
          <w:b/>
          <w:lang w:val="ru-RU"/>
        </w:rPr>
      </w:pPr>
      <w:r>
        <w:rPr>
          <w:rFonts w:ascii="Times New Roman" w:hAnsi="Times New Roman" w:cs="Times New Roman"/>
          <w:b/>
          <w:lang w:val="ru-RU"/>
        </w:rPr>
        <w:t xml:space="preserve">к Публичной оферте - </w:t>
      </w:r>
      <w:r w:rsidRPr="00452C6C">
        <w:rPr>
          <w:rFonts w:ascii="Times New Roman" w:hAnsi="Times New Roman" w:cs="Times New Roman"/>
          <w:b/>
          <w:lang w:val="ru-RU"/>
        </w:rPr>
        <w:t xml:space="preserve">Договору об оказании услуг </w:t>
      </w:r>
      <w:proofErr w:type="gramStart"/>
      <w:r w:rsidRPr="00452C6C">
        <w:rPr>
          <w:rFonts w:ascii="Times New Roman" w:hAnsi="Times New Roman" w:cs="Times New Roman"/>
          <w:b/>
          <w:lang w:val="ru-RU"/>
        </w:rPr>
        <w:t>дистанционного</w:t>
      </w:r>
      <w:proofErr w:type="gramEnd"/>
      <w:r w:rsidRPr="00452C6C">
        <w:rPr>
          <w:rFonts w:ascii="Times New Roman" w:hAnsi="Times New Roman" w:cs="Times New Roman"/>
          <w:b/>
          <w:lang w:val="ru-RU"/>
        </w:rPr>
        <w:t xml:space="preserve"> </w:t>
      </w:r>
    </w:p>
    <w:p w:rsidR="003C33AA" w:rsidRDefault="003C33AA" w:rsidP="003C33AA">
      <w:pPr>
        <w:pStyle w:val="Default"/>
        <w:jc w:val="right"/>
        <w:rPr>
          <w:rFonts w:ascii="Times New Roman" w:hAnsi="Times New Roman" w:cs="Times New Roman"/>
          <w:b/>
          <w:lang w:val="ru-RU"/>
        </w:rPr>
      </w:pPr>
      <w:r w:rsidRPr="00452C6C">
        <w:rPr>
          <w:rFonts w:ascii="Times New Roman" w:hAnsi="Times New Roman" w:cs="Times New Roman"/>
          <w:b/>
          <w:lang w:val="ru-RU"/>
        </w:rPr>
        <w:t>банковского обслуживания «</w:t>
      </w:r>
      <w:r>
        <w:rPr>
          <w:rFonts w:ascii="Times New Roman" w:hAnsi="Times New Roman" w:cs="Times New Roman"/>
          <w:b/>
          <w:lang w:val="ru-RU"/>
        </w:rPr>
        <w:t xml:space="preserve">Интернет </w:t>
      </w:r>
      <w:r w:rsidRPr="00D87A80">
        <w:rPr>
          <w:rFonts w:ascii="Times New Roman" w:hAnsi="Times New Roman" w:cs="Times New Roman"/>
          <w:b/>
          <w:lang w:val="ru-RU"/>
        </w:rPr>
        <w:t>Банкинг</w:t>
      </w:r>
      <w:r>
        <w:rPr>
          <w:rFonts w:ascii="Times New Roman" w:hAnsi="Times New Roman" w:cs="Times New Roman"/>
          <w:b/>
          <w:lang w:val="ru-RU"/>
        </w:rPr>
        <w:t xml:space="preserve"> </w:t>
      </w:r>
      <w:proofErr w:type="spellStart"/>
      <w:r w:rsidRPr="008D0119">
        <w:rPr>
          <w:rFonts w:ascii="Times New Roman" w:hAnsi="Times New Roman" w:cs="Times New Roman"/>
          <w:b/>
          <w:lang w:val="en-US"/>
        </w:rPr>
        <w:t>iDBA</w:t>
      </w:r>
      <w:proofErr w:type="spellEnd"/>
      <w:r w:rsidRPr="00452C6C">
        <w:rPr>
          <w:rFonts w:ascii="Times New Roman" w:hAnsi="Times New Roman" w:cs="Times New Roman"/>
          <w:b/>
          <w:lang w:val="ru-RU"/>
        </w:rPr>
        <w:t xml:space="preserve">» </w:t>
      </w:r>
      <w:proofErr w:type="gramStart"/>
      <w:r w:rsidRPr="00452C6C">
        <w:rPr>
          <w:rFonts w:ascii="Times New Roman" w:hAnsi="Times New Roman" w:cs="Times New Roman"/>
          <w:b/>
          <w:lang w:val="ru-RU"/>
        </w:rPr>
        <w:t>для</w:t>
      </w:r>
      <w:proofErr w:type="gramEnd"/>
      <w:r w:rsidRPr="00452C6C">
        <w:rPr>
          <w:rFonts w:ascii="Times New Roman" w:hAnsi="Times New Roman" w:cs="Times New Roman"/>
          <w:b/>
          <w:lang w:val="ru-RU"/>
        </w:rPr>
        <w:t xml:space="preserve"> </w:t>
      </w:r>
    </w:p>
    <w:p w:rsidR="003C33AA" w:rsidRPr="00D87A80" w:rsidRDefault="003C33AA" w:rsidP="003C33AA">
      <w:pPr>
        <w:pStyle w:val="Default"/>
        <w:jc w:val="right"/>
        <w:rPr>
          <w:rFonts w:ascii="Times New Roman" w:hAnsi="Times New Roman" w:cs="Times New Roman"/>
          <w:b/>
          <w:lang w:val="ru-RU"/>
        </w:rPr>
      </w:pPr>
      <w:r w:rsidRPr="00452C6C">
        <w:rPr>
          <w:rFonts w:ascii="Times New Roman" w:hAnsi="Times New Roman" w:cs="Times New Roman"/>
          <w:b/>
          <w:lang w:val="ru-RU"/>
        </w:rPr>
        <w:t>юридических лиц и индивидуальных предпринимателей</w:t>
      </w:r>
      <w:r>
        <w:rPr>
          <w:rFonts w:ascii="Times New Roman" w:hAnsi="Times New Roman" w:cs="Times New Roman"/>
          <w:b/>
          <w:lang w:val="ru-RU"/>
        </w:rPr>
        <w:t>.</w:t>
      </w:r>
    </w:p>
    <w:p w:rsidR="003C33AA" w:rsidRDefault="003C33AA" w:rsidP="003C33AA">
      <w:pPr>
        <w:pStyle w:val="Default"/>
        <w:spacing w:line="276" w:lineRule="auto"/>
        <w:jc w:val="center"/>
        <w:rPr>
          <w:rFonts w:ascii="Times New Roman" w:hAnsi="Times New Roman" w:cs="Times New Roman"/>
          <w:b/>
          <w:lang w:val="ru-RU"/>
        </w:rPr>
      </w:pPr>
    </w:p>
    <w:p w:rsidR="00D87A80" w:rsidRDefault="001A75BF" w:rsidP="002B5C42">
      <w:pPr>
        <w:pStyle w:val="Default"/>
        <w:spacing w:line="276" w:lineRule="auto"/>
        <w:jc w:val="center"/>
        <w:rPr>
          <w:rFonts w:ascii="Times New Roman" w:hAnsi="Times New Roman" w:cs="Times New Roman"/>
          <w:b/>
          <w:lang w:val="ru-RU"/>
        </w:rPr>
      </w:pPr>
      <w:r w:rsidRPr="00D87A80">
        <w:rPr>
          <w:rFonts w:ascii="Times New Roman" w:hAnsi="Times New Roman" w:cs="Times New Roman"/>
          <w:b/>
          <w:lang w:val="ru-RU"/>
        </w:rPr>
        <w:t xml:space="preserve">Заявление на </w:t>
      </w:r>
      <w:r w:rsidR="00E6090E">
        <w:rPr>
          <w:rFonts w:ascii="Times New Roman" w:hAnsi="Times New Roman" w:cs="Times New Roman"/>
          <w:b/>
          <w:lang w:val="ru-RU"/>
        </w:rPr>
        <w:t>регистрацию пользователя в С</w:t>
      </w:r>
      <w:r w:rsidRPr="00D87A80">
        <w:rPr>
          <w:rFonts w:ascii="Times New Roman" w:hAnsi="Times New Roman" w:cs="Times New Roman"/>
          <w:b/>
          <w:lang w:val="ru-RU"/>
        </w:rPr>
        <w:t xml:space="preserve">истеме Интернет Банкинг </w:t>
      </w:r>
    </w:p>
    <w:p w:rsidR="00E6090E" w:rsidRDefault="000A7392" w:rsidP="00716BC4">
      <w:pPr>
        <w:pStyle w:val="Default"/>
        <w:tabs>
          <w:tab w:val="center" w:pos="5103"/>
          <w:tab w:val="left" w:pos="7288"/>
          <w:tab w:val="left" w:pos="7363"/>
        </w:tabs>
        <w:rPr>
          <w:rFonts w:ascii="Times New Roman" w:hAnsi="Times New Roman" w:cs="Times New Roman"/>
          <w:b/>
          <w:lang w:val="ru-RU"/>
        </w:rPr>
      </w:pPr>
      <w:r>
        <w:rPr>
          <w:rFonts w:ascii="Times New Roman" w:hAnsi="Times New Roman" w:cs="Times New Roman"/>
          <w:b/>
          <w:lang w:val="ru-RU"/>
        </w:rPr>
        <w:tab/>
      </w:r>
      <w:r>
        <w:rPr>
          <w:rFonts w:ascii="Times New Roman" w:hAnsi="Times New Roman" w:cs="Times New Roman"/>
          <w:b/>
          <w:lang w:val="ru-RU"/>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E6090E" w:rsidTr="001F66E6">
        <w:trPr>
          <w:trHeight w:val="401"/>
        </w:trPr>
        <w:tc>
          <w:tcPr>
            <w:tcW w:w="10422" w:type="dxa"/>
            <w:vAlign w:val="center"/>
          </w:tcPr>
          <w:p w:rsidR="00E6090E" w:rsidRDefault="00DB19BB" w:rsidP="00E6090E">
            <w:pPr>
              <w:pStyle w:val="Default"/>
              <w:tabs>
                <w:tab w:val="left" w:pos="2016"/>
                <w:tab w:val="left" w:pos="6223"/>
              </w:tabs>
              <w:spacing w:line="276" w:lineRule="auto"/>
              <w:jc w:val="both"/>
              <w:rPr>
                <w:rFonts w:ascii="Times New Roman" w:hAnsi="Times New Roman" w:cs="Times New Roman"/>
                <w:b/>
                <w:lang w:val="ru-RU"/>
              </w:rPr>
            </w:pPr>
            <w:r>
              <w:rPr>
                <w:rFonts w:ascii="Times New Roman" w:hAnsi="Times New Roman" w:cs="Times New Roman"/>
                <w:b/>
                <w:noProof/>
                <w:lang w:val="ru-RU" w:eastAsia="ru-RU"/>
              </w:rPr>
              <mc:AlternateContent>
                <mc:Choice Requires="wps">
                  <w:drawing>
                    <wp:anchor distT="0" distB="0" distL="114300" distR="114300" simplePos="0" relativeHeight="251661312" behindDoc="0" locked="0" layoutInCell="1" allowOverlap="1" wp14:anchorId="462165B8" wp14:editId="0A4825A1">
                      <wp:simplePos x="0" y="0"/>
                      <wp:positionH relativeFrom="column">
                        <wp:posOffset>3863340</wp:posOffset>
                      </wp:positionH>
                      <wp:positionV relativeFrom="paragraph">
                        <wp:posOffset>-1270</wp:posOffset>
                      </wp:positionV>
                      <wp:extent cx="158750" cy="166370"/>
                      <wp:effectExtent l="0" t="0" r="12700" b="24130"/>
                      <wp:wrapNone/>
                      <wp:docPr id="8" name="Прямоугольник 8"/>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304.2pt;margin-top:-.1pt;width:12.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" fillcolor="white [3212]" strokecolor="#5a5a5a [2109]" strokeweight=".25pt"/>
                  </w:pict>
                </mc:Fallback>
              </mc:AlternateContent>
            </w:r>
            <w:r>
              <w:rPr>
                <w:rFonts w:ascii="Times New Roman" w:hAnsi="Times New Roman" w:cs="Times New Roman"/>
                <w:b/>
                <w:noProof/>
                <w:lang w:val="ru-RU" w:eastAsia="ru-RU"/>
              </w:rPr>
              <mc:AlternateContent>
                <mc:Choice Requires="wps">
                  <w:drawing>
                    <wp:anchor distT="0" distB="0" distL="114300" distR="114300" simplePos="0" relativeHeight="251659264" behindDoc="0" locked="0" layoutInCell="1" allowOverlap="1" wp14:anchorId="0CD8468A" wp14:editId="6016E6AF">
                      <wp:simplePos x="0" y="0"/>
                      <wp:positionH relativeFrom="column">
                        <wp:posOffset>896620</wp:posOffset>
                      </wp:positionH>
                      <wp:positionV relativeFrom="paragraph">
                        <wp:posOffset>1905</wp:posOffset>
                      </wp:positionV>
                      <wp:extent cx="158750" cy="166370"/>
                      <wp:effectExtent l="0" t="0" r="12700" b="24130"/>
                      <wp:wrapNone/>
                      <wp:docPr id="1" name="Прямоугольник 1"/>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70.6pt;margin-top:.15pt;width:12.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" fillcolor="white [3212]" strokecolor="#5a5a5a [2109]" strokeweight=".25pt"/>
                  </w:pict>
                </mc:Fallback>
              </mc:AlternateContent>
            </w:r>
            <w:r w:rsidR="00E6090E">
              <w:rPr>
                <w:rFonts w:ascii="Times New Roman" w:hAnsi="Times New Roman" w:cs="Times New Roman"/>
                <w:b/>
                <w:lang w:val="ru-RU"/>
              </w:rPr>
              <w:t xml:space="preserve">                              Подключение</w:t>
            </w:r>
            <w:r w:rsidR="00E6090E">
              <w:rPr>
                <w:rFonts w:ascii="Times New Roman" w:hAnsi="Times New Roman" w:cs="Times New Roman"/>
                <w:b/>
                <w:lang w:val="ru-RU"/>
              </w:rPr>
              <w:tab/>
            </w:r>
            <w:r>
              <w:rPr>
                <w:rFonts w:ascii="Times New Roman" w:hAnsi="Times New Roman" w:cs="Times New Roman"/>
                <w:b/>
                <w:lang w:val="ru-RU"/>
              </w:rPr>
              <w:t xml:space="preserve">     </w:t>
            </w:r>
            <w:r w:rsidR="00E6090E">
              <w:rPr>
                <w:rFonts w:ascii="Times New Roman" w:hAnsi="Times New Roman" w:cs="Times New Roman"/>
                <w:b/>
                <w:lang w:val="ru-RU"/>
              </w:rPr>
              <w:t>Корректировка</w:t>
            </w:r>
          </w:p>
        </w:tc>
      </w:tr>
    </w:tbl>
    <w:p w:rsidR="001A75BF" w:rsidRDefault="00E6090E" w:rsidP="00716BC4">
      <w:pPr>
        <w:pStyle w:val="Default"/>
        <w:tabs>
          <w:tab w:val="center" w:pos="5103"/>
          <w:tab w:val="left" w:pos="7288"/>
          <w:tab w:val="left" w:pos="7363"/>
        </w:tabs>
        <w:rPr>
          <w:rFonts w:ascii="Times New Roman" w:hAnsi="Times New Roman" w:cs="Times New Roman"/>
          <w:b/>
          <w:lang w:val="ru-RU"/>
        </w:rPr>
      </w:pPr>
      <w:r>
        <w:rPr>
          <w:rFonts w:ascii="Times New Roman" w:hAnsi="Times New Roman" w:cs="Times New Roman"/>
          <w:b/>
          <w:lang w:val="ru-RU"/>
        </w:rPr>
        <w:tab/>
      </w:r>
    </w:p>
    <w:p w:rsidR="001A75BF" w:rsidRPr="00D87A80" w:rsidRDefault="001A75BF" w:rsidP="00716BC4">
      <w:pPr>
        <w:autoSpaceDN w:val="0"/>
        <w:spacing w:after="0" w:line="276" w:lineRule="auto"/>
        <w:jc w:val="both"/>
        <w:rPr>
          <w:rFonts w:ascii="Times New Roman" w:hAnsi="Times New Roman" w:cs="Times New Roman"/>
          <w:color w:val="000000"/>
          <w:sz w:val="24"/>
          <w:szCs w:val="24"/>
        </w:rPr>
      </w:pPr>
      <w:r w:rsidRPr="00D87A80">
        <w:rPr>
          <w:rFonts w:ascii="Times New Roman" w:hAnsi="Times New Roman" w:cs="Times New Roman"/>
          <w:color w:val="000000"/>
          <w:sz w:val="24"/>
          <w:szCs w:val="24"/>
        </w:rPr>
        <w:t xml:space="preserve">Для </w:t>
      </w:r>
      <w:r w:rsidR="0059195C">
        <w:rPr>
          <w:rFonts w:ascii="Times New Roman" w:hAnsi="Times New Roman" w:cs="Times New Roman"/>
          <w:color w:val="000000"/>
          <w:sz w:val="24"/>
          <w:szCs w:val="24"/>
        </w:rPr>
        <w:t>регистрации</w:t>
      </w:r>
      <w:r w:rsidRPr="00D87A80">
        <w:rPr>
          <w:rFonts w:ascii="Times New Roman" w:hAnsi="Times New Roman" w:cs="Times New Roman"/>
          <w:color w:val="000000"/>
          <w:sz w:val="24"/>
          <w:szCs w:val="24"/>
        </w:rPr>
        <w:t xml:space="preserve"> пользовател</w:t>
      </w:r>
      <w:r w:rsidR="0059195C">
        <w:rPr>
          <w:rFonts w:ascii="Times New Roman" w:hAnsi="Times New Roman" w:cs="Times New Roman"/>
          <w:color w:val="000000"/>
          <w:sz w:val="24"/>
          <w:szCs w:val="24"/>
        </w:rPr>
        <w:t xml:space="preserve">я </w:t>
      </w:r>
      <w:r w:rsidRPr="00D87A80">
        <w:rPr>
          <w:rFonts w:ascii="Times New Roman" w:hAnsi="Times New Roman" w:cs="Times New Roman"/>
          <w:color w:val="000000"/>
          <w:sz w:val="24"/>
          <w:szCs w:val="24"/>
        </w:rPr>
        <w:t xml:space="preserve">в системе Интернет Банкинг </w:t>
      </w:r>
      <w:r w:rsidR="00DD3D0A">
        <w:rPr>
          <w:rFonts w:ascii="Times New Roman" w:hAnsi="Times New Roman" w:cs="Times New Roman"/>
          <w:color w:val="000000"/>
          <w:sz w:val="24"/>
          <w:szCs w:val="24"/>
        </w:rPr>
        <w:t xml:space="preserve">АО «КДБ Банк Узбекистан» </w:t>
      </w:r>
      <w:r w:rsidRPr="00D87A80">
        <w:rPr>
          <w:rFonts w:ascii="Times New Roman" w:hAnsi="Times New Roman" w:cs="Times New Roman"/>
          <w:color w:val="000000"/>
          <w:sz w:val="24"/>
          <w:szCs w:val="24"/>
        </w:rPr>
        <w:t>необходимо предоставить в Банк следующ</w:t>
      </w:r>
      <w:r w:rsidR="007C164B">
        <w:rPr>
          <w:rFonts w:ascii="Times New Roman" w:hAnsi="Times New Roman" w:cs="Times New Roman"/>
          <w:color w:val="000000"/>
          <w:sz w:val="24"/>
          <w:szCs w:val="24"/>
        </w:rPr>
        <w:t>ие данные</w:t>
      </w:r>
      <w:r w:rsidRPr="00D87A80">
        <w:rPr>
          <w:rFonts w:ascii="Times New Roman" w:hAnsi="Times New Roman" w:cs="Times New Roman"/>
          <w:color w:val="000000"/>
          <w:sz w:val="24"/>
          <w:szCs w:val="24"/>
        </w:rPr>
        <w:t xml:space="preserve"> (в письменной форме</w:t>
      </w:r>
      <w:r w:rsidR="0059195C">
        <w:rPr>
          <w:rFonts w:ascii="Times New Roman" w:hAnsi="Times New Roman" w:cs="Times New Roman"/>
          <w:color w:val="000000"/>
          <w:sz w:val="24"/>
          <w:szCs w:val="24"/>
        </w:rPr>
        <w:t>,</w:t>
      </w:r>
      <w:r w:rsidRPr="00D87A80">
        <w:rPr>
          <w:rFonts w:ascii="Times New Roman" w:hAnsi="Times New Roman" w:cs="Times New Roman"/>
          <w:color w:val="000000"/>
          <w:sz w:val="24"/>
          <w:szCs w:val="24"/>
        </w:rPr>
        <w:t xml:space="preserve"> за подписью </w:t>
      </w:r>
      <w:r w:rsidR="007A14BD">
        <w:rPr>
          <w:rFonts w:ascii="Times New Roman" w:hAnsi="Times New Roman" w:cs="Times New Roman"/>
          <w:color w:val="000000"/>
          <w:sz w:val="24"/>
          <w:szCs w:val="24"/>
        </w:rPr>
        <w:t xml:space="preserve">Руководителя </w:t>
      </w:r>
      <w:r w:rsidR="001F66E6">
        <w:rPr>
          <w:rFonts w:ascii="Times New Roman" w:hAnsi="Times New Roman" w:cs="Times New Roman"/>
          <w:color w:val="000000"/>
          <w:sz w:val="24"/>
          <w:szCs w:val="24"/>
        </w:rPr>
        <w:t xml:space="preserve">и печатью </w:t>
      </w:r>
      <w:r w:rsidR="007A14BD">
        <w:rPr>
          <w:rFonts w:ascii="Times New Roman" w:hAnsi="Times New Roman" w:cs="Times New Roman"/>
          <w:color w:val="000000"/>
          <w:sz w:val="24"/>
          <w:szCs w:val="24"/>
        </w:rPr>
        <w:t>Клиента</w:t>
      </w:r>
      <w:r w:rsidRPr="00D87A80">
        <w:rPr>
          <w:rFonts w:ascii="Times New Roman" w:hAnsi="Times New Roman" w:cs="Times New Roman"/>
          <w:color w:val="000000"/>
          <w:sz w:val="24"/>
          <w:szCs w:val="24"/>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90"/>
        <w:gridCol w:w="5082"/>
      </w:tblGrid>
      <w:tr w:rsidR="001A75BF" w:rsidRPr="001A75BF" w:rsidTr="002175E6">
        <w:trPr>
          <w:trHeight w:val="481"/>
        </w:trPr>
        <w:tc>
          <w:tcPr>
            <w:tcW w:w="5090" w:type="dxa"/>
            <w:vAlign w:val="center"/>
            <w:hideMark/>
          </w:tcPr>
          <w:p w:rsidR="001A75BF" w:rsidRPr="008227E2" w:rsidRDefault="001A75BF" w:rsidP="001F66E6">
            <w:pPr>
              <w:pStyle w:val="ListParagraph"/>
              <w:tabs>
                <w:tab w:val="left" w:pos="284"/>
              </w:tabs>
              <w:autoSpaceDN w:val="0"/>
              <w:spacing w:before="100" w:beforeAutospacing="1" w:after="100" w:afterAutospacing="1" w:line="240" w:lineRule="auto"/>
              <w:ind w:left="0"/>
              <w:rPr>
                <w:rFonts w:ascii="Times New Roman" w:hAnsi="Times New Roman" w:cs="Times New Roman"/>
                <w:b/>
                <w:color w:val="000000"/>
                <w:sz w:val="24"/>
                <w:szCs w:val="24"/>
                <w:lang w:val="en-US"/>
              </w:rPr>
            </w:pPr>
            <w:r w:rsidRPr="00C91466">
              <w:rPr>
                <w:rFonts w:ascii="Times New Roman" w:hAnsi="Times New Roman" w:cs="Times New Roman"/>
                <w:b/>
                <w:color w:val="000000"/>
                <w:sz w:val="24"/>
                <w:szCs w:val="24"/>
              </w:rPr>
              <w:t xml:space="preserve">Полное наименование </w:t>
            </w:r>
            <w:r w:rsidR="0059195C" w:rsidRPr="00C91466">
              <w:rPr>
                <w:rFonts w:ascii="Times New Roman" w:hAnsi="Times New Roman" w:cs="Times New Roman"/>
                <w:b/>
                <w:color w:val="000000"/>
                <w:sz w:val="24"/>
                <w:szCs w:val="24"/>
              </w:rPr>
              <w:t>К</w:t>
            </w:r>
            <w:r w:rsidR="00ED65D8">
              <w:rPr>
                <w:rFonts w:ascii="Times New Roman" w:hAnsi="Times New Roman" w:cs="Times New Roman"/>
                <w:b/>
                <w:color w:val="000000"/>
                <w:sz w:val="24"/>
                <w:szCs w:val="24"/>
              </w:rPr>
              <w:t>лиента</w:t>
            </w:r>
          </w:p>
        </w:tc>
        <w:tc>
          <w:tcPr>
            <w:tcW w:w="5082" w:type="dxa"/>
            <w:vAlign w:val="center"/>
          </w:tcPr>
          <w:p w:rsidR="001A75BF" w:rsidRPr="00D87A80" w:rsidRDefault="001A75BF" w:rsidP="001A75BF">
            <w:pPr>
              <w:autoSpaceDN w:val="0"/>
              <w:spacing w:before="100" w:beforeAutospacing="1" w:after="100" w:afterAutospacing="1" w:line="240" w:lineRule="auto"/>
              <w:jc w:val="both"/>
              <w:rPr>
                <w:rFonts w:ascii="Times New Roman" w:hAnsi="Times New Roman" w:cs="Times New Roman"/>
                <w:b/>
                <w:color w:val="000000"/>
                <w:sz w:val="24"/>
                <w:szCs w:val="24"/>
              </w:rPr>
            </w:pPr>
          </w:p>
        </w:tc>
      </w:tr>
      <w:tr w:rsidR="00146467" w:rsidRPr="001A75BF" w:rsidTr="002175E6">
        <w:trPr>
          <w:trHeight w:val="406"/>
        </w:trPr>
        <w:tc>
          <w:tcPr>
            <w:tcW w:w="5090" w:type="dxa"/>
            <w:vAlign w:val="center"/>
          </w:tcPr>
          <w:p w:rsidR="00146467" w:rsidRPr="00ED65D8" w:rsidRDefault="00146467" w:rsidP="00756C6C">
            <w:pPr>
              <w:pStyle w:val="ListParagraph"/>
              <w:tabs>
                <w:tab w:val="left" w:pos="284"/>
              </w:tabs>
              <w:autoSpaceDN w:val="0"/>
              <w:spacing w:before="100" w:beforeAutospacing="1" w:after="100" w:afterAutospacing="1" w:line="240" w:lineRule="auto"/>
              <w:ind w:left="0"/>
              <w:rPr>
                <w:rFonts w:ascii="Times New Roman" w:hAnsi="Times New Roman" w:cs="Times New Roman"/>
                <w:b/>
                <w:color w:val="000000"/>
                <w:sz w:val="24"/>
                <w:szCs w:val="24"/>
              </w:rPr>
            </w:pPr>
            <w:r w:rsidRPr="00C91466">
              <w:rPr>
                <w:rFonts w:ascii="Times New Roman" w:hAnsi="Times New Roman" w:cs="Times New Roman"/>
                <w:b/>
                <w:color w:val="000000"/>
                <w:sz w:val="24"/>
                <w:szCs w:val="24"/>
              </w:rPr>
              <w:t>Номер телефона Клиента</w:t>
            </w:r>
            <w:r w:rsidR="005D7242">
              <w:rPr>
                <w:rFonts w:ascii="Times New Roman" w:hAnsi="Times New Roman" w:cs="Times New Roman"/>
                <w:b/>
                <w:color w:val="000000"/>
                <w:sz w:val="24"/>
                <w:szCs w:val="24"/>
              </w:rPr>
              <w:t xml:space="preserve"> (стационарный)</w:t>
            </w:r>
          </w:p>
        </w:tc>
        <w:tc>
          <w:tcPr>
            <w:tcW w:w="5082" w:type="dxa"/>
            <w:vAlign w:val="center"/>
          </w:tcPr>
          <w:p w:rsidR="00146467" w:rsidRPr="00D87A80" w:rsidRDefault="00146467" w:rsidP="001A75BF">
            <w:pPr>
              <w:autoSpaceDN w:val="0"/>
              <w:spacing w:before="100" w:beforeAutospacing="1" w:after="100" w:afterAutospacing="1" w:line="240" w:lineRule="auto"/>
              <w:jc w:val="both"/>
              <w:rPr>
                <w:rFonts w:ascii="Times New Roman" w:hAnsi="Times New Roman" w:cs="Times New Roman"/>
                <w:b/>
                <w:color w:val="000000"/>
                <w:sz w:val="24"/>
                <w:szCs w:val="24"/>
              </w:rPr>
            </w:pPr>
          </w:p>
        </w:tc>
      </w:tr>
      <w:tr w:rsidR="005D7242" w:rsidRPr="001A75BF" w:rsidTr="002175E6">
        <w:trPr>
          <w:trHeight w:val="406"/>
        </w:trPr>
        <w:tc>
          <w:tcPr>
            <w:tcW w:w="5090" w:type="dxa"/>
            <w:vAlign w:val="center"/>
          </w:tcPr>
          <w:p w:rsidR="005D7242" w:rsidRPr="00ED65D8" w:rsidRDefault="005D7242" w:rsidP="005D7242">
            <w:pPr>
              <w:pStyle w:val="ListParagraph"/>
              <w:tabs>
                <w:tab w:val="left" w:pos="284"/>
              </w:tabs>
              <w:autoSpaceDN w:val="0"/>
              <w:spacing w:before="100" w:beforeAutospacing="1" w:after="100" w:afterAutospacing="1" w:line="240" w:lineRule="auto"/>
              <w:ind w:left="0"/>
              <w:rPr>
                <w:rFonts w:ascii="Times New Roman" w:hAnsi="Times New Roman" w:cs="Times New Roman"/>
                <w:b/>
                <w:color w:val="000000"/>
                <w:sz w:val="24"/>
                <w:szCs w:val="24"/>
              </w:rPr>
            </w:pPr>
            <w:r w:rsidRPr="00C91466">
              <w:rPr>
                <w:rFonts w:ascii="Times New Roman" w:hAnsi="Times New Roman" w:cs="Times New Roman"/>
                <w:b/>
                <w:color w:val="000000"/>
                <w:sz w:val="24"/>
                <w:szCs w:val="24"/>
              </w:rPr>
              <w:t>Номер телефона Клиента</w:t>
            </w:r>
            <w:r>
              <w:rPr>
                <w:rFonts w:ascii="Times New Roman" w:hAnsi="Times New Roman" w:cs="Times New Roman"/>
                <w:b/>
                <w:color w:val="000000"/>
                <w:sz w:val="24"/>
                <w:szCs w:val="24"/>
              </w:rPr>
              <w:t xml:space="preserve"> (мобильный)</w:t>
            </w:r>
          </w:p>
        </w:tc>
        <w:tc>
          <w:tcPr>
            <w:tcW w:w="5082" w:type="dxa"/>
            <w:vAlign w:val="center"/>
          </w:tcPr>
          <w:p w:rsidR="005D7242" w:rsidRPr="00D87A80" w:rsidRDefault="005D7242" w:rsidP="001A75BF">
            <w:pPr>
              <w:autoSpaceDN w:val="0"/>
              <w:spacing w:before="100" w:beforeAutospacing="1" w:after="100" w:afterAutospacing="1" w:line="240" w:lineRule="auto"/>
              <w:jc w:val="both"/>
              <w:rPr>
                <w:rFonts w:ascii="Times New Roman" w:hAnsi="Times New Roman" w:cs="Times New Roman"/>
                <w:b/>
                <w:color w:val="000000"/>
                <w:sz w:val="24"/>
                <w:szCs w:val="24"/>
              </w:rPr>
            </w:pPr>
          </w:p>
        </w:tc>
      </w:tr>
      <w:tr w:rsidR="001A75BF" w:rsidRPr="001A75BF" w:rsidTr="002175E6">
        <w:trPr>
          <w:trHeight w:val="455"/>
        </w:trPr>
        <w:tc>
          <w:tcPr>
            <w:tcW w:w="5090" w:type="dxa"/>
            <w:vAlign w:val="center"/>
            <w:hideMark/>
          </w:tcPr>
          <w:p w:rsidR="001A75BF" w:rsidRPr="00C91466" w:rsidRDefault="001A75BF" w:rsidP="001F66E6">
            <w:pPr>
              <w:pStyle w:val="ListParagraph"/>
              <w:tabs>
                <w:tab w:val="left" w:pos="284"/>
              </w:tabs>
              <w:autoSpaceDN w:val="0"/>
              <w:spacing w:after="0" w:line="240" w:lineRule="auto"/>
              <w:ind w:left="0"/>
              <w:rPr>
                <w:rFonts w:ascii="Times New Roman" w:hAnsi="Times New Roman" w:cs="Times New Roman"/>
                <w:b/>
                <w:color w:val="000000"/>
                <w:sz w:val="24"/>
                <w:szCs w:val="24"/>
              </w:rPr>
            </w:pPr>
            <w:r w:rsidRPr="00C91466">
              <w:rPr>
                <w:rFonts w:ascii="Times New Roman" w:hAnsi="Times New Roman" w:cs="Times New Roman"/>
                <w:b/>
                <w:color w:val="000000"/>
                <w:sz w:val="24"/>
                <w:szCs w:val="24"/>
              </w:rPr>
              <w:t>Адрес электронной почты</w:t>
            </w:r>
            <w:r w:rsidR="00E6090E" w:rsidRPr="00C91466">
              <w:rPr>
                <w:rFonts w:ascii="Times New Roman" w:hAnsi="Times New Roman" w:cs="Times New Roman"/>
                <w:b/>
                <w:color w:val="000000"/>
                <w:sz w:val="24"/>
                <w:szCs w:val="24"/>
              </w:rPr>
              <w:t xml:space="preserve"> пользователя</w:t>
            </w:r>
          </w:p>
        </w:tc>
        <w:tc>
          <w:tcPr>
            <w:tcW w:w="5082" w:type="dxa"/>
            <w:vAlign w:val="center"/>
          </w:tcPr>
          <w:p w:rsidR="001A75BF" w:rsidRPr="00D87A80" w:rsidRDefault="001A75BF" w:rsidP="00C91466">
            <w:pPr>
              <w:autoSpaceDN w:val="0"/>
              <w:spacing w:after="0" w:line="240" w:lineRule="auto"/>
              <w:jc w:val="both"/>
              <w:rPr>
                <w:rFonts w:ascii="Times New Roman" w:hAnsi="Times New Roman" w:cs="Times New Roman"/>
                <w:b/>
                <w:color w:val="000000"/>
                <w:sz w:val="24"/>
                <w:szCs w:val="24"/>
              </w:rPr>
            </w:pPr>
          </w:p>
        </w:tc>
      </w:tr>
      <w:tr w:rsidR="00C91466" w:rsidRPr="001A75BF" w:rsidTr="002175E6">
        <w:trPr>
          <w:trHeight w:val="405"/>
        </w:trPr>
        <w:tc>
          <w:tcPr>
            <w:tcW w:w="5090" w:type="dxa"/>
            <w:vAlign w:val="center"/>
          </w:tcPr>
          <w:p w:rsidR="00C91466" w:rsidRPr="00C91466" w:rsidRDefault="00ED65D8" w:rsidP="001F66E6">
            <w:pPr>
              <w:pStyle w:val="ListParagraph"/>
              <w:tabs>
                <w:tab w:val="left" w:pos="284"/>
              </w:tabs>
              <w:autoSpaceDN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Пользователь (И.Ф.О.)</w:t>
            </w:r>
          </w:p>
        </w:tc>
        <w:tc>
          <w:tcPr>
            <w:tcW w:w="5082" w:type="dxa"/>
            <w:vAlign w:val="center"/>
          </w:tcPr>
          <w:p w:rsidR="00C91466" w:rsidRPr="00D87A80" w:rsidRDefault="00C91466" w:rsidP="00C91466">
            <w:pPr>
              <w:autoSpaceDN w:val="0"/>
              <w:spacing w:after="0" w:line="240" w:lineRule="auto"/>
              <w:jc w:val="both"/>
              <w:rPr>
                <w:rFonts w:ascii="Times New Roman" w:hAnsi="Times New Roman" w:cs="Times New Roman"/>
                <w:b/>
                <w:color w:val="000000"/>
                <w:sz w:val="24"/>
                <w:szCs w:val="24"/>
              </w:rPr>
            </w:pPr>
          </w:p>
        </w:tc>
      </w:tr>
      <w:tr w:rsidR="001A75BF" w:rsidRPr="001A75BF" w:rsidTr="002175E6">
        <w:tc>
          <w:tcPr>
            <w:tcW w:w="5090" w:type="dxa"/>
            <w:vAlign w:val="center"/>
            <w:hideMark/>
          </w:tcPr>
          <w:p w:rsidR="00C91466" w:rsidRDefault="001A75BF" w:rsidP="001F66E6">
            <w:pPr>
              <w:pStyle w:val="ListParagraph"/>
              <w:tabs>
                <w:tab w:val="left" w:pos="284"/>
              </w:tabs>
              <w:autoSpaceDN w:val="0"/>
              <w:spacing w:after="0" w:line="240" w:lineRule="auto"/>
              <w:ind w:left="0"/>
              <w:rPr>
                <w:rFonts w:ascii="Times New Roman" w:hAnsi="Times New Roman" w:cs="Times New Roman"/>
                <w:b/>
                <w:color w:val="000000"/>
                <w:sz w:val="24"/>
                <w:szCs w:val="24"/>
              </w:rPr>
            </w:pPr>
            <w:r w:rsidRPr="00D87A80">
              <w:rPr>
                <w:rFonts w:ascii="Times New Roman" w:hAnsi="Times New Roman" w:cs="Times New Roman"/>
                <w:b/>
                <w:color w:val="000000"/>
                <w:sz w:val="24"/>
                <w:szCs w:val="24"/>
              </w:rPr>
              <w:t xml:space="preserve">Логин пользователя                    </w:t>
            </w:r>
          </w:p>
          <w:p w:rsidR="001A75BF" w:rsidRPr="00C91466" w:rsidRDefault="001A75BF" w:rsidP="001F66E6">
            <w:pPr>
              <w:pStyle w:val="ListParagraph"/>
              <w:tabs>
                <w:tab w:val="left" w:pos="284"/>
              </w:tabs>
              <w:autoSpaceDN w:val="0"/>
              <w:spacing w:after="0" w:line="240" w:lineRule="auto"/>
              <w:ind w:left="0"/>
              <w:rPr>
                <w:rFonts w:ascii="Times New Roman" w:hAnsi="Times New Roman" w:cs="Times New Roman"/>
                <w:b/>
                <w:color w:val="000000"/>
                <w:sz w:val="24"/>
                <w:szCs w:val="24"/>
              </w:rPr>
            </w:pPr>
            <w:r w:rsidRPr="00D87A80">
              <w:rPr>
                <w:rFonts w:ascii="Times New Roman" w:hAnsi="Times New Roman" w:cs="Times New Roman"/>
                <w:b/>
                <w:color w:val="000000"/>
                <w:sz w:val="24"/>
                <w:szCs w:val="24"/>
              </w:rPr>
              <w:t>(предпочтительно - имя компании)</w:t>
            </w:r>
          </w:p>
        </w:tc>
        <w:tc>
          <w:tcPr>
            <w:tcW w:w="5082" w:type="dxa"/>
            <w:vAlign w:val="center"/>
          </w:tcPr>
          <w:p w:rsidR="001A75BF" w:rsidRPr="00D87A80" w:rsidRDefault="001A75BF" w:rsidP="00C91466">
            <w:pPr>
              <w:autoSpaceDN w:val="0"/>
              <w:spacing w:after="0" w:line="240" w:lineRule="auto"/>
              <w:jc w:val="both"/>
              <w:rPr>
                <w:rFonts w:ascii="Times New Roman" w:hAnsi="Times New Roman" w:cs="Times New Roman"/>
                <w:b/>
                <w:color w:val="000000"/>
                <w:sz w:val="24"/>
                <w:szCs w:val="24"/>
              </w:rPr>
            </w:pPr>
          </w:p>
        </w:tc>
      </w:tr>
      <w:tr w:rsidR="001A75BF" w:rsidRPr="001A75BF" w:rsidTr="002175E6">
        <w:tc>
          <w:tcPr>
            <w:tcW w:w="5090" w:type="dxa"/>
            <w:vAlign w:val="center"/>
            <w:hideMark/>
          </w:tcPr>
          <w:p w:rsidR="00C91466" w:rsidRDefault="001A75BF" w:rsidP="001F66E6">
            <w:pPr>
              <w:pStyle w:val="ListParagraph"/>
              <w:tabs>
                <w:tab w:val="left" w:pos="284"/>
              </w:tabs>
              <w:autoSpaceDN w:val="0"/>
              <w:spacing w:after="0" w:line="240" w:lineRule="auto"/>
              <w:ind w:left="0"/>
              <w:rPr>
                <w:rFonts w:ascii="Times New Roman" w:hAnsi="Times New Roman" w:cs="Times New Roman"/>
                <w:b/>
                <w:color w:val="000000"/>
                <w:sz w:val="24"/>
                <w:szCs w:val="24"/>
              </w:rPr>
            </w:pPr>
            <w:r w:rsidRPr="00D87A80">
              <w:rPr>
                <w:rFonts w:ascii="Times New Roman" w:hAnsi="Times New Roman" w:cs="Times New Roman"/>
                <w:b/>
                <w:color w:val="000000"/>
                <w:sz w:val="24"/>
                <w:szCs w:val="24"/>
              </w:rPr>
              <w:t xml:space="preserve">Первичный пароль </w:t>
            </w:r>
            <w:r w:rsidR="002E21E9" w:rsidRPr="00D87A80">
              <w:rPr>
                <w:rFonts w:ascii="Times New Roman" w:hAnsi="Times New Roman" w:cs="Times New Roman"/>
                <w:b/>
                <w:color w:val="000000"/>
                <w:sz w:val="24"/>
                <w:szCs w:val="24"/>
              </w:rPr>
              <w:t xml:space="preserve">пользователя                    </w:t>
            </w:r>
          </w:p>
          <w:p w:rsidR="001A75BF" w:rsidRPr="00C91466" w:rsidRDefault="001A75BF" w:rsidP="001F66E6">
            <w:pPr>
              <w:pStyle w:val="ListParagraph"/>
              <w:tabs>
                <w:tab w:val="left" w:pos="284"/>
              </w:tabs>
              <w:autoSpaceDN w:val="0"/>
              <w:spacing w:after="0" w:line="240" w:lineRule="auto"/>
              <w:ind w:left="0"/>
              <w:rPr>
                <w:rFonts w:ascii="Times New Roman" w:hAnsi="Times New Roman" w:cs="Times New Roman"/>
                <w:b/>
                <w:color w:val="000000"/>
                <w:sz w:val="24"/>
                <w:szCs w:val="24"/>
              </w:rPr>
            </w:pPr>
            <w:r w:rsidRPr="00D87A80">
              <w:rPr>
                <w:rFonts w:ascii="Times New Roman" w:hAnsi="Times New Roman" w:cs="Times New Roman"/>
                <w:b/>
                <w:color w:val="000000"/>
                <w:sz w:val="24"/>
                <w:szCs w:val="24"/>
              </w:rPr>
              <w:t xml:space="preserve">(в дальнейшем </w:t>
            </w:r>
            <w:r w:rsidR="002E21E9">
              <w:rPr>
                <w:rFonts w:ascii="Times New Roman" w:hAnsi="Times New Roman" w:cs="Times New Roman"/>
                <w:b/>
                <w:color w:val="000000"/>
                <w:sz w:val="24"/>
                <w:szCs w:val="24"/>
              </w:rPr>
              <w:t xml:space="preserve">пароль </w:t>
            </w:r>
            <w:r w:rsidRPr="00D87A80">
              <w:rPr>
                <w:rFonts w:ascii="Times New Roman" w:hAnsi="Times New Roman" w:cs="Times New Roman"/>
                <w:b/>
                <w:color w:val="000000"/>
                <w:sz w:val="24"/>
                <w:szCs w:val="24"/>
              </w:rPr>
              <w:t>может быть изменён)</w:t>
            </w:r>
          </w:p>
        </w:tc>
        <w:tc>
          <w:tcPr>
            <w:tcW w:w="5082" w:type="dxa"/>
            <w:vAlign w:val="center"/>
          </w:tcPr>
          <w:p w:rsidR="001A75BF" w:rsidRPr="00D87A80" w:rsidRDefault="001A75BF" w:rsidP="00C91466">
            <w:pPr>
              <w:autoSpaceDN w:val="0"/>
              <w:spacing w:after="0" w:line="240" w:lineRule="auto"/>
              <w:jc w:val="both"/>
              <w:rPr>
                <w:rFonts w:ascii="Times New Roman" w:hAnsi="Times New Roman" w:cs="Times New Roman"/>
                <w:b/>
                <w:color w:val="000000"/>
                <w:sz w:val="24"/>
                <w:szCs w:val="24"/>
              </w:rPr>
            </w:pPr>
          </w:p>
        </w:tc>
      </w:tr>
    </w:tbl>
    <w:p w:rsidR="00C91466" w:rsidRPr="00326FFE" w:rsidRDefault="00C91466" w:rsidP="00C91466">
      <w:pPr>
        <w:autoSpaceDN w:val="0"/>
        <w:spacing w:after="0" w:line="240" w:lineRule="auto"/>
        <w:jc w:val="both"/>
        <w:rPr>
          <w:rFonts w:ascii="Times New Roman" w:hAnsi="Times New Roman" w:cs="Times New Roman"/>
          <w:b/>
          <w:color w:val="000000"/>
          <w:sz w:val="24"/>
          <w:szCs w:val="24"/>
        </w:rPr>
      </w:pPr>
    </w:p>
    <w:tbl>
      <w:tblPr>
        <w:tblStyle w:val="TableGrid"/>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5"/>
        <w:gridCol w:w="2269"/>
        <w:gridCol w:w="3827"/>
        <w:gridCol w:w="3685"/>
      </w:tblGrid>
      <w:tr w:rsidR="006D5AF4" w:rsidRPr="00D54D67" w:rsidTr="00C14B46">
        <w:trPr>
          <w:trHeight w:val="383"/>
        </w:trPr>
        <w:tc>
          <w:tcPr>
            <w:tcW w:w="2694" w:type="dxa"/>
            <w:gridSpan w:val="2"/>
            <w:tcBorders>
              <w:top w:val="dotted" w:sz="4" w:space="0" w:color="auto"/>
              <w:left w:val="dotted" w:sz="4" w:space="0" w:color="auto"/>
              <w:bottom w:val="dotted" w:sz="4" w:space="0" w:color="auto"/>
              <w:right w:val="dotted" w:sz="4" w:space="0" w:color="auto"/>
            </w:tcBorders>
          </w:tcPr>
          <w:p w:rsidR="006D5AF4" w:rsidRDefault="006D5AF4" w:rsidP="008D3C50">
            <w:pPr>
              <w:autoSpaceDN w:val="0"/>
              <w:spacing w:before="100" w:beforeAutospacing="1" w:after="100" w:afterAutospacing="1"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Уровень доступа</w:t>
            </w:r>
          </w:p>
        </w:tc>
        <w:tc>
          <w:tcPr>
            <w:tcW w:w="3827" w:type="dxa"/>
            <w:tcBorders>
              <w:left w:val="dotted" w:sz="4" w:space="0" w:color="auto"/>
              <w:bottom w:val="dotted" w:sz="4" w:space="0" w:color="auto"/>
              <w:right w:val="single" w:sz="4" w:space="0" w:color="auto"/>
            </w:tcBorders>
          </w:tcPr>
          <w:p w:rsidR="006D5AF4" w:rsidRPr="00D54D67" w:rsidRDefault="006D5AF4" w:rsidP="008D3C50">
            <w:pPr>
              <w:autoSpaceDN w:val="0"/>
              <w:spacing w:before="100" w:beforeAutospacing="1" w:after="100" w:afterAutospacing="1"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Устройство </w:t>
            </w:r>
            <w:r>
              <w:rPr>
                <w:rFonts w:ascii="Times New Roman" w:hAnsi="Times New Roman" w:cs="Times New Roman"/>
                <w:b/>
                <w:color w:val="000000"/>
                <w:sz w:val="24"/>
                <w:szCs w:val="24"/>
                <w:lang w:val="en-US"/>
              </w:rPr>
              <w:t>OTP</w:t>
            </w:r>
          </w:p>
        </w:tc>
        <w:tc>
          <w:tcPr>
            <w:tcW w:w="3685" w:type="dxa"/>
            <w:tcBorders>
              <w:left w:val="single" w:sz="4" w:space="0" w:color="auto"/>
              <w:right w:val="dotted" w:sz="4" w:space="0" w:color="auto"/>
            </w:tcBorders>
          </w:tcPr>
          <w:p w:rsidR="006D5AF4" w:rsidRPr="00D54D67" w:rsidRDefault="006D5AF4" w:rsidP="008D3C50">
            <w:pPr>
              <w:autoSpaceDN w:val="0"/>
              <w:spacing w:before="100" w:beforeAutospacing="1" w:after="100" w:afterAutospacing="1"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Ограничить доступ к разделу</w:t>
            </w:r>
          </w:p>
        </w:tc>
      </w:tr>
      <w:tr w:rsidR="00E254D1" w:rsidTr="00C14B46">
        <w:trPr>
          <w:trHeight w:val="373"/>
        </w:trPr>
        <w:tc>
          <w:tcPr>
            <w:tcW w:w="425" w:type="dxa"/>
            <w:tcBorders>
              <w:top w:val="dotted" w:sz="4" w:space="0" w:color="auto"/>
              <w:left w:val="dotted" w:sz="4" w:space="0" w:color="auto"/>
              <w:bottom w:val="dotted" w:sz="4" w:space="0" w:color="auto"/>
              <w:right w:val="dotted" w:sz="4" w:space="0" w:color="auto"/>
            </w:tcBorders>
          </w:tcPr>
          <w:p w:rsidR="006D5AF4" w:rsidRDefault="006D5AF4" w:rsidP="008D3C50">
            <w:pPr>
              <w:autoSpaceDN w:val="0"/>
              <w:spacing w:before="100" w:beforeAutospacing="1" w:after="100" w:afterAutospacing="1" w:line="240" w:lineRule="auto"/>
              <w:jc w:val="both"/>
              <w:rPr>
                <w:rFonts w:ascii="Times New Roman" w:hAnsi="Times New Roman" w:cs="Times New Roman"/>
                <w:b/>
                <w:color w:val="000000"/>
                <w:sz w:val="24"/>
                <w:szCs w:val="24"/>
              </w:rPr>
            </w:pPr>
            <w:r>
              <w:rPr>
                <w:rFonts w:ascii="Times New Roman" w:hAnsi="Times New Roman" w:cs="Times New Roman"/>
                <w:b/>
                <w:noProof/>
                <w:lang w:eastAsia="ru-RU"/>
              </w:rPr>
              <mc:AlternateContent>
                <mc:Choice Requires="wps">
                  <w:drawing>
                    <wp:anchor distT="0" distB="0" distL="114300" distR="114300" simplePos="0" relativeHeight="251781120" behindDoc="0" locked="0" layoutInCell="1" allowOverlap="1" wp14:anchorId="4A4908DB" wp14:editId="6EE59D96">
                      <wp:simplePos x="0" y="0"/>
                      <wp:positionH relativeFrom="column">
                        <wp:posOffset>-29210</wp:posOffset>
                      </wp:positionH>
                      <wp:positionV relativeFrom="paragraph">
                        <wp:posOffset>85461</wp:posOffset>
                      </wp:positionV>
                      <wp:extent cx="158750" cy="166370"/>
                      <wp:effectExtent l="0" t="0" r="12700" b="24130"/>
                      <wp:wrapNone/>
                      <wp:docPr id="2"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2.3pt;margin-top:6.75pt;width:12.5pt;height:13.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" fillcolor="white [3212]" strokecolor="#5a5a5a [2109]" strokeweight=".25pt"/>
                  </w:pict>
                </mc:Fallback>
              </mc:AlternateContent>
            </w:r>
          </w:p>
        </w:tc>
        <w:tc>
          <w:tcPr>
            <w:tcW w:w="2269" w:type="dxa"/>
            <w:tcBorders>
              <w:top w:val="dotted" w:sz="4" w:space="0" w:color="auto"/>
              <w:left w:val="dotted" w:sz="4" w:space="0" w:color="auto"/>
              <w:bottom w:val="dotted" w:sz="4" w:space="0" w:color="auto"/>
              <w:right w:val="dotted" w:sz="4" w:space="0" w:color="auto"/>
            </w:tcBorders>
            <w:vAlign w:val="center"/>
          </w:tcPr>
          <w:p w:rsidR="006D5AF4" w:rsidRDefault="006D5AF4" w:rsidP="006D5AF4">
            <w:pPr>
              <w:autoSpaceDN w:val="0"/>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Просмотр </w:t>
            </w:r>
          </w:p>
        </w:tc>
        <w:tc>
          <w:tcPr>
            <w:tcW w:w="3827" w:type="dxa"/>
            <w:tcBorders>
              <w:left w:val="dotted" w:sz="4" w:space="0" w:color="auto"/>
              <w:bottom w:val="dotted" w:sz="4" w:space="0" w:color="auto"/>
              <w:right w:val="single" w:sz="4" w:space="0" w:color="auto"/>
            </w:tcBorders>
            <w:vAlign w:val="center"/>
          </w:tcPr>
          <w:p w:rsidR="006D5AF4" w:rsidRDefault="006D5AF4" w:rsidP="006D5AF4">
            <w:pPr>
              <w:tabs>
                <w:tab w:val="center" w:pos="1167"/>
              </w:tabs>
              <w:autoSpaceDN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Устройство </w:t>
            </w:r>
            <w:r>
              <w:rPr>
                <w:rFonts w:ascii="Times New Roman" w:hAnsi="Times New Roman" w:cs="Times New Roman"/>
                <w:b/>
                <w:color w:val="000000"/>
                <w:sz w:val="24"/>
                <w:szCs w:val="24"/>
                <w:lang w:val="en-US"/>
              </w:rPr>
              <w:t>OTP</w:t>
            </w:r>
            <w:r>
              <w:rPr>
                <w:rFonts w:ascii="Times New Roman" w:hAnsi="Times New Roman" w:cs="Times New Roman"/>
                <w:b/>
                <w:color w:val="000000"/>
                <w:sz w:val="24"/>
                <w:szCs w:val="24"/>
              </w:rPr>
              <w:t xml:space="preserve"> не требуется</w:t>
            </w:r>
          </w:p>
        </w:tc>
        <w:tc>
          <w:tcPr>
            <w:tcW w:w="3685" w:type="dxa"/>
            <w:tcBorders>
              <w:left w:val="single" w:sz="4" w:space="0" w:color="auto"/>
              <w:right w:val="dotted" w:sz="4" w:space="0" w:color="auto"/>
            </w:tcBorders>
            <w:vAlign w:val="center"/>
          </w:tcPr>
          <w:p w:rsidR="006D5AF4" w:rsidRDefault="006D5AF4" w:rsidP="008D3C50">
            <w:pPr>
              <w:tabs>
                <w:tab w:val="center" w:pos="1167"/>
              </w:tabs>
              <w:autoSpaceDN w:val="0"/>
              <w:spacing w:after="0" w:line="240" w:lineRule="auto"/>
              <w:ind w:left="459"/>
              <w:rPr>
                <w:rFonts w:ascii="Times New Roman" w:hAnsi="Times New Roman" w:cs="Times New Roman"/>
                <w:b/>
                <w:color w:val="000000"/>
                <w:sz w:val="24"/>
                <w:szCs w:val="24"/>
              </w:rPr>
            </w:pPr>
            <w:r>
              <w:rPr>
                <w:rFonts w:ascii="Times New Roman" w:hAnsi="Times New Roman" w:cs="Times New Roman"/>
                <w:b/>
                <w:noProof/>
                <w:lang w:eastAsia="ru-RU"/>
              </w:rPr>
              <mc:AlternateContent>
                <mc:Choice Requires="wps">
                  <w:drawing>
                    <wp:anchor distT="0" distB="0" distL="114300" distR="114300" simplePos="0" relativeHeight="251788288" behindDoc="0" locked="0" layoutInCell="1" allowOverlap="1" wp14:anchorId="79DB7023" wp14:editId="7269D73D">
                      <wp:simplePos x="0" y="0"/>
                      <wp:positionH relativeFrom="column">
                        <wp:posOffset>4445</wp:posOffset>
                      </wp:positionH>
                      <wp:positionV relativeFrom="paragraph">
                        <wp:posOffset>106680</wp:posOffset>
                      </wp:positionV>
                      <wp:extent cx="158750" cy="166370"/>
                      <wp:effectExtent l="0" t="0" r="12700" b="24130"/>
                      <wp:wrapNone/>
                      <wp:docPr id="6"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35pt;margin-top:8.4pt;width:12.5pt;height:13.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" fillcolor="white [3212]" strokecolor="#5a5a5a [2109]" strokeweight=".25pt"/>
                  </w:pict>
                </mc:Fallback>
              </mc:AlternateContent>
            </w:r>
            <w:r>
              <w:rPr>
                <w:rFonts w:ascii="Times New Roman" w:hAnsi="Times New Roman" w:cs="Times New Roman"/>
                <w:b/>
                <w:color w:val="000000"/>
                <w:sz w:val="24"/>
                <w:szCs w:val="24"/>
              </w:rPr>
              <w:t>Запросы /</w:t>
            </w:r>
          </w:p>
          <w:p w:rsidR="006D5AF4" w:rsidRDefault="006D5AF4" w:rsidP="008D3C50">
            <w:pPr>
              <w:tabs>
                <w:tab w:val="center" w:pos="1167"/>
              </w:tabs>
              <w:autoSpaceDN w:val="0"/>
              <w:spacing w:after="0" w:line="240" w:lineRule="auto"/>
              <w:ind w:left="459"/>
              <w:rPr>
                <w:rFonts w:ascii="Times New Roman" w:hAnsi="Times New Roman" w:cs="Times New Roman"/>
                <w:b/>
                <w:color w:val="000000"/>
                <w:sz w:val="24"/>
                <w:szCs w:val="24"/>
              </w:rPr>
            </w:pPr>
            <w:r>
              <w:rPr>
                <w:rFonts w:ascii="Times New Roman" w:hAnsi="Times New Roman" w:cs="Times New Roman"/>
                <w:b/>
                <w:color w:val="000000"/>
                <w:sz w:val="24"/>
                <w:szCs w:val="24"/>
              </w:rPr>
              <w:t>Открытие нового счета</w:t>
            </w:r>
          </w:p>
        </w:tc>
      </w:tr>
      <w:tr w:rsidR="006D5AF4" w:rsidTr="00C14B46">
        <w:trPr>
          <w:trHeight w:val="421"/>
        </w:trPr>
        <w:tc>
          <w:tcPr>
            <w:tcW w:w="425" w:type="dxa"/>
            <w:tcBorders>
              <w:top w:val="dotted" w:sz="4" w:space="0" w:color="auto"/>
              <w:left w:val="dotted" w:sz="4" w:space="0" w:color="auto"/>
              <w:bottom w:val="dotted" w:sz="4" w:space="0" w:color="auto"/>
              <w:right w:val="dotted" w:sz="4" w:space="0" w:color="auto"/>
            </w:tcBorders>
          </w:tcPr>
          <w:p w:rsidR="006D5AF4" w:rsidRDefault="006D5AF4" w:rsidP="008D3C50">
            <w:pPr>
              <w:autoSpaceDN w:val="0"/>
              <w:spacing w:before="100" w:beforeAutospacing="1" w:after="100" w:afterAutospacing="1" w:line="240" w:lineRule="auto"/>
              <w:jc w:val="both"/>
              <w:rPr>
                <w:rFonts w:ascii="Times New Roman" w:hAnsi="Times New Roman" w:cs="Times New Roman"/>
                <w:b/>
                <w:color w:val="000000"/>
                <w:sz w:val="24"/>
                <w:szCs w:val="24"/>
              </w:rPr>
            </w:pPr>
            <w:r>
              <w:rPr>
                <w:rFonts w:ascii="Times New Roman" w:hAnsi="Times New Roman" w:cs="Times New Roman"/>
                <w:b/>
                <w:noProof/>
                <w:lang w:eastAsia="ru-RU"/>
              </w:rPr>
              <mc:AlternateContent>
                <mc:Choice Requires="wps">
                  <w:drawing>
                    <wp:anchor distT="0" distB="0" distL="114300" distR="114300" simplePos="0" relativeHeight="251797504" behindDoc="0" locked="0" layoutInCell="1" allowOverlap="1" wp14:anchorId="093E2E8F" wp14:editId="318CE18B">
                      <wp:simplePos x="0" y="0"/>
                      <wp:positionH relativeFrom="column">
                        <wp:posOffset>-32385</wp:posOffset>
                      </wp:positionH>
                      <wp:positionV relativeFrom="paragraph">
                        <wp:posOffset>91176</wp:posOffset>
                      </wp:positionV>
                      <wp:extent cx="158750" cy="166370"/>
                      <wp:effectExtent l="0" t="0" r="12700" b="24130"/>
                      <wp:wrapNone/>
                      <wp:docPr id="7" name="Прямоугольник 10"/>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2.55pt;margin-top:7.2pt;width:12.5pt;height:13.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" fillcolor="white [3212]" strokecolor="#5a5a5a [2109]" strokeweight=".25pt"/>
                  </w:pict>
                </mc:Fallback>
              </mc:AlternateContent>
            </w:r>
          </w:p>
        </w:tc>
        <w:tc>
          <w:tcPr>
            <w:tcW w:w="2269" w:type="dxa"/>
            <w:tcBorders>
              <w:top w:val="dotted" w:sz="4" w:space="0" w:color="auto"/>
              <w:left w:val="dotted" w:sz="4" w:space="0" w:color="auto"/>
              <w:bottom w:val="dotted" w:sz="4" w:space="0" w:color="auto"/>
              <w:right w:val="dotted" w:sz="4" w:space="0" w:color="auto"/>
            </w:tcBorders>
            <w:vAlign w:val="center"/>
          </w:tcPr>
          <w:p w:rsidR="006D5AF4" w:rsidRDefault="006D5AF4" w:rsidP="006D5AF4">
            <w:pPr>
              <w:autoSpaceDN w:val="0"/>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Исполнитель </w:t>
            </w:r>
          </w:p>
        </w:tc>
        <w:tc>
          <w:tcPr>
            <w:tcW w:w="3827" w:type="dxa"/>
            <w:vMerge w:val="restart"/>
            <w:tcBorders>
              <w:top w:val="dotted" w:sz="4" w:space="0" w:color="auto"/>
              <w:left w:val="dotted" w:sz="4" w:space="0" w:color="auto"/>
              <w:right w:val="single" w:sz="4" w:space="0" w:color="auto"/>
            </w:tcBorders>
            <w:vAlign w:val="center"/>
          </w:tcPr>
          <w:p w:rsidR="006D5AF4" w:rsidRPr="00406B64" w:rsidRDefault="006D5AF4" w:rsidP="008D3C50">
            <w:pPr>
              <w:tabs>
                <w:tab w:val="center" w:pos="1167"/>
              </w:tabs>
              <w:autoSpaceDN w:val="0"/>
              <w:spacing w:after="0" w:line="240" w:lineRule="auto"/>
              <w:rPr>
                <w:rFonts w:ascii="Times New Roman" w:hAnsi="Times New Roman" w:cs="Times New Roman"/>
                <w:b/>
                <w:color w:val="000000"/>
                <w:sz w:val="24"/>
                <w:szCs w:val="24"/>
              </w:rPr>
            </w:pPr>
            <w:r>
              <w:rPr>
                <w:rFonts w:ascii="Times New Roman" w:hAnsi="Times New Roman" w:cs="Times New Roman"/>
                <w:b/>
                <w:noProof/>
                <w:lang w:eastAsia="ru-RU"/>
              </w:rPr>
              <mc:AlternateContent>
                <mc:Choice Requires="wps">
                  <w:drawing>
                    <wp:anchor distT="0" distB="0" distL="114300" distR="114300" simplePos="0" relativeHeight="251805696" behindDoc="0" locked="0" layoutInCell="1" allowOverlap="1" wp14:anchorId="04B550D0" wp14:editId="3AEA01B2">
                      <wp:simplePos x="0" y="0"/>
                      <wp:positionH relativeFrom="column">
                        <wp:posOffset>3810</wp:posOffset>
                      </wp:positionH>
                      <wp:positionV relativeFrom="paragraph">
                        <wp:posOffset>13970</wp:posOffset>
                      </wp:positionV>
                      <wp:extent cx="158750" cy="166370"/>
                      <wp:effectExtent l="0" t="0" r="12700" b="24130"/>
                      <wp:wrapNone/>
                      <wp:docPr id="20" name="Прямоугольник 16"/>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3pt;margin-top:1.1pt;width:12.5pt;height:13.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" fillcolor="white [3212]" strokecolor="#5a5a5a [2109]" strokeweight=".25pt"/>
                  </w:pict>
                </mc:Fallback>
              </mc:AlternateContent>
            </w:r>
            <w:r w:rsidRPr="006D5AF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Выдать новое</w:t>
            </w:r>
            <w:r w:rsidRPr="00406B64">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OTP</w:t>
            </w:r>
          </w:p>
          <w:p w:rsidR="006D5AF4" w:rsidRPr="00326FFE" w:rsidRDefault="006D5AF4" w:rsidP="008D3C50">
            <w:pPr>
              <w:tabs>
                <w:tab w:val="center" w:pos="1167"/>
              </w:tabs>
              <w:autoSpaceDN w:val="0"/>
              <w:spacing w:after="0" w:line="240" w:lineRule="auto"/>
              <w:rPr>
                <w:rFonts w:ascii="Times New Roman" w:hAnsi="Times New Roman" w:cs="Times New Roman"/>
                <w:b/>
                <w:color w:val="000000"/>
                <w:sz w:val="24"/>
                <w:szCs w:val="24"/>
              </w:rPr>
            </w:pPr>
          </w:p>
          <w:p w:rsidR="006D5AF4" w:rsidRDefault="006D5AF4" w:rsidP="008D3C50">
            <w:pPr>
              <w:tabs>
                <w:tab w:val="center" w:pos="1167"/>
              </w:tabs>
              <w:autoSpaceDN w:val="0"/>
              <w:spacing w:after="0" w:line="240" w:lineRule="auto"/>
              <w:rPr>
                <w:rFonts w:ascii="Times New Roman" w:hAnsi="Times New Roman" w:cs="Times New Roman"/>
                <w:b/>
                <w:color w:val="000000"/>
                <w:sz w:val="24"/>
                <w:szCs w:val="24"/>
              </w:rPr>
            </w:pPr>
            <w:r>
              <w:rPr>
                <w:rFonts w:ascii="Times New Roman" w:hAnsi="Times New Roman" w:cs="Times New Roman"/>
                <w:b/>
                <w:noProof/>
                <w:lang w:eastAsia="ru-RU"/>
              </w:rPr>
              <mc:AlternateContent>
                <mc:Choice Requires="wps">
                  <w:drawing>
                    <wp:anchor distT="0" distB="0" distL="114300" distR="114300" simplePos="0" relativeHeight="251806720" behindDoc="0" locked="0" layoutInCell="1" allowOverlap="1" wp14:anchorId="3E4FE41A" wp14:editId="19EE9C81">
                      <wp:simplePos x="0" y="0"/>
                      <wp:positionH relativeFrom="column">
                        <wp:posOffset>-17780</wp:posOffset>
                      </wp:positionH>
                      <wp:positionV relativeFrom="paragraph">
                        <wp:posOffset>5080</wp:posOffset>
                      </wp:positionV>
                      <wp:extent cx="158750" cy="166370"/>
                      <wp:effectExtent l="0" t="0" r="12700" b="24130"/>
                      <wp:wrapNone/>
                      <wp:docPr id="22" name="Прямоугольник 17"/>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1.4pt;margin-top:.4pt;width:12.5pt;height:13.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" fillcolor="white [3212]" strokecolor="#5a5a5a [2109]" strokeweight=".25pt"/>
                  </w:pict>
                </mc:Fallback>
              </mc:AlternateContent>
            </w:r>
            <w:r>
              <w:rPr>
                <w:rFonts w:ascii="Times New Roman" w:hAnsi="Times New Roman" w:cs="Times New Roman"/>
                <w:b/>
                <w:color w:val="000000"/>
                <w:sz w:val="24"/>
                <w:szCs w:val="24"/>
              </w:rPr>
              <w:t xml:space="preserve">     Использовать существующее</w:t>
            </w:r>
            <w:r w:rsidRPr="00256D6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p w:rsidR="006D5AF4" w:rsidRDefault="006D5AF4" w:rsidP="008D3C50">
            <w:pPr>
              <w:tabs>
                <w:tab w:val="center" w:pos="1167"/>
              </w:tabs>
              <w:autoSpaceDN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устройство</w:t>
            </w:r>
            <w:r w:rsidRPr="00256D62">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OTP</w:t>
            </w:r>
            <w:r>
              <w:rPr>
                <w:rFonts w:ascii="Times New Roman" w:hAnsi="Times New Roman" w:cs="Times New Roman"/>
                <w:b/>
                <w:color w:val="000000"/>
                <w:sz w:val="24"/>
                <w:szCs w:val="24"/>
              </w:rPr>
              <w:t xml:space="preserve"> с серийным номером _____________________</w:t>
            </w:r>
          </w:p>
        </w:tc>
        <w:tc>
          <w:tcPr>
            <w:tcW w:w="3685" w:type="dxa"/>
            <w:tcBorders>
              <w:left w:val="single" w:sz="4" w:space="0" w:color="auto"/>
              <w:right w:val="dotted" w:sz="4" w:space="0" w:color="auto"/>
            </w:tcBorders>
            <w:vAlign w:val="center"/>
          </w:tcPr>
          <w:p w:rsidR="006D5AF4" w:rsidRDefault="006D5AF4" w:rsidP="008D3C50">
            <w:pPr>
              <w:tabs>
                <w:tab w:val="center" w:pos="1167"/>
              </w:tabs>
              <w:autoSpaceDN w:val="0"/>
              <w:spacing w:after="0" w:line="240" w:lineRule="auto"/>
              <w:ind w:left="459"/>
              <w:rPr>
                <w:rFonts w:ascii="Times New Roman" w:hAnsi="Times New Roman" w:cs="Times New Roman"/>
                <w:b/>
                <w:color w:val="000000"/>
                <w:sz w:val="24"/>
                <w:szCs w:val="24"/>
              </w:rPr>
            </w:pPr>
            <w:r>
              <w:rPr>
                <w:rFonts w:ascii="Times New Roman" w:hAnsi="Times New Roman" w:cs="Times New Roman"/>
                <w:b/>
                <w:noProof/>
                <w:lang w:eastAsia="ru-RU"/>
              </w:rPr>
              <mc:AlternateContent>
                <mc:Choice Requires="wps">
                  <w:drawing>
                    <wp:anchor distT="0" distB="0" distL="114300" distR="114300" simplePos="0" relativeHeight="251801600" behindDoc="0" locked="0" layoutInCell="1" allowOverlap="1" wp14:anchorId="71F6B948" wp14:editId="212EF6BE">
                      <wp:simplePos x="0" y="0"/>
                      <wp:positionH relativeFrom="column">
                        <wp:posOffset>14605</wp:posOffset>
                      </wp:positionH>
                      <wp:positionV relativeFrom="paragraph">
                        <wp:posOffset>102235</wp:posOffset>
                      </wp:positionV>
                      <wp:extent cx="158750" cy="166370"/>
                      <wp:effectExtent l="0" t="0" r="12700" b="24130"/>
                      <wp:wrapNone/>
                      <wp:docPr id="9"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15pt;margin-top:8.05pt;width:12.5pt;height:13.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" fillcolor="white [3212]" strokecolor="#5a5a5a [2109]" strokeweight=".25pt"/>
                  </w:pict>
                </mc:Fallback>
              </mc:AlternateContent>
            </w:r>
            <w:r>
              <w:rPr>
                <w:rFonts w:ascii="Times New Roman" w:hAnsi="Times New Roman" w:cs="Times New Roman"/>
                <w:b/>
                <w:color w:val="000000"/>
                <w:sz w:val="24"/>
                <w:szCs w:val="24"/>
              </w:rPr>
              <w:t>Зарплата /</w:t>
            </w:r>
          </w:p>
          <w:p w:rsidR="006D5AF4" w:rsidRDefault="006D5AF4" w:rsidP="008D3C50">
            <w:pPr>
              <w:tabs>
                <w:tab w:val="center" w:pos="1167"/>
              </w:tabs>
              <w:autoSpaceDN w:val="0"/>
              <w:spacing w:after="0" w:line="240" w:lineRule="auto"/>
              <w:ind w:left="459"/>
              <w:rPr>
                <w:rFonts w:ascii="Times New Roman" w:hAnsi="Times New Roman" w:cs="Times New Roman"/>
                <w:b/>
                <w:color w:val="000000"/>
                <w:sz w:val="24"/>
                <w:szCs w:val="24"/>
              </w:rPr>
            </w:pPr>
            <w:r>
              <w:rPr>
                <w:rFonts w:ascii="Times New Roman" w:hAnsi="Times New Roman" w:cs="Times New Roman"/>
                <w:b/>
                <w:color w:val="000000"/>
                <w:sz w:val="24"/>
                <w:szCs w:val="24"/>
              </w:rPr>
              <w:t>К</w:t>
            </w:r>
            <w:r w:rsidRPr="004016E7">
              <w:rPr>
                <w:rFonts w:ascii="Times New Roman" w:hAnsi="Times New Roman" w:cs="Times New Roman"/>
                <w:b/>
                <w:color w:val="000000"/>
                <w:sz w:val="24"/>
                <w:szCs w:val="24"/>
              </w:rPr>
              <w:t>орпоративная карта</w:t>
            </w:r>
          </w:p>
        </w:tc>
      </w:tr>
      <w:tr w:rsidR="006D5AF4" w:rsidTr="00C14B46">
        <w:trPr>
          <w:trHeight w:val="512"/>
        </w:trPr>
        <w:tc>
          <w:tcPr>
            <w:tcW w:w="425" w:type="dxa"/>
            <w:tcBorders>
              <w:top w:val="dotted" w:sz="4" w:space="0" w:color="auto"/>
              <w:left w:val="dotted" w:sz="4" w:space="0" w:color="auto"/>
              <w:bottom w:val="dotted" w:sz="4" w:space="0" w:color="auto"/>
              <w:right w:val="dotted" w:sz="4" w:space="0" w:color="auto"/>
            </w:tcBorders>
          </w:tcPr>
          <w:p w:rsidR="006D5AF4" w:rsidRDefault="006D5AF4" w:rsidP="008D3C50">
            <w:pPr>
              <w:autoSpaceDN w:val="0"/>
              <w:spacing w:before="100" w:beforeAutospacing="1" w:after="100" w:afterAutospacing="1" w:line="240" w:lineRule="auto"/>
              <w:jc w:val="both"/>
              <w:rPr>
                <w:rFonts w:ascii="Times New Roman" w:hAnsi="Times New Roman" w:cs="Times New Roman"/>
                <w:b/>
                <w:color w:val="000000"/>
                <w:sz w:val="24"/>
                <w:szCs w:val="24"/>
              </w:rPr>
            </w:pPr>
            <w:r>
              <w:rPr>
                <w:rFonts w:ascii="Times New Roman" w:hAnsi="Times New Roman" w:cs="Times New Roman"/>
                <w:b/>
                <w:noProof/>
                <w:lang w:eastAsia="ru-RU"/>
              </w:rPr>
              <mc:AlternateContent>
                <mc:Choice Requires="wps">
                  <w:drawing>
                    <wp:anchor distT="0" distB="0" distL="114300" distR="114300" simplePos="0" relativeHeight="251798528" behindDoc="0" locked="0" layoutInCell="1" allowOverlap="1" wp14:anchorId="495E71EE" wp14:editId="4745A215">
                      <wp:simplePos x="0" y="0"/>
                      <wp:positionH relativeFrom="column">
                        <wp:posOffset>-33655</wp:posOffset>
                      </wp:positionH>
                      <wp:positionV relativeFrom="paragraph">
                        <wp:posOffset>61224</wp:posOffset>
                      </wp:positionV>
                      <wp:extent cx="158750" cy="166370"/>
                      <wp:effectExtent l="0" t="0" r="12700" b="24130"/>
                      <wp:wrapNone/>
                      <wp:docPr id="10" name="Прямоугольник 11"/>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2.65pt;margin-top:4.8pt;width:12.5pt;height:13.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" fillcolor="white [3212]" strokecolor="#5a5a5a [2109]" strokeweight=".25pt"/>
                  </w:pict>
                </mc:Fallback>
              </mc:AlternateContent>
            </w:r>
          </w:p>
        </w:tc>
        <w:tc>
          <w:tcPr>
            <w:tcW w:w="2269" w:type="dxa"/>
            <w:tcBorders>
              <w:top w:val="dotted" w:sz="4" w:space="0" w:color="auto"/>
              <w:left w:val="dotted" w:sz="4" w:space="0" w:color="auto"/>
              <w:bottom w:val="dotted" w:sz="4" w:space="0" w:color="auto"/>
              <w:right w:val="dotted" w:sz="4" w:space="0" w:color="auto"/>
            </w:tcBorders>
            <w:vAlign w:val="center"/>
          </w:tcPr>
          <w:p w:rsidR="006D5AF4" w:rsidRDefault="006D5AF4" w:rsidP="006D5AF4">
            <w:pPr>
              <w:autoSpaceDN w:val="0"/>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1-ый </w:t>
            </w:r>
            <w:proofErr w:type="spellStart"/>
            <w:r>
              <w:rPr>
                <w:rFonts w:ascii="Times New Roman" w:hAnsi="Times New Roman" w:cs="Times New Roman"/>
                <w:b/>
                <w:color w:val="000000"/>
                <w:sz w:val="24"/>
                <w:szCs w:val="24"/>
              </w:rPr>
              <w:t>Авторизатор</w:t>
            </w:r>
            <w:proofErr w:type="spellEnd"/>
            <w:r>
              <w:rPr>
                <w:rFonts w:ascii="Times New Roman" w:hAnsi="Times New Roman" w:cs="Times New Roman"/>
                <w:b/>
                <w:color w:val="000000"/>
                <w:sz w:val="24"/>
                <w:szCs w:val="24"/>
              </w:rPr>
              <w:t xml:space="preserve"> </w:t>
            </w:r>
          </w:p>
        </w:tc>
        <w:tc>
          <w:tcPr>
            <w:tcW w:w="3827" w:type="dxa"/>
            <w:vMerge/>
            <w:tcBorders>
              <w:left w:val="dotted" w:sz="4" w:space="0" w:color="auto"/>
              <w:right w:val="single" w:sz="4" w:space="0" w:color="auto"/>
            </w:tcBorders>
            <w:vAlign w:val="center"/>
          </w:tcPr>
          <w:p w:rsidR="006D5AF4" w:rsidRDefault="006D5AF4" w:rsidP="008D3C50">
            <w:pPr>
              <w:tabs>
                <w:tab w:val="center" w:pos="1167"/>
              </w:tabs>
              <w:autoSpaceDN w:val="0"/>
              <w:spacing w:before="100" w:beforeAutospacing="1" w:after="100" w:afterAutospacing="1" w:line="240" w:lineRule="auto"/>
              <w:ind w:left="459"/>
              <w:rPr>
                <w:rFonts w:ascii="Times New Roman" w:hAnsi="Times New Roman" w:cs="Times New Roman"/>
                <w:b/>
                <w:color w:val="000000"/>
                <w:sz w:val="24"/>
                <w:szCs w:val="24"/>
              </w:rPr>
            </w:pPr>
          </w:p>
        </w:tc>
        <w:tc>
          <w:tcPr>
            <w:tcW w:w="3685" w:type="dxa"/>
            <w:tcBorders>
              <w:left w:val="single" w:sz="4" w:space="0" w:color="auto"/>
              <w:right w:val="dotted" w:sz="4" w:space="0" w:color="auto"/>
            </w:tcBorders>
            <w:vAlign w:val="center"/>
          </w:tcPr>
          <w:p w:rsidR="006D5AF4" w:rsidRDefault="006D5AF4" w:rsidP="008D3C50">
            <w:pPr>
              <w:tabs>
                <w:tab w:val="center" w:pos="1167"/>
              </w:tabs>
              <w:autoSpaceDN w:val="0"/>
              <w:spacing w:after="0" w:line="240" w:lineRule="auto"/>
              <w:ind w:left="459"/>
              <w:rPr>
                <w:rFonts w:ascii="Times New Roman" w:hAnsi="Times New Roman" w:cs="Times New Roman"/>
                <w:b/>
                <w:color w:val="000000"/>
                <w:sz w:val="24"/>
                <w:szCs w:val="24"/>
              </w:rPr>
            </w:pPr>
            <w:r>
              <w:rPr>
                <w:rFonts w:ascii="Times New Roman" w:hAnsi="Times New Roman" w:cs="Times New Roman"/>
                <w:b/>
                <w:noProof/>
                <w:lang w:eastAsia="ru-RU"/>
              </w:rPr>
              <mc:AlternateContent>
                <mc:Choice Requires="wps">
                  <w:drawing>
                    <wp:anchor distT="0" distB="0" distL="114300" distR="114300" simplePos="0" relativeHeight="251804672" behindDoc="0" locked="0" layoutInCell="1" allowOverlap="1" wp14:anchorId="5567EBAD" wp14:editId="0EC922D8">
                      <wp:simplePos x="0" y="0"/>
                      <wp:positionH relativeFrom="column">
                        <wp:posOffset>14605</wp:posOffset>
                      </wp:positionH>
                      <wp:positionV relativeFrom="paragraph">
                        <wp:posOffset>20320</wp:posOffset>
                      </wp:positionV>
                      <wp:extent cx="158750" cy="166370"/>
                      <wp:effectExtent l="0" t="0" r="12700" b="24130"/>
                      <wp:wrapNone/>
                      <wp:docPr id="11"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15pt;margin-top:1.6pt;width:12.5pt;height:13.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" fillcolor="white [3212]" strokecolor="#5a5a5a [2109]" strokeweight=".25pt"/>
                  </w:pict>
                </mc:Fallback>
              </mc:AlternateContent>
            </w:r>
            <w:r>
              <w:rPr>
                <w:rFonts w:ascii="Times New Roman" w:hAnsi="Times New Roman" w:cs="Times New Roman"/>
                <w:b/>
                <w:color w:val="000000"/>
                <w:sz w:val="24"/>
                <w:szCs w:val="24"/>
              </w:rPr>
              <w:t>Платежи в узбекских сумах</w:t>
            </w:r>
          </w:p>
        </w:tc>
      </w:tr>
      <w:tr w:rsidR="006D5AF4" w:rsidTr="00C14B46">
        <w:trPr>
          <w:trHeight w:val="413"/>
        </w:trPr>
        <w:tc>
          <w:tcPr>
            <w:tcW w:w="425" w:type="dxa"/>
            <w:tcBorders>
              <w:top w:val="dotted" w:sz="4" w:space="0" w:color="auto"/>
              <w:left w:val="dotted" w:sz="4" w:space="0" w:color="auto"/>
              <w:bottom w:val="dotted" w:sz="4" w:space="0" w:color="auto"/>
              <w:right w:val="dotted" w:sz="4" w:space="0" w:color="auto"/>
            </w:tcBorders>
          </w:tcPr>
          <w:p w:rsidR="006D5AF4" w:rsidRDefault="006D5AF4" w:rsidP="008D3C50">
            <w:pPr>
              <w:autoSpaceDN w:val="0"/>
              <w:spacing w:before="100" w:beforeAutospacing="1" w:after="100" w:afterAutospacing="1" w:line="240" w:lineRule="auto"/>
              <w:jc w:val="both"/>
              <w:rPr>
                <w:rFonts w:ascii="Times New Roman" w:hAnsi="Times New Roman" w:cs="Times New Roman"/>
                <w:b/>
                <w:noProof/>
                <w:lang w:val="uz-Cyrl-UZ" w:eastAsia="uz-Cyrl-UZ"/>
              </w:rPr>
            </w:pPr>
            <w:r>
              <w:rPr>
                <w:rFonts w:ascii="Times New Roman" w:hAnsi="Times New Roman" w:cs="Times New Roman"/>
                <w:b/>
                <w:noProof/>
                <w:lang w:eastAsia="ru-RU"/>
              </w:rPr>
              <mc:AlternateContent>
                <mc:Choice Requires="wps">
                  <w:drawing>
                    <wp:anchor distT="0" distB="0" distL="114300" distR="114300" simplePos="0" relativeHeight="251799552" behindDoc="0" locked="0" layoutInCell="1" allowOverlap="1" wp14:anchorId="06BDE9C5" wp14:editId="3EBDDBCB">
                      <wp:simplePos x="0" y="0"/>
                      <wp:positionH relativeFrom="column">
                        <wp:posOffset>-34290</wp:posOffset>
                      </wp:positionH>
                      <wp:positionV relativeFrom="paragraph">
                        <wp:posOffset>89271</wp:posOffset>
                      </wp:positionV>
                      <wp:extent cx="158750" cy="166370"/>
                      <wp:effectExtent l="0" t="0" r="12700" b="24130"/>
                      <wp:wrapNone/>
                      <wp:docPr id="12" name="Прямоугольник 12"/>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2.7pt;margin-top:7.05pt;width:12.5pt;height:13.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" fillcolor="white [3212]" strokecolor="#5a5a5a [2109]" strokeweight=".25pt"/>
                  </w:pict>
                </mc:Fallback>
              </mc:AlternateContent>
            </w:r>
          </w:p>
        </w:tc>
        <w:tc>
          <w:tcPr>
            <w:tcW w:w="2269" w:type="dxa"/>
            <w:tcBorders>
              <w:top w:val="dotted" w:sz="4" w:space="0" w:color="auto"/>
              <w:left w:val="dotted" w:sz="4" w:space="0" w:color="auto"/>
              <w:bottom w:val="dotted" w:sz="4" w:space="0" w:color="auto"/>
              <w:right w:val="dotted" w:sz="4" w:space="0" w:color="auto"/>
            </w:tcBorders>
            <w:vAlign w:val="center"/>
          </w:tcPr>
          <w:p w:rsidR="006D5AF4" w:rsidRPr="00D54D67" w:rsidRDefault="006D5AF4" w:rsidP="008D3C50">
            <w:pPr>
              <w:autoSpaceDN w:val="0"/>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2-ой </w:t>
            </w:r>
            <w:proofErr w:type="spellStart"/>
            <w:r>
              <w:rPr>
                <w:rFonts w:ascii="Times New Roman" w:hAnsi="Times New Roman" w:cs="Times New Roman"/>
                <w:b/>
                <w:color w:val="000000"/>
                <w:sz w:val="24"/>
                <w:szCs w:val="24"/>
              </w:rPr>
              <w:t>Авторизатор</w:t>
            </w:r>
            <w:proofErr w:type="spellEnd"/>
          </w:p>
        </w:tc>
        <w:tc>
          <w:tcPr>
            <w:tcW w:w="3827" w:type="dxa"/>
            <w:vMerge/>
            <w:tcBorders>
              <w:left w:val="dotted" w:sz="4" w:space="0" w:color="auto"/>
              <w:right w:val="single" w:sz="4" w:space="0" w:color="auto"/>
            </w:tcBorders>
            <w:vAlign w:val="center"/>
          </w:tcPr>
          <w:p w:rsidR="006D5AF4" w:rsidRDefault="006D5AF4" w:rsidP="008D3C50">
            <w:pPr>
              <w:tabs>
                <w:tab w:val="center" w:pos="1167"/>
              </w:tabs>
              <w:autoSpaceDN w:val="0"/>
              <w:spacing w:before="100" w:beforeAutospacing="1" w:after="100" w:afterAutospacing="1" w:line="240" w:lineRule="auto"/>
              <w:ind w:left="459"/>
              <w:rPr>
                <w:rFonts w:ascii="Times New Roman" w:hAnsi="Times New Roman" w:cs="Times New Roman"/>
                <w:b/>
                <w:color w:val="000000"/>
                <w:sz w:val="24"/>
                <w:szCs w:val="24"/>
              </w:rPr>
            </w:pPr>
          </w:p>
        </w:tc>
        <w:tc>
          <w:tcPr>
            <w:tcW w:w="3685" w:type="dxa"/>
            <w:tcBorders>
              <w:left w:val="single" w:sz="4" w:space="0" w:color="auto"/>
              <w:right w:val="dotted" w:sz="4" w:space="0" w:color="auto"/>
            </w:tcBorders>
            <w:vAlign w:val="center"/>
          </w:tcPr>
          <w:p w:rsidR="006D5AF4" w:rsidRDefault="006D5AF4" w:rsidP="008D3C50">
            <w:pPr>
              <w:tabs>
                <w:tab w:val="center" w:pos="1167"/>
              </w:tabs>
              <w:autoSpaceDN w:val="0"/>
              <w:spacing w:after="0" w:line="240" w:lineRule="auto"/>
              <w:ind w:left="459"/>
              <w:rPr>
                <w:rFonts w:ascii="Times New Roman" w:hAnsi="Times New Roman" w:cs="Times New Roman"/>
                <w:b/>
                <w:color w:val="000000"/>
                <w:sz w:val="24"/>
                <w:szCs w:val="24"/>
              </w:rPr>
            </w:pPr>
            <w:r>
              <w:rPr>
                <w:rFonts w:ascii="Times New Roman" w:hAnsi="Times New Roman" w:cs="Times New Roman"/>
                <w:b/>
                <w:noProof/>
                <w:lang w:eastAsia="ru-RU"/>
              </w:rPr>
              <mc:AlternateContent>
                <mc:Choice Requires="wps">
                  <w:drawing>
                    <wp:anchor distT="0" distB="0" distL="114300" distR="114300" simplePos="0" relativeHeight="251802624" behindDoc="0" locked="0" layoutInCell="1" allowOverlap="1" wp14:anchorId="14A5E18D" wp14:editId="3ACA99CB">
                      <wp:simplePos x="0" y="0"/>
                      <wp:positionH relativeFrom="column">
                        <wp:posOffset>15240</wp:posOffset>
                      </wp:positionH>
                      <wp:positionV relativeFrom="paragraph">
                        <wp:posOffset>88265</wp:posOffset>
                      </wp:positionV>
                      <wp:extent cx="158750" cy="166370"/>
                      <wp:effectExtent l="0" t="0" r="12700" b="24130"/>
                      <wp:wrapNone/>
                      <wp:docPr id="14"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2pt;margin-top:6.95pt;width:12.5pt;height:13.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" fillcolor="white [3212]" strokecolor="#5a5a5a [2109]" strokeweight=".25pt"/>
                  </w:pict>
                </mc:Fallback>
              </mc:AlternateContent>
            </w:r>
            <w:r>
              <w:rPr>
                <w:rFonts w:ascii="Times New Roman" w:hAnsi="Times New Roman" w:cs="Times New Roman"/>
                <w:b/>
                <w:color w:val="000000"/>
                <w:sz w:val="24"/>
                <w:szCs w:val="24"/>
              </w:rPr>
              <w:t xml:space="preserve">Платежи в </w:t>
            </w:r>
            <w:proofErr w:type="gramStart"/>
            <w:r>
              <w:rPr>
                <w:rFonts w:ascii="Times New Roman" w:hAnsi="Times New Roman" w:cs="Times New Roman"/>
                <w:b/>
                <w:color w:val="000000"/>
                <w:sz w:val="24"/>
                <w:szCs w:val="24"/>
              </w:rPr>
              <w:t>иностранной</w:t>
            </w:r>
            <w:proofErr w:type="gramEnd"/>
          </w:p>
          <w:p w:rsidR="006D5AF4" w:rsidRDefault="006D5AF4" w:rsidP="008D3C50">
            <w:pPr>
              <w:tabs>
                <w:tab w:val="center" w:pos="1167"/>
              </w:tabs>
              <w:autoSpaceDN w:val="0"/>
              <w:spacing w:after="0" w:line="240" w:lineRule="auto"/>
              <w:ind w:left="459"/>
              <w:rPr>
                <w:rFonts w:ascii="Times New Roman" w:hAnsi="Times New Roman" w:cs="Times New Roman"/>
                <w:b/>
                <w:color w:val="000000"/>
                <w:sz w:val="24"/>
                <w:szCs w:val="24"/>
              </w:rPr>
            </w:pPr>
            <w:r>
              <w:rPr>
                <w:rFonts w:ascii="Times New Roman" w:hAnsi="Times New Roman" w:cs="Times New Roman"/>
                <w:b/>
                <w:color w:val="000000"/>
                <w:sz w:val="24"/>
                <w:szCs w:val="24"/>
              </w:rPr>
              <w:t>валюте</w:t>
            </w:r>
          </w:p>
        </w:tc>
      </w:tr>
      <w:tr w:rsidR="006D5AF4" w:rsidTr="00C14B46">
        <w:trPr>
          <w:trHeight w:val="449"/>
        </w:trPr>
        <w:tc>
          <w:tcPr>
            <w:tcW w:w="425" w:type="dxa"/>
            <w:tcBorders>
              <w:top w:val="dotted" w:sz="4" w:space="0" w:color="auto"/>
              <w:left w:val="dotted" w:sz="4" w:space="0" w:color="auto"/>
              <w:bottom w:val="dotted" w:sz="4" w:space="0" w:color="auto"/>
              <w:right w:val="dotted" w:sz="4" w:space="0" w:color="auto"/>
            </w:tcBorders>
          </w:tcPr>
          <w:p w:rsidR="006D5AF4" w:rsidRDefault="006D5AF4" w:rsidP="008D3C50">
            <w:pPr>
              <w:autoSpaceDN w:val="0"/>
              <w:spacing w:before="100" w:beforeAutospacing="1" w:after="100" w:afterAutospacing="1" w:line="240" w:lineRule="auto"/>
              <w:jc w:val="both"/>
              <w:rPr>
                <w:rFonts w:ascii="Times New Roman" w:hAnsi="Times New Roman" w:cs="Times New Roman"/>
                <w:b/>
                <w:color w:val="000000"/>
                <w:sz w:val="24"/>
                <w:szCs w:val="24"/>
              </w:rPr>
            </w:pPr>
            <w:r>
              <w:rPr>
                <w:rFonts w:ascii="Times New Roman" w:hAnsi="Times New Roman" w:cs="Times New Roman"/>
                <w:b/>
                <w:noProof/>
                <w:lang w:eastAsia="ru-RU"/>
              </w:rPr>
              <mc:AlternateContent>
                <mc:Choice Requires="wps">
                  <w:drawing>
                    <wp:anchor distT="0" distB="0" distL="114300" distR="114300" simplePos="0" relativeHeight="251800576" behindDoc="0" locked="0" layoutInCell="1" allowOverlap="1" wp14:anchorId="42BCC368" wp14:editId="5EA151C8">
                      <wp:simplePos x="0" y="0"/>
                      <wp:positionH relativeFrom="column">
                        <wp:posOffset>-36195</wp:posOffset>
                      </wp:positionH>
                      <wp:positionV relativeFrom="paragraph">
                        <wp:posOffset>62601</wp:posOffset>
                      </wp:positionV>
                      <wp:extent cx="158750" cy="166370"/>
                      <wp:effectExtent l="0" t="0" r="12700" b="24130"/>
                      <wp:wrapNone/>
                      <wp:docPr id="16" name="Прямоугольник 2"/>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2.85pt;margin-top:4.95pt;width:12.5pt;height:13.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" fillcolor="white [3212]" strokecolor="#5a5a5a [2109]" strokeweight=".25pt"/>
                  </w:pict>
                </mc:Fallback>
              </mc:AlternateContent>
            </w:r>
          </w:p>
        </w:tc>
        <w:tc>
          <w:tcPr>
            <w:tcW w:w="2269" w:type="dxa"/>
            <w:tcBorders>
              <w:top w:val="dotted" w:sz="4" w:space="0" w:color="auto"/>
              <w:left w:val="dotted" w:sz="4" w:space="0" w:color="auto"/>
              <w:bottom w:val="dotted" w:sz="4" w:space="0" w:color="auto"/>
              <w:right w:val="dotted" w:sz="4" w:space="0" w:color="auto"/>
            </w:tcBorders>
            <w:vAlign w:val="center"/>
          </w:tcPr>
          <w:p w:rsidR="006D5AF4" w:rsidRDefault="006D5AF4" w:rsidP="008D3C50">
            <w:pPr>
              <w:autoSpaceDN w:val="0"/>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3-ий </w:t>
            </w:r>
            <w:proofErr w:type="spellStart"/>
            <w:r>
              <w:rPr>
                <w:rFonts w:ascii="Times New Roman" w:hAnsi="Times New Roman" w:cs="Times New Roman"/>
                <w:b/>
                <w:color w:val="000000"/>
                <w:sz w:val="24"/>
                <w:szCs w:val="24"/>
              </w:rPr>
              <w:t>Авторизатор</w:t>
            </w:r>
            <w:proofErr w:type="spellEnd"/>
          </w:p>
        </w:tc>
        <w:tc>
          <w:tcPr>
            <w:tcW w:w="3827" w:type="dxa"/>
            <w:vMerge/>
            <w:tcBorders>
              <w:left w:val="dotted" w:sz="4" w:space="0" w:color="auto"/>
              <w:right w:val="single" w:sz="4" w:space="0" w:color="auto"/>
            </w:tcBorders>
            <w:vAlign w:val="center"/>
          </w:tcPr>
          <w:p w:rsidR="006D5AF4" w:rsidRDefault="006D5AF4" w:rsidP="008D3C50">
            <w:pPr>
              <w:autoSpaceDN w:val="0"/>
              <w:spacing w:before="100" w:beforeAutospacing="1" w:after="100" w:afterAutospacing="1" w:line="240" w:lineRule="auto"/>
              <w:rPr>
                <w:rFonts w:ascii="Times New Roman" w:hAnsi="Times New Roman" w:cs="Times New Roman"/>
                <w:b/>
                <w:color w:val="000000"/>
                <w:sz w:val="24"/>
                <w:szCs w:val="24"/>
              </w:rPr>
            </w:pPr>
          </w:p>
        </w:tc>
        <w:tc>
          <w:tcPr>
            <w:tcW w:w="3685" w:type="dxa"/>
            <w:tcBorders>
              <w:left w:val="single" w:sz="4" w:space="0" w:color="auto"/>
              <w:right w:val="dotted" w:sz="4" w:space="0" w:color="auto"/>
            </w:tcBorders>
            <w:vAlign w:val="center"/>
          </w:tcPr>
          <w:p w:rsidR="006D5AF4" w:rsidRDefault="006D5AF4" w:rsidP="008D3C50">
            <w:pPr>
              <w:autoSpaceDN w:val="0"/>
              <w:spacing w:before="100" w:beforeAutospacing="1" w:after="100" w:afterAutospacing="1" w:line="240" w:lineRule="auto"/>
              <w:ind w:left="459"/>
              <w:rPr>
                <w:rFonts w:ascii="Times New Roman" w:hAnsi="Times New Roman" w:cs="Times New Roman"/>
                <w:b/>
                <w:color w:val="000000"/>
                <w:sz w:val="24"/>
                <w:szCs w:val="24"/>
              </w:rPr>
            </w:pPr>
            <w:r>
              <w:rPr>
                <w:rFonts w:ascii="Times New Roman" w:hAnsi="Times New Roman" w:cs="Times New Roman"/>
                <w:b/>
                <w:noProof/>
                <w:lang w:eastAsia="ru-RU"/>
              </w:rPr>
              <mc:AlternateContent>
                <mc:Choice Requires="wps">
                  <w:drawing>
                    <wp:anchor distT="0" distB="0" distL="114300" distR="114300" simplePos="0" relativeHeight="251803648" behindDoc="0" locked="0" layoutInCell="1" allowOverlap="1" wp14:anchorId="6DCB6029" wp14:editId="2E35046D">
                      <wp:simplePos x="0" y="0"/>
                      <wp:positionH relativeFrom="column">
                        <wp:posOffset>17780</wp:posOffset>
                      </wp:positionH>
                      <wp:positionV relativeFrom="paragraph">
                        <wp:posOffset>10160</wp:posOffset>
                      </wp:positionV>
                      <wp:extent cx="158750" cy="166370"/>
                      <wp:effectExtent l="0" t="0" r="12700" b="24130"/>
                      <wp:wrapNone/>
                      <wp:docPr id="17"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4pt;margin-top:.8pt;width:12.5pt;height:13.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" fillcolor="white [3212]" strokecolor="#5a5a5a [2109]" strokeweight=".25pt"/>
                  </w:pict>
                </mc:Fallback>
              </mc:AlternateContent>
            </w:r>
            <w:r>
              <w:rPr>
                <w:rFonts w:ascii="Times New Roman" w:hAnsi="Times New Roman" w:cs="Times New Roman"/>
                <w:b/>
                <w:color w:val="000000"/>
                <w:sz w:val="24"/>
                <w:szCs w:val="24"/>
              </w:rPr>
              <w:t>Конвертация</w:t>
            </w:r>
            <w:r>
              <w:rPr>
                <w:rFonts w:ascii="Times New Roman" w:hAnsi="Times New Roman" w:cs="Times New Roman"/>
                <w:b/>
                <w:noProof/>
                <w:lang w:eastAsia="ru-RU"/>
              </w:rPr>
              <w:t xml:space="preserve"> </w:t>
            </w:r>
          </w:p>
        </w:tc>
      </w:tr>
    </w:tbl>
    <w:p w:rsidR="006D5AF4" w:rsidRDefault="006D5AF4" w:rsidP="00C91466">
      <w:pPr>
        <w:autoSpaceDN w:val="0"/>
        <w:spacing w:after="0" w:line="240" w:lineRule="auto"/>
        <w:jc w:val="both"/>
        <w:rPr>
          <w:rFonts w:ascii="Times New Roman" w:hAnsi="Times New Roman" w:cs="Times New Roman"/>
          <w:b/>
          <w:color w:val="000000"/>
          <w:sz w:val="24"/>
          <w:szCs w:val="24"/>
          <w:lang w:val="en-US"/>
        </w:rPr>
      </w:pPr>
    </w:p>
    <w:p w:rsidR="00D0475C" w:rsidRPr="00D0475C" w:rsidRDefault="00D0475C" w:rsidP="00CC1FC0">
      <w:pPr>
        <w:autoSpaceDN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w:t>
      </w:r>
      <w:r w:rsidRPr="00716BC4">
        <w:rPr>
          <w:rFonts w:ascii="Times New Roman" w:hAnsi="Times New Roman" w:cs="Times New Roman"/>
          <w:color w:val="000000"/>
          <w:sz w:val="24"/>
          <w:szCs w:val="24"/>
        </w:rPr>
        <w:t xml:space="preserve"> порядке, </w:t>
      </w:r>
      <w:r>
        <w:rPr>
          <w:rFonts w:ascii="Times New Roman" w:hAnsi="Times New Roman" w:cs="Times New Roman"/>
          <w:color w:val="000000"/>
          <w:sz w:val="24"/>
          <w:szCs w:val="24"/>
        </w:rPr>
        <w:t>предусмотренном статьей 37</w:t>
      </w:r>
      <w:r w:rsidRPr="00716BC4">
        <w:rPr>
          <w:rFonts w:ascii="Times New Roman" w:hAnsi="Times New Roman" w:cs="Times New Roman"/>
          <w:color w:val="000000"/>
          <w:sz w:val="24"/>
          <w:szCs w:val="24"/>
        </w:rPr>
        <w:t>0 Гражданского Кодекса Республики Узбекистан</w:t>
      </w:r>
      <w:r>
        <w:rPr>
          <w:rFonts w:ascii="Times New Roman" w:hAnsi="Times New Roman" w:cs="Times New Roman"/>
          <w:color w:val="000000"/>
          <w:sz w:val="24"/>
          <w:szCs w:val="24"/>
        </w:rPr>
        <w:t>, п</w:t>
      </w:r>
      <w:r w:rsidRPr="00D0475C">
        <w:rPr>
          <w:rFonts w:ascii="Times New Roman" w:hAnsi="Times New Roman" w:cs="Times New Roman"/>
          <w:color w:val="000000"/>
          <w:sz w:val="24"/>
          <w:szCs w:val="24"/>
        </w:rPr>
        <w:t xml:space="preserve">одписание настоящего Заявления означает безусловное принятие Клиентом всех условий </w:t>
      </w:r>
      <w:r w:rsidRPr="00716BC4">
        <w:rPr>
          <w:rFonts w:ascii="Times New Roman" w:hAnsi="Times New Roman" w:cs="Times New Roman"/>
          <w:color w:val="000000"/>
          <w:sz w:val="24"/>
          <w:szCs w:val="24"/>
        </w:rPr>
        <w:t>Публичной Оферты – Договора об оказании услуг дистанционного банковского обслуживания «Интернет Банкинг</w:t>
      </w:r>
      <w:r>
        <w:rPr>
          <w:rFonts w:ascii="Times New Roman" w:hAnsi="Times New Roman" w:cs="Times New Roman"/>
          <w:color w:val="000000"/>
          <w:sz w:val="24"/>
          <w:szCs w:val="24"/>
        </w:rPr>
        <w:t xml:space="preserve"> </w:t>
      </w:r>
      <w:proofErr w:type="spellStart"/>
      <w:r w:rsidRPr="008D0119">
        <w:rPr>
          <w:rFonts w:ascii="Times New Roman" w:hAnsi="Times New Roman" w:cs="Times New Roman"/>
          <w:lang w:val="en-US"/>
        </w:rPr>
        <w:t>iDBA</w:t>
      </w:r>
      <w:proofErr w:type="spellEnd"/>
      <w:r w:rsidRPr="00716B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для юридических лиц и индивидуальных предпринимателей, а также Тарифов Банка</w:t>
      </w:r>
      <w:r w:rsidRPr="00D0475C">
        <w:rPr>
          <w:rFonts w:ascii="Times New Roman" w:hAnsi="Times New Roman" w:cs="Times New Roman"/>
          <w:color w:val="000000"/>
          <w:sz w:val="24"/>
          <w:szCs w:val="24"/>
        </w:rPr>
        <w:t>, опубликованных на сайте Банка (www.kdb.uz) на дату подписания настоящего Заявления.</w:t>
      </w:r>
      <w:proofErr w:type="gramEnd"/>
    </w:p>
    <w:p w:rsidR="00CC1FC0" w:rsidRDefault="00A50C7A" w:rsidP="00CC1FC0">
      <w:pPr>
        <w:autoSpaceDN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A75BF" w:rsidRPr="00D87A80" w:rsidRDefault="00ED65D8" w:rsidP="00CC1FC0">
      <w:pPr>
        <w:autoSpaceDN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Руководитель</w:t>
      </w:r>
    </w:p>
    <w:p w:rsidR="00CC1FC0" w:rsidRPr="00D87A80" w:rsidRDefault="00CC1FC0" w:rsidP="001A75BF">
      <w:pPr>
        <w:widowControl w:val="0"/>
        <w:wordWrap w:val="0"/>
        <w:autoSpaceDE w:val="0"/>
        <w:autoSpaceDN w:val="0"/>
        <w:spacing w:after="0" w:line="240" w:lineRule="auto"/>
        <w:jc w:val="both"/>
        <w:rPr>
          <w:rFonts w:ascii="Times New Roman" w:eastAsia="Batang" w:hAnsi="Times New Roman" w:cs="Times New Roman"/>
          <w:b/>
          <w:kern w:val="2"/>
          <w:sz w:val="24"/>
          <w:szCs w:val="24"/>
          <w:lang w:eastAsia="ko-KR"/>
        </w:rPr>
      </w:pPr>
    </w:p>
    <w:tbl>
      <w:tblPr>
        <w:tblW w:w="0" w:type="auto"/>
        <w:tblLayout w:type="fixed"/>
        <w:tblLook w:val="04A0" w:firstRow="1" w:lastRow="0" w:firstColumn="1" w:lastColumn="0" w:noHBand="0" w:noVBand="1"/>
      </w:tblPr>
      <w:tblGrid>
        <w:gridCol w:w="5070"/>
        <w:gridCol w:w="4100"/>
      </w:tblGrid>
      <w:tr w:rsidR="001A75BF" w:rsidRPr="00D87A80" w:rsidTr="00C14B46">
        <w:tc>
          <w:tcPr>
            <w:tcW w:w="5070" w:type="dxa"/>
          </w:tcPr>
          <w:p w:rsidR="00E254D1" w:rsidRPr="005572DE" w:rsidRDefault="001A75BF" w:rsidP="00E254D1">
            <w:pPr>
              <w:widowControl w:val="0"/>
              <w:wordWrap w:val="0"/>
              <w:autoSpaceDE w:val="0"/>
              <w:autoSpaceDN w:val="0"/>
              <w:spacing w:after="0" w:line="0" w:lineRule="atLeast"/>
              <w:rPr>
                <w:rFonts w:ascii="Times New Roman" w:eastAsia="Batang" w:hAnsi="Times New Roman" w:cs="Times New Roman"/>
                <w:kern w:val="2"/>
                <w:sz w:val="24"/>
                <w:szCs w:val="24"/>
                <w:lang w:eastAsia="ko-KR"/>
              </w:rPr>
            </w:pPr>
            <w:r w:rsidRPr="00D87A80">
              <w:rPr>
                <w:rFonts w:ascii="Times New Roman" w:eastAsia="Batang" w:hAnsi="Times New Roman" w:cs="Times New Roman"/>
                <w:b/>
                <w:kern w:val="2"/>
                <w:sz w:val="24"/>
                <w:szCs w:val="24"/>
                <w:lang w:eastAsia="ko-KR"/>
              </w:rPr>
              <w:t>___________________________</w:t>
            </w:r>
            <w:r w:rsidR="00C14B46">
              <w:rPr>
                <w:rFonts w:ascii="Times New Roman" w:eastAsia="Batang" w:hAnsi="Times New Roman" w:cs="Times New Roman"/>
                <w:b/>
                <w:kern w:val="2"/>
                <w:sz w:val="24"/>
                <w:szCs w:val="24"/>
                <w:lang w:eastAsia="ko-KR"/>
              </w:rPr>
              <w:t>_______</w:t>
            </w:r>
            <w:r w:rsidRPr="00D87A80">
              <w:rPr>
                <w:rFonts w:ascii="Times New Roman" w:eastAsia="Batang" w:hAnsi="Times New Roman" w:cs="Times New Roman"/>
                <w:b/>
                <w:kern w:val="2"/>
                <w:sz w:val="24"/>
                <w:szCs w:val="24"/>
                <w:lang w:eastAsia="ko-KR"/>
              </w:rPr>
              <w:t xml:space="preserve">_ </w:t>
            </w:r>
            <w:r w:rsidR="00CC1FC0" w:rsidRPr="004F574C">
              <w:rPr>
                <w:rFonts w:ascii="Times New Roman" w:eastAsia="Batang" w:hAnsi="Times New Roman" w:cs="Times New Roman"/>
                <w:color w:val="595959" w:themeColor="text1" w:themeTint="A6"/>
                <w:kern w:val="2"/>
                <w:sz w:val="24"/>
                <w:szCs w:val="24"/>
                <w:lang w:eastAsia="ko-KR"/>
              </w:rPr>
              <w:t>И.Ф.О</w:t>
            </w:r>
            <w:r w:rsidR="00E254D1">
              <w:rPr>
                <w:rFonts w:ascii="Times New Roman" w:eastAsia="Batang" w:hAnsi="Times New Roman" w:cs="Times New Roman"/>
                <w:color w:val="595959" w:themeColor="text1" w:themeTint="A6"/>
                <w:kern w:val="2"/>
                <w:sz w:val="24"/>
                <w:szCs w:val="24"/>
                <w:lang w:val="en-US" w:eastAsia="ko-KR"/>
              </w:rPr>
              <w:t xml:space="preserve"> /</w:t>
            </w:r>
            <w:r w:rsidR="00E254D1" w:rsidRPr="004F574C">
              <w:rPr>
                <w:rFonts w:ascii="Times New Roman" w:eastAsia="Batang" w:hAnsi="Times New Roman" w:cs="Times New Roman"/>
                <w:color w:val="595959" w:themeColor="text1" w:themeTint="A6"/>
                <w:kern w:val="2"/>
                <w:sz w:val="24"/>
                <w:szCs w:val="24"/>
                <w:lang w:eastAsia="ko-KR"/>
              </w:rPr>
              <w:t xml:space="preserve"> Должность</w:t>
            </w:r>
          </w:p>
          <w:p w:rsidR="00CC1FC0" w:rsidRPr="00E254D1" w:rsidRDefault="00CC1FC0" w:rsidP="001A75BF">
            <w:pPr>
              <w:widowControl w:val="0"/>
              <w:wordWrap w:val="0"/>
              <w:autoSpaceDE w:val="0"/>
              <w:autoSpaceDN w:val="0"/>
              <w:spacing w:after="0" w:line="0" w:lineRule="atLeast"/>
              <w:rPr>
                <w:rFonts w:ascii="Times New Roman" w:eastAsia="Batang" w:hAnsi="Times New Roman" w:cs="Times New Roman"/>
                <w:b/>
                <w:color w:val="595959" w:themeColor="text1" w:themeTint="A6"/>
                <w:kern w:val="2"/>
                <w:sz w:val="24"/>
                <w:szCs w:val="24"/>
                <w:lang w:val="en-US" w:eastAsia="ko-KR"/>
              </w:rPr>
            </w:pPr>
          </w:p>
          <w:p w:rsidR="001A75BF" w:rsidRPr="00D87A80" w:rsidRDefault="001A75BF" w:rsidP="00E254D1">
            <w:pPr>
              <w:widowControl w:val="0"/>
              <w:wordWrap w:val="0"/>
              <w:autoSpaceDE w:val="0"/>
              <w:autoSpaceDN w:val="0"/>
              <w:spacing w:after="0" w:line="0" w:lineRule="atLeast"/>
              <w:rPr>
                <w:rFonts w:ascii="Times New Roman" w:eastAsia="Batang" w:hAnsi="Times New Roman" w:cs="Times New Roman"/>
                <w:b/>
                <w:kern w:val="2"/>
                <w:sz w:val="24"/>
                <w:szCs w:val="24"/>
                <w:lang w:eastAsia="ko-KR"/>
              </w:rPr>
            </w:pPr>
          </w:p>
        </w:tc>
        <w:tc>
          <w:tcPr>
            <w:tcW w:w="4100" w:type="dxa"/>
            <w:hideMark/>
          </w:tcPr>
          <w:p w:rsidR="001A75BF" w:rsidRPr="00D87A80" w:rsidRDefault="001A75BF" w:rsidP="001A75BF">
            <w:pPr>
              <w:widowControl w:val="0"/>
              <w:wordWrap w:val="0"/>
              <w:autoSpaceDE w:val="0"/>
              <w:autoSpaceDN w:val="0"/>
              <w:spacing w:after="0" w:line="0" w:lineRule="atLeast"/>
              <w:rPr>
                <w:rFonts w:ascii="Times New Roman" w:eastAsia="Batang" w:hAnsi="Times New Roman" w:cs="Times New Roman"/>
                <w:b/>
                <w:kern w:val="2"/>
                <w:sz w:val="24"/>
                <w:szCs w:val="24"/>
                <w:lang w:eastAsia="ko-KR"/>
              </w:rPr>
            </w:pPr>
            <w:r w:rsidRPr="00D87A80">
              <w:rPr>
                <w:rFonts w:ascii="Times New Roman" w:eastAsia="Batang" w:hAnsi="Times New Roman" w:cs="Times New Roman"/>
                <w:b/>
                <w:kern w:val="2"/>
                <w:sz w:val="24"/>
                <w:szCs w:val="24"/>
                <w:lang w:eastAsia="ko-KR"/>
              </w:rPr>
              <w:t xml:space="preserve">_______________________________ </w:t>
            </w:r>
          </w:p>
          <w:p w:rsidR="001A75BF" w:rsidRPr="00A50C7A" w:rsidRDefault="001A75BF" w:rsidP="001A75BF">
            <w:pPr>
              <w:widowControl w:val="0"/>
              <w:wordWrap w:val="0"/>
              <w:autoSpaceDE w:val="0"/>
              <w:autoSpaceDN w:val="0"/>
              <w:spacing w:after="0" w:line="0" w:lineRule="atLeast"/>
              <w:rPr>
                <w:rFonts w:ascii="Times New Roman" w:eastAsia="Batang" w:hAnsi="Times New Roman" w:cs="Times New Roman"/>
                <w:b/>
                <w:kern w:val="2"/>
                <w:sz w:val="24"/>
                <w:szCs w:val="24"/>
                <w:lang w:eastAsia="ko-KR"/>
              </w:rPr>
            </w:pPr>
            <w:r w:rsidRPr="004F574C">
              <w:rPr>
                <w:rFonts w:ascii="Times New Roman" w:eastAsia="Batang" w:hAnsi="Times New Roman" w:cs="Times New Roman"/>
                <w:color w:val="595959" w:themeColor="text1" w:themeTint="A6"/>
                <w:kern w:val="2"/>
                <w:sz w:val="24"/>
                <w:szCs w:val="24"/>
                <w:lang w:eastAsia="ko-KR"/>
              </w:rPr>
              <w:t>Подпись</w:t>
            </w:r>
          </w:p>
        </w:tc>
      </w:tr>
    </w:tbl>
    <w:p w:rsidR="001A75BF" w:rsidRPr="00D4139B" w:rsidRDefault="001A75BF" w:rsidP="00DD3D0A">
      <w:pPr>
        <w:widowControl w:val="0"/>
        <w:wordWrap w:val="0"/>
        <w:autoSpaceDE w:val="0"/>
        <w:autoSpaceDN w:val="0"/>
        <w:spacing w:after="0" w:line="240" w:lineRule="auto"/>
        <w:jc w:val="both"/>
        <w:rPr>
          <w:rFonts w:ascii="Times New Roman" w:eastAsia="Batang" w:hAnsi="Times New Roman" w:cs="Times New Roman"/>
          <w:color w:val="595959" w:themeColor="text1" w:themeTint="A6"/>
          <w:kern w:val="2"/>
          <w:sz w:val="24"/>
          <w:szCs w:val="24"/>
          <w:lang w:eastAsia="ko-KR"/>
        </w:rPr>
      </w:pPr>
      <w:r w:rsidRPr="00D4139B">
        <w:rPr>
          <w:rFonts w:ascii="Times New Roman" w:eastAsia="Batang" w:hAnsi="Times New Roman" w:cs="Times New Roman"/>
          <w:color w:val="595959" w:themeColor="text1" w:themeTint="A6"/>
          <w:kern w:val="2"/>
          <w:sz w:val="24"/>
          <w:szCs w:val="24"/>
          <w:lang w:eastAsia="ko-KR"/>
        </w:rPr>
        <w:t>М. П.</w:t>
      </w:r>
      <w:r w:rsidRPr="00D4139B">
        <w:rPr>
          <w:rFonts w:ascii="Times New Roman" w:eastAsia="Batang" w:hAnsi="Times New Roman" w:cs="Times New Roman"/>
          <w:color w:val="595959" w:themeColor="text1" w:themeTint="A6"/>
          <w:kern w:val="2"/>
          <w:sz w:val="24"/>
          <w:szCs w:val="24"/>
          <w:lang w:eastAsia="ko-KR"/>
        </w:rPr>
        <w:tab/>
        <w:t>(по требованию)</w:t>
      </w:r>
    </w:p>
    <w:p w:rsidR="002175E6" w:rsidRDefault="002175E6" w:rsidP="001A75BF">
      <w:pPr>
        <w:pStyle w:val="Default"/>
        <w:jc w:val="right"/>
        <w:rPr>
          <w:rFonts w:ascii="Times New Roman" w:hAnsi="Times New Roman" w:cs="Times New Roman"/>
          <w:b/>
          <w:lang w:val="ru-RU"/>
        </w:rPr>
      </w:pPr>
    </w:p>
    <w:p w:rsidR="001A75BF" w:rsidRPr="00D87A80" w:rsidRDefault="001A75BF" w:rsidP="001A75BF">
      <w:pPr>
        <w:pStyle w:val="Default"/>
        <w:jc w:val="right"/>
        <w:rPr>
          <w:rFonts w:ascii="Times New Roman" w:hAnsi="Times New Roman" w:cs="Times New Roman"/>
          <w:b/>
          <w:lang w:val="ru-RU"/>
        </w:rPr>
      </w:pPr>
      <w:r w:rsidRPr="00D87A80">
        <w:rPr>
          <w:rFonts w:ascii="Times New Roman" w:hAnsi="Times New Roman" w:cs="Times New Roman"/>
          <w:b/>
          <w:lang w:val="ru-RU"/>
        </w:rPr>
        <w:t>Приложение №</w:t>
      </w:r>
      <w:r w:rsidR="00B76189">
        <w:rPr>
          <w:rFonts w:ascii="Times New Roman" w:hAnsi="Times New Roman" w:cs="Times New Roman"/>
          <w:b/>
          <w:lang w:val="ru-RU"/>
        </w:rPr>
        <w:t>5</w:t>
      </w:r>
    </w:p>
    <w:p w:rsidR="003C33AA" w:rsidRDefault="003C33AA" w:rsidP="003C33AA">
      <w:pPr>
        <w:pStyle w:val="Default"/>
        <w:jc w:val="right"/>
        <w:rPr>
          <w:rFonts w:ascii="Times New Roman" w:hAnsi="Times New Roman" w:cs="Times New Roman"/>
          <w:b/>
          <w:lang w:val="ru-RU"/>
        </w:rPr>
      </w:pPr>
      <w:r>
        <w:rPr>
          <w:rFonts w:ascii="Times New Roman" w:hAnsi="Times New Roman" w:cs="Times New Roman"/>
          <w:b/>
          <w:lang w:val="ru-RU"/>
        </w:rPr>
        <w:t xml:space="preserve">к Публичной оферте - </w:t>
      </w:r>
      <w:r w:rsidRPr="00452C6C">
        <w:rPr>
          <w:rFonts w:ascii="Times New Roman" w:hAnsi="Times New Roman" w:cs="Times New Roman"/>
          <w:b/>
          <w:lang w:val="ru-RU"/>
        </w:rPr>
        <w:t xml:space="preserve">Договору об оказании услуг </w:t>
      </w:r>
      <w:proofErr w:type="gramStart"/>
      <w:r w:rsidRPr="00452C6C">
        <w:rPr>
          <w:rFonts w:ascii="Times New Roman" w:hAnsi="Times New Roman" w:cs="Times New Roman"/>
          <w:b/>
          <w:lang w:val="ru-RU"/>
        </w:rPr>
        <w:t>дистанционного</w:t>
      </w:r>
      <w:proofErr w:type="gramEnd"/>
      <w:r w:rsidRPr="00452C6C">
        <w:rPr>
          <w:rFonts w:ascii="Times New Roman" w:hAnsi="Times New Roman" w:cs="Times New Roman"/>
          <w:b/>
          <w:lang w:val="ru-RU"/>
        </w:rPr>
        <w:t xml:space="preserve"> </w:t>
      </w:r>
    </w:p>
    <w:p w:rsidR="003C33AA" w:rsidRDefault="003C33AA" w:rsidP="003C33AA">
      <w:pPr>
        <w:pStyle w:val="Default"/>
        <w:jc w:val="right"/>
        <w:rPr>
          <w:rFonts w:ascii="Times New Roman" w:hAnsi="Times New Roman" w:cs="Times New Roman"/>
          <w:b/>
          <w:lang w:val="ru-RU"/>
        </w:rPr>
      </w:pPr>
      <w:r w:rsidRPr="00452C6C">
        <w:rPr>
          <w:rFonts w:ascii="Times New Roman" w:hAnsi="Times New Roman" w:cs="Times New Roman"/>
          <w:b/>
          <w:lang w:val="ru-RU"/>
        </w:rPr>
        <w:t>банковского обслуживания «</w:t>
      </w:r>
      <w:r>
        <w:rPr>
          <w:rFonts w:ascii="Times New Roman" w:hAnsi="Times New Roman" w:cs="Times New Roman"/>
          <w:b/>
          <w:lang w:val="ru-RU"/>
        </w:rPr>
        <w:t xml:space="preserve">Интернет </w:t>
      </w:r>
      <w:r w:rsidRPr="00D87A80">
        <w:rPr>
          <w:rFonts w:ascii="Times New Roman" w:hAnsi="Times New Roman" w:cs="Times New Roman"/>
          <w:b/>
          <w:lang w:val="ru-RU"/>
        </w:rPr>
        <w:t>Банкинг</w:t>
      </w:r>
      <w:r>
        <w:rPr>
          <w:rFonts w:ascii="Times New Roman" w:hAnsi="Times New Roman" w:cs="Times New Roman"/>
          <w:b/>
          <w:lang w:val="ru-RU"/>
        </w:rPr>
        <w:t xml:space="preserve"> </w:t>
      </w:r>
      <w:proofErr w:type="spellStart"/>
      <w:r w:rsidRPr="008D0119">
        <w:rPr>
          <w:rFonts w:ascii="Times New Roman" w:hAnsi="Times New Roman" w:cs="Times New Roman"/>
          <w:b/>
          <w:lang w:val="en-US"/>
        </w:rPr>
        <w:t>iDBA</w:t>
      </w:r>
      <w:proofErr w:type="spellEnd"/>
      <w:r w:rsidRPr="00452C6C">
        <w:rPr>
          <w:rFonts w:ascii="Times New Roman" w:hAnsi="Times New Roman" w:cs="Times New Roman"/>
          <w:b/>
          <w:lang w:val="ru-RU"/>
        </w:rPr>
        <w:t xml:space="preserve">» </w:t>
      </w:r>
      <w:proofErr w:type="gramStart"/>
      <w:r w:rsidRPr="00452C6C">
        <w:rPr>
          <w:rFonts w:ascii="Times New Roman" w:hAnsi="Times New Roman" w:cs="Times New Roman"/>
          <w:b/>
          <w:lang w:val="ru-RU"/>
        </w:rPr>
        <w:t>для</w:t>
      </w:r>
      <w:proofErr w:type="gramEnd"/>
      <w:r w:rsidRPr="00452C6C">
        <w:rPr>
          <w:rFonts w:ascii="Times New Roman" w:hAnsi="Times New Roman" w:cs="Times New Roman"/>
          <w:b/>
          <w:lang w:val="ru-RU"/>
        </w:rPr>
        <w:t xml:space="preserve"> </w:t>
      </w:r>
    </w:p>
    <w:p w:rsidR="003C33AA" w:rsidRPr="00D87A80" w:rsidRDefault="003C33AA" w:rsidP="003C33AA">
      <w:pPr>
        <w:pStyle w:val="Default"/>
        <w:jc w:val="right"/>
        <w:rPr>
          <w:rFonts w:ascii="Times New Roman" w:hAnsi="Times New Roman" w:cs="Times New Roman"/>
          <w:b/>
          <w:lang w:val="ru-RU"/>
        </w:rPr>
      </w:pPr>
      <w:r w:rsidRPr="00452C6C">
        <w:rPr>
          <w:rFonts w:ascii="Times New Roman" w:hAnsi="Times New Roman" w:cs="Times New Roman"/>
          <w:b/>
          <w:lang w:val="ru-RU"/>
        </w:rPr>
        <w:t>юридических лиц и индивидуальных предпринимателей</w:t>
      </w:r>
      <w:r>
        <w:rPr>
          <w:rFonts w:ascii="Times New Roman" w:hAnsi="Times New Roman" w:cs="Times New Roman"/>
          <w:b/>
          <w:lang w:val="ru-RU"/>
        </w:rPr>
        <w:t>.</w:t>
      </w:r>
    </w:p>
    <w:p w:rsidR="003C33AA" w:rsidRDefault="003C33AA" w:rsidP="003C33AA">
      <w:pPr>
        <w:pStyle w:val="Default"/>
        <w:spacing w:line="276" w:lineRule="auto"/>
        <w:jc w:val="center"/>
        <w:rPr>
          <w:rFonts w:ascii="Times New Roman" w:hAnsi="Times New Roman" w:cs="Times New Roman"/>
          <w:b/>
          <w:lang w:val="ru-RU"/>
        </w:rPr>
      </w:pPr>
    </w:p>
    <w:p w:rsidR="003E75FC" w:rsidRPr="00D87A80" w:rsidRDefault="001A75BF" w:rsidP="001A75BF">
      <w:pPr>
        <w:pStyle w:val="Default"/>
        <w:tabs>
          <w:tab w:val="left" w:pos="5970"/>
        </w:tabs>
        <w:ind w:firstLine="720"/>
        <w:jc w:val="both"/>
        <w:rPr>
          <w:rFonts w:ascii="Times New Roman" w:hAnsi="Times New Roman" w:cs="Times New Roman"/>
          <w:lang w:val="ru-RU"/>
        </w:rPr>
      </w:pPr>
      <w:r w:rsidRPr="00D87A80">
        <w:rPr>
          <w:rFonts w:ascii="Times New Roman" w:hAnsi="Times New Roman" w:cs="Times New Roman"/>
          <w:lang w:val="ru-RU"/>
        </w:rPr>
        <w:tab/>
      </w:r>
    </w:p>
    <w:p w:rsidR="004E0A07" w:rsidRPr="00D87A80" w:rsidRDefault="004E0A07" w:rsidP="00313C4B">
      <w:pPr>
        <w:pStyle w:val="Default"/>
        <w:ind w:firstLine="720"/>
        <w:jc w:val="both"/>
        <w:rPr>
          <w:rFonts w:ascii="Times New Roman" w:hAnsi="Times New Roman" w:cs="Times New Roman"/>
          <w:lang w:val="ru-RU"/>
        </w:rPr>
      </w:pPr>
    </w:p>
    <w:p w:rsidR="00D3546D" w:rsidRPr="00D87A80" w:rsidRDefault="00D3546D" w:rsidP="002B5C42">
      <w:pPr>
        <w:spacing w:after="0" w:line="276" w:lineRule="auto"/>
        <w:jc w:val="center"/>
        <w:rPr>
          <w:rFonts w:ascii="Times New Roman" w:hAnsi="Times New Roman" w:cs="Times New Roman"/>
          <w:b/>
          <w:color w:val="000000"/>
          <w:sz w:val="24"/>
          <w:szCs w:val="24"/>
        </w:rPr>
      </w:pPr>
      <w:r w:rsidRPr="00D87A80">
        <w:rPr>
          <w:rFonts w:ascii="Times New Roman" w:hAnsi="Times New Roman" w:cs="Times New Roman"/>
          <w:b/>
          <w:color w:val="000000"/>
          <w:sz w:val="24"/>
          <w:szCs w:val="24"/>
        </w:rPr>
        <w:t>АКТ</w:t>
      </w:r>
    </w:p>
    <w:p w:rsidR="00D3546D" w:rsidRPr="00D87A80" w:rsidRDefault="00D3546D" w:rsidP="002B5C42">
      <w:pPr>
        <w:spacing w:after="0" w:line="276" w:lineRule="auto"/>
        <w:jc w:val="center"/>
        <w:rPr>
          <w:rFonts w:ascii="Times New Roman" w:hAnsi="Times New Roman" w:cs="Times New Roman"/>
          <w:b/>
          <w:color w:val="000000"/>
          <w:sz w:val="24"/>
          <w:szCs w:val="24"/>
        </w:rPr>
      </w:pPr>
      <w:r w:rsidRPr="00D87A80">
        <w:rPr>
          <w:rFonts w:ascii="Times New Roman" w:hAnsi="Times New Roman" w:cs="Times New Roman"/>
          <w:b/>
          <w:color w:val="000000"/>
          <w:sz w:val="24"/>
          <w:szCs w:val="24"/>
        </w:rPr>
        <w:t>приёма-передачи</w:t>
      </w:r>
    </w:p>
    <w:p w:rsidR="00D3546D" w:rsidRPr="00D87A80" w:rsidRDefault="00D3546D" w:rsidP="002B5C42">
      <w:pPr>
        <w:spacing w:after="0" w:line="276" w:lineRule="auto"/>
        <w:jc w:val="center"/>
        <w:rPr>
          <w:rFonts w:ascii="Times New Roman" w:hAnsi="Times New Roman" w:cs="Times New Roman"/>
          <w:b/>
          <w:color w:val="000000"/>
          <w:sz w:val="24"/>
          <w:szCs w:val="24"/>
        </w:rPr>
      </w:pPr>
      <w:r w:rsidRPr="00D87A80">
        <w:rPr>
          <w:rFonts w:ascii="Times New Roman" w:hAnsi="Times New Roman" w:cs="Times New Roman"/>
          <w:b/>
          <w:color w:val="000000"/>
          <w:sz w:val="24"/>
          <w:szCs w:val="24"/>
        </w:rPr>
        <w:t>устройства - генератора одноразовых паролей</w:t>
      </w:r>
    </w:p>
    <w:p w:rsidR="00D3546D" w:rsidRPr="00D87A80" w:rsidRDefault="00D3546D" w:rsidP="002B5C42">
      <w:pPr>
        <w:spacing w:after="0" w:line="276" w:lineRule="auto"/>
        <w:rPr>
          <w:rFonts w:ascii="Times New Roman" w:eastAsia="Times New Roman" w:hAnsi="Times New Roman" w:cs="Times New Roman"/>
          <w:b/>
          <w:bCs/>
          <w:sz w:val="32"/>
          <w:szCs w:val="32"/>
          <w:lang w:eastAsia="ru-RU"/>
        </w:rPr>
      </w:pPr>
    </w:p>
    <w:p w:rsidR="00D3546D" w:rsidRPr="00D87A80" w:rsidRDefault="00D3546D" w:rsidP="002B5C42">
      <w:pPr>
        <w:spacing w:after="0" w:line="276" w:lineRule="auto"/>
        <w:rPr>
          <w:rFonts w:ascii="Times New Roman" w:eastAsia="Times New Roman" w:hAnsi="Times New Roman" w:cs="Times New Roman"/>
          <w:b/>
          <w:bCs/>
          <w:sz w:val="32"/>
          <w:szCs w:val="32"/>
          <w:lang w:eastAsia="ru-RU"/>
        </w:rPr>
      </w:pPr>
    </w:p>
    <w:p w:rsidR="00D3546D" w:rsidRPr="00D87A80" w:rsidRDefault="00D3546D" w:rsidP="00D3546D">
      <w:pPr>
        <w:spacing w:after="0" w:line="240" w:lineRule="auto"/>
        <w:jc w:val="center"/>
        <w:rPr>
          <w:rFonts w:ascii="Times New Roman" w:hAnsi="Times New Roman" w:cs="Times New Roman"/>
          <w:color w:val="000000"/>
          <w:sz w:val="24"/>
          <w:szCs w:val="24"/>
        </w:rPr>
      </w:pPr>
      <w:r w:rsidRPr="00D87A80">
        <w:rPr>
          <w:rFonts w:ascii="Times New Roman" w:hAnsi="Times New Roman" w:cs="Times New Roman"/>
          <w:b/>
          <w:color w:val="000000"/>
          <w:sz w:val="24"/>
          <w:szCs w:val="24"/>
        </w:rPr>
        <w:t xml:space="preserve">г. Ташкент                                                                                     </w:t>
      </w:r>
      <w:r w:rsidR="002175E6">
        <w:rPr>
          <w:rFonts w:ascii="Times New Roman" w:hAnsi="Times New Roman" w:cs="Times New Roman"/>
          <w:color w:val="000000"/>
          <w:sz w:val="24"/>
          <w:szCs w:val="24"/>
        </w:rPr>
        <w:t>«____»__________________</w:t>
      </w:r>
      <w:r w:rsidR="002175E6">
        <w:rPr>
          <w:rFonts w:ascii="Times New Roman" w:hAnsi="Times New Roman" w:cs="Times New Roman"/>
          <w:color w:val="000000"/>
          <w:sz w:val="24"/>
          <w:szCs w:val="24"/>
        </w:rPr>
        <w:softHyphen/>
      </w:r>
      <w:r w:rsidRPr="00D87A80">
        <w:rPr>
          <w:rFonts w:ascii="Times New Roman" w:hAnsi="Times New Roman" w:cs="Times New Roman"/>
          <w:color w:val="000000"/>
          <w:sz w:val="24"/>
          <w:szCs w:val="24"/>
        </w:rPr>
        <w:t xml:space="preserve"> </w:t>
      </w:r>
      <w:proofErr w:type="gramStart"/>
      <w:r w:rsidRPr="00D87A80">
        <w:rPr>
          <w:rFonts w:ascii="Times New Roman" w:hAnsi="Times New Roman" w:cs="Times New Roman"/>
          <w:color w:val="000000"/>
          <w:sz w:val="24"/>
          <w:szCs w:val="24"/>
        </w:rPr>
        <w:t>г</w:t>
      </w:r>
      <w:proofErr w:type="gramEnd"/>
      <w:r w:rsidRPr="00D87A80">
        <w:rPr>
          <w:rFonts w:ascii="Times New Roman" w:hAnsi="Times New Roman" w:cs="Times New Roman"/>
          <w:color w:val="000000"/>
          <w:sz w:val="24"/>
          <w:szCs w:val="24"/>
        </w:rPr>
        <w:t>.</w:t>
      </w:r>
    </w:p>
    <w:p w:rsidR="00D3546D" w:rsidRPr="00D87A80" w:rsidRDefault="00D3546D" w:rsidP="00D3546D">
      <w:pPr>
        <w:spacing w:after="0" w:line="240" w:lineRule="auto"/>
        <w:rPr>
          <w:rFonts w:ascii="Times New Roman" w:eastAsia="Times New Roman" w:hAnsi="Times New Roman" w:cs="Times New Roman"/>
          <w:b/>
          <w:bCs/>
          <w:sz w:val="24"/>
          <w:szCs w:val="24"/>
          <w:lang w:eastAsia="ru-RU"/>
        </w:rPr>
      </w:pPr>
    </w:p>
    <w:p w:rsidR="00D3546D" w:rsidRPr="00D87A80" w:rsidRDefault="00D3546D" w:rsidP="00D3546D">
      <w:pPr>
        <w:spacing w:after="0" w:line="240" w:lineRule="auto"/>
        <w:rPr>
          <w:rFonts w:ascii="Times New Roman" w:eastAsia="Times New Roman" w:hAnsi="Times New Roman" w:cs="Times New Roman"/>
          <w:b/>
          <w:bCs/>
          <w:sz w:val="24"/>
          <w:szCs w:val="24"/>
          <w:lang w:eastAsia="ru-RU"/>
        </w:rPr>
      </w:pPr>
    </w:p>
    <w:p w:rsidR="00D3546D" w:rsidRPr="00D87A80" w:rsidRDefault="00D3546D" w:rsidP="002B5C42">
      <w:pPr>
        <w:spacing w:after="0" w:line="276" w:lineRule="auto"/>
        <w:rPr>
          <w:rFonts w:ascii="Times New Roman" w:eastAsia="Times New Roman" w:hAnsi="Times New Roman" w:cs="Times New Roman"/>
          <w:b/>
          <w:bCs/>
          <w:sz w:val="24"/>
          <w:szCs w:val="24"/>
          <w:lang w:eastAsia="ru-RU"/>
        </w:rPr>
      </w:pPr>
    </w:p>
    <w:p w:rsidR="004B0D19" w:rsidRDefault="00D3546D" w:rsidP="002B5C42">
      <w:pPr>
        <w:spacing w:after="0" w:line="276" w:lineRule="auto"/>
        <w:ind w:firstLine="708"/>
        <w:jc w:val="both"/>
        <w:rPr>
          <w:rFonts w:ascii="Times New Roman" w:hAnsi="Times New Roman" w:cs="Times New Roman"/>
          <w:color w:val="000000"/>
          <w:sz w:val="24"/>
          <w:szCs w:val="24"/>
        </w:rPr>
      </w:pPr>
      <w:r w:rsidRPr="00D87A80">
        <w:rPr>
          <w:rFonts w:ascii="Times New Roman" w:hAnsi="Times New Roman" w:cs="Times New Roman"/>
          <w:color w:val="000000"/>
          <w:sz w:val="24"/>
          <w:szCs w:val="24"/>
        </w:rPr>
        <w:t xml:space="preserve">Настоящий акт составлен между АО «КДБ Банк Узбекистан» (далее - Банк) и ___________________________________________(далее - </w:t>
      </w:r>
      <w:r w:rsidR="009B25C1">
        <w:rPr>
          <w:rFonts w:ascii="Times New Roman" w:hAnsi="Times New Roman" w:cs="Times New Roman"/>
          <w:color w:val="000000"/>
          <w:sz w:val="24"/>
          <w:szCs w:val="24"/>
        </w:rPr>
        <w:t>Клиент</w:t>
      </w:r>
      <w:r w:rsidRPr="00D87A80">
        <w:rPr>
          <w:rFonts w:ascii="Times New Roman" w:hAnsi="Times New Roman" w:cs="Times New Roman"/>
          <w:color w:val="000000"/>
          <w:sz w:val="24"/>
          <w:szCs w:val="24"/>
        </w:rPr>
        <w:t xml:space="preserve">) о том, что ответственным сотрудником Банка </w:t>
      </w:r>
      <w:r w:rsidR="00CC1FC0">
        <w:rPr>
          <w:rFonts w:ascii="Times New Roman" w:hAnsi="Times New Roman" w:cs="Times New Roman"/>
          <w:color w:val="000000"/>
          <w:sz w:val="24"/>
          <w:szCs w:val="24"/>
        </w:rPr>
        <w:t xml:space="preserve">в лице _______________________________________ </w:t>
      </w:r>
      <w:r w:rsidRPr="00D87A80">
        <w:rPr>
          <w:rFonts w:ascii="Times New Roman" w:hAnsi="Times New Roman" w:cs="Times New Roman"/>
          <w:color w:val="000000"/>
          <w:sz w:val="24"/>
          <w:szCs w:val="24"/>
        </w:rPr>
        <w:t xml:space="preserve">передано </w:t>
      </w:r>
      <w:r w:rsidR="00787846">
        <w:rPr>
          <w:rFonts w:ascii="Times New Roman" w:hAnsi="Times New Roman" w:cs="Times New Roman"/>
          <w:color w:val="000000"/>
          <w:sz w:val="24"/>
          <w:szCs w:val="24"/>
        </w:rPr>
        <w:t>ответственному сотруднику Клиента</w:t>
      </w:r>
      <w:r w:rsidR="00CC1FC0">
        <w:rPr>
          <w:rFonts w:ascii="Times New Roman" w:hAnsi="Times New Roman" w:cs="Times New Roman"/>
          <w:color w:val="000000"/>
          <w:sz w:val="24"/>
          <w:szCs w:val="24"/>
        </w:rPr>
        <w:t xml:space="preserve"> в лице ______________________________________</w:t>
      </w:r>
      <w:r w:rsidRPr="00D87A80">
        <w:rPr>
          <w:rFonts w:ascii="Times New Roman" w:hAnsi="Times New Roman" w:cs="Times New Roman"/>
          <w:color w:val="000000"/>
          <w:sz w:val="24"/>
          <w:szCs w:val="24"/>
        </w:rPr>
        <w:t>, имеющему право подписи на платёжных документах, устройство</w:t>
      </w:r>
      <w:r w:rsidR="00787846">
        <w:rPr>
          <w:rFonts w:ascii="Times New Roman" w:hAnsi="Times New Roman" w:cs="Times New Roman"/>
          <w:color w:val="000000"/>
          <w:sz w:val="24"/>
          <w:szCs w:val="24"/>
        </w:rPr>
        <w:t xml:space="preserve"> </w:t>
      </w:r>
      <w:r w:rsidRPr="00D87A80">
        <w:rPr>
          <w:rFonts w:ascii="Times New Roman" w:hAnsi="Times New Roman" w:cs="Times New Roman"/>
          <w:color w:val="000000"/>
          <w:sz w:val="24"/>
          <w:szCs w:val="24"/>
        </w:rPr>
        <w:t>ОТР (Генератор Одноразовых Паролей)</w:t>
      </w:r>
      <w:r w:rsidR="004B0D19">
        <w:rPr>
          <w:rFonts w:ascii="Times New Roman" w:hAnsi="Times New Roman" w:cs="Times New Roman"/>
          <w:color w:val="000000"/>
          <w:sz w:val="24"/>
          <w:szCs w:val="24"/>
        </w:rPr>
        <w:t xml:space="preserve"> с серийным номером ___________________________ в рабочем состоянии</w:t>
      </w:r>
      <w:r w:rsidRPr="00D87A80">
        <w:rPr>
          <w:rFonts w:ascii="Times New Roman" w:hAnsi="Times New Roman" w:cs="Times New Roman"/>
          <w:color w:val="000000"/>
          <w:sz w:val="24"/>
          <w:szCs w:val="24"/>
        </w:rPr>
        <w:t>.</w:t>
      </w:r>
    </w:p>
    <w:p w:rsidR="00D3546D" w:rsidRPr="00D87A80" w:rsidRDefault="00D3546D" w:rsidP="002B5C42">
      <w:pPr>
        <w:spacing w:after="0" w:line="276" w:lineRule="auto"/>
        <w:ind w:firstLine="708"/>
        <w:jc w:val="both"/>
        <w:rPr>
          <w:rFonts w:ascii="Times New Roman" w:hAnsi="Times New Roman" w:cs="Times New Roman"/>
          <w:color w:val="000000"/>
          <w:sz w:val="24"/>
          <w:szCs w:val="24"/>
        </w:rPr>
      </w:pPr>
      <w:r w:rsidRPr="00D87A80">
        <w:rPr>
          <w:rFonts w:ascii="Times New Roman" w:hAnsi="Times New Roman" w:cs="Times New Roman"/>
          <w:color w:val="000000"/>
          <w:sz w:val="24"/>
          <w:szCs w:val="24"/>
        </w:rPr>
        <w:t xml:space="preserve">Предоставленное </w:t>
      </w:r>
      <w:r w:rsidR="004B0D19" w:rsidRPr="00D87A80">
        <w:rPr>
          <w:rFonts w:ascii="Times New Roman" w:hAnsi="Times New Roman" w:cs="Times New Roman"/>
          <w:color w:val="000000"/>
          <w:sz w:val="24"/>
          <w:szCs w:val="24"/>
        </w:rPr>
        <w:t>устройство</w:t>
      </w:r>
      <w:r w:rsidR="004B0D19">
        <w:rPr>
          <w:rFonts w:ascii="Times New Roman" w:hAnsi="Times New Roman" w:cs="Times New Roman"/>
          <w:color w:val="000000"/>
          <w:sz w:val="24"/>
          <w:szCs w:val="24"/>
        </w:rPr>
        <w:t xml:space="preserve"> </w:t>
      </w:r>
      <w:r w:rsidR="004B0D19" w:rsidRPr="00D87A80">
        <w:rPr>
          <w:rFonts w:ascii="Times New Roman" w:hAnsi="Times New Roman" w:cs="Times New Roman"/>
          <w:color w:val="000000"/>
          <w:sz w:val="24"/>
          <w:szCs w:val="24"/>
        </w:rPr>
        <w:t xml:space="preserve">ОТР </w:t>
      </w:r>
      <w:r w:rsidR="00787846">
        <w:rPr>
          <w:rFonts w:ascii="Times New Roman" w:hAnsi="Times New Roman" w:cs="Times New Roman"/>
          <w:color w:val="000000"/>
          <w:sz w:val="24"/>
          <w:szCs w:val="24"/>
        </w:rPr>
        <w:t xml:space="preserve">должно храниться у </w:t>
      </w:r>
      <w:r w:rsidRPr="00D87A80">
        <w:rPr>
          <w:rFonts w:ascii="Times New Roman" w:hAnsi="Times New Roman" w:cs="Times New Roman"/>
          <w:color w:val="000000"/>
          <w:sz w:val="24"/>
          <w:szCs w:val="24"/>
        </w:rPr>
        <w:t xml:space="preserve">ответственного </w:t>
      </w:r>
      <w:r w:rsidR="00787846">
        <w:rPr>
          <w:rFonts w:ascii="Times New Roman" w:hAnsi="Times New Roman" w:cs="Times New Roman"/>
          <w:color w:val="000000"/>
          <w:sz w:val="24"/>
          <w:szCs w:val="24"/>
        </w:rPr>
        <w:t xml:space="preserve">сотрудника Клиента </w:t>
      </w:r>
      <w:r w:rsidRPr="00D87A80">
        <w:rPr>
          <w:rFonts w:ascii="Times New Roman" w:hAnsi="Times New Roman" w:cs="Times New Roman"/>
          <w:color w:val="000000"/>
          <w:sz w:val="24"/>
          <w:szCs w:val="24"/>
        </w:rPr>
        <w:t xml:space="preserve">в защищенном от несанкционированного использования месте и использоваться только ответственным </w:t>
      </w:r>
      <w:r w:rsidR="00787846">
        <w:rPr>
          <w:rFonts w:ascii="Times New Roman" w:hAnsi="Times New Roman" w:cs="Times New Roman"/>
          <w:color w:val="000000"/>
          <w:sz w:val="24"/>
          <w:szCs w:val="24"/>
        </w:rPr>
        <w:t xml:space="preserve">сотрудником </w:t>
      </w:r>
      <w:r w:rsidRPr="00D87A80">
        <w:rPr>
          <w:rFonts w:ascii="Times New Roman" w:hAnsi="Times New Roman" w:cs="Times New Roman"/>
          <w:color w:val="000000"/>
          <w:sz w:val="24"/>
          <w:szCs w:val="24"/>
        </w:rPr>
        <w:t>для авторизации (подписания) передаваемых в Банк электронных документов</w:t>
      </w:r>
      <w:r w:rsidR="004B0D19">
        <w:rPr>
          <w:rFonts w:ascii="Times New Roman" w:hAnsi="Times New Roman" w:cs="Times New Roman"/>
          <w:color w:val="000000"/>
          <w:sz w:val="24"/>
          <w:szCs w:val="24"/>
        </w:rPr>
        <w:t>/</w:t>
      </w:r>
      <w:r w:rsidR="004B0D19" w:rsidRPr="004B0D19">
        <w:rPr>
          <w:rFonts w:ascii="Times New Roman" w:hAnsi="Times New Roman" w:cs="Times New Roman"/>
          <w:color w:val="000000"/>
          <w:sz w:val="24"/>
          <w:szCs w:val="24"/>
        </w:rPr>
        <w:t xml:space="preserve"> </w:t>
      </w:r>
      <w:r w:rsidR="004B0D19" w:rsidRPr="00D87A80">
        <w:rPr>
          <w:rFonts w:ascii="Times New Roman" w:hAnsi="Times New Roman" w:cs="Times New Roman"/>
          <w:color w:val="000000"/>
          <w:sz w:val="24"/>
          <w:szCs w:val="24"/>
        </w:rPr>
        <w:t xml:space="preserve">платежных </w:t>
      </w:r>
      <w:r w:rsidR="004B0D19">
        <w:rPr>
          <w:rFonts w:ascii="Times New Roman" w:hAnsi="Times New Roman" w:cs="Times New Roman"/>
          <w:color w:val="000000"/>
          <w:sz w:val="24"/>
          <w:szCs w:val="24"/>
        </w:rPr>
        <w:t>документов</w:t>
      </w:r>
      <w:r w:rsidRPr="00D87A80">
        <w:rPr>
          <w:rFonts w:ascii="Times New Roman" w:hAnsi="Times New Roman" w:cs="Times New Roman"/>
          <w:color w:val="000000"/>
          <w:sz w:val="24"/>
          <w:szCs w:val="24"/>
        </w:rPr>
        <w:t>.</w:t>
      </w:r>
    </w:p>
    <w:p w:rsidR="00D3546D" w:rsidRPr="00D87A80" w:rsidRDefault="00D3546D" w:rsidP="002B5C42">
      <w:pPr>
        <w:spacing w:after="0" w:line="276" w:lineRule="auto"/>
        <w:jc w:val="both"/>
        <w:rPr>
          <w:rFonts w:ascii="Times New Roman" w:hAnsi="Times New Roman" w:cs="Times New Roman"/>
          <w:color w:val="000000"/>
          <w:sz w:val="24"/>
          <w:szCs w:val="24"/>
        </w:rPr>
      </w:pPr>
    </w:p>
    <w:p w:rsidR="00D3546D" w:rsidRPr="00D87A80" w:rsidRDefault="00D3546D" w:rsidP="002B5C42">
      <w:pPr>
        <w:spacing w:after="0" w:line="276" w:lineRule="auto"/>
        <w:ind w:firstLine="708"/>
        <w:jc w:val="both"/>
        <w:rPr>
          <w:rFonts w:ascii="Times New Roman" w:hAnsi="Times New Roman" w:cs="Times New Roman"/>
          <w:color w:val="000000"/>
          <w:sz w:val="24"/>
          <w:szCs w:val="24"/>
        </w:rPr>
      </w:pPr>
      <w:r w:rsidRPr="00D87A80">
        <w:rPr>
          <w:rFonts w:ascii="Times New Roman" w:hAnsi="Times New Roman" w:cs="Times New Roman"/>
          <w:color w:val="000000"/>
          <w:sz w:val="24"/>
          <w:szCs w:val="24"/>
        </w:rPr>
        <w:t>Приём и передачу Генератора Одноразовых Паролей подтверждаем:</w:t>
      </w:r>
    </w:p>
    <w:p w:rsidR="00D3546D" w:rsidRPr="00D87A80" w:rsidRDefault="00D3546D" w:rsidP="00D3546D">
      <w:pPr>
        <w:spacing w:after="0" w:line="240" w:lineRule="auto"/>
        <w:rPr>
          <w:rFonts w:ascii="Times New Roman" w:eastAsia="Times New Roman" w:hAnsi="Times New Roman" w:cs="Times New Roman"/>
          <w:b/>
          <w:bCs/>
          <w:sz w:val="24"/>
          <w:szCs w:val="24"/>
          <w:lang w:eastAsia="ru-RU"/>
        </w:rPr>
      </w:pPr>
    </w:p>
    <w:p w:rsidR="00D3546D" w:rsidRPr="00D87A80" w:rsidRDefault="00D3546D" w:rsidP="00D3546D">
      <w:pPr>
        <w:spacing w:after="0" w:line="240" w:lineRule="auto"/>
        <w:rPr>
          <w:rFonts w:ascii="Times New Roman" w:eastAsia="Times New Roman" w:hAnsi="Times New Roman" w:cs="Times New Roman"/>
          <w:b/>
          <w:bCs/>
          <w:sz w:val="24"/>
          <w:szCs w:val="24"/>
          <w:lang w:eastAsia="ru-RU"/>
        </w:rPr>
      </w:pPr>
    </w:p>
    <w:p w:rsidR="00D3546D" w:rsidRPr="00D87A80" w:rsidRDefault="00D3546D" w:rsidP="00D3546D">
      <w:pPr>
        <w:spacing w:after="0" w:line="240" w:lineRule="auto"/>
        <w:rPr>
          <w:rFonts w:ascii="Times New Roman" w:eastAsia="Times New Roman" w:hAnsi="Times New Roman" w:cs="Times New Roman"/>
          <w:b/>
          <w:bCs/>
          <w:sz w:val="24"/>
          <w:szCs w:val="24"/>
          <w:lang w:eastAsia="ru-RU"/>
        </w:rPr>
      </w:pPr>
    </w:p>
    <w:p w:rsidR="00D3546D" w:rsidRPr="00D87A80" w:rsidRDefault="00787846" w:rsidP="00787846">
      <w:pPr>
        <w:spacing w:after="0" w:line="240" w:lineRule="auto"/>
        <w:rPr>
          <w:rFonts w:ascii="Times New Roman" w:eastAsia="Times New Roman" w:hAnsi="Times New Roman" w:cs="Times New Roman"/>
          <w:b/>
          <w:bCs/>
          <w:sz w:val="24"/>
          <w:szCs w:val="24"/>
          <w:lang w:eastAsia="ru-RU"/>
        </w:rPr>
      </w:pPr>
      <w:r>
        <w:rPr>
          <w:rFonts w:ascii="Times New Roman" w:hAnsi="Times New Roman" w:cs="Times New Roman"/>
          <w:b/>
          <w:color w:val="000000"/>
          <w:sz w:val="24"/>
          <w:szCs w:val="24"/>
        </w:rPr>
        <w:t xml:space="preserve">       </w:t>
      </w:r>
      <w:r w:rsidR="00D3546D" w:rsidRPr="00D87A80">
        <w:rPr>
          <w:rFonts w:ascii="Times New Roman" w:hAnsi="Times New Roman" w:cs="Times New Roman"/>
          <w:b/>
          <w:color w:val="000000"/>
          <w:sz w:val="24"/>
          <w:szCs w:val="24"/>
        </w:rPr>
        <w:t xml:space="preserve">Со стороны </w:t>
      </w:r>
      <w:r>
        <w:rPr>
          <w:rFonts w:ascii="Times New Roman" w:hAnsi="Times New Roman" w:cs="Times New Roman"/>
          <w:b/>
          <w:color w:val="000000"/>
          <w:sz w:val="24"/>
          <w:szCs w:val="24"/>
        </w:rPr>
        <w:t>Клиента</w:t>
      </w:r>
      <w:r w:rsidR="00D3546D" w:rsidRPr="00D87A80">
        <w:rPr>
          <w:rFonts w:ascii="Times New Roman" w:hAnsi="Times New Roman" w:cs="Times New Roman"/>
          <w:b/>
          <w:color w:val="000000"/>
          <w:sz w:val="24"/>
          <w:szCs w:val="24"/>
        </w:rPr>
        <w:t>:</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D3546D" w:rsidRPr="00D87A8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D3546D" w:rsidRPr="00D87A80">
        <w:rPr>
          <w:rFonts w:ascii="Times New Roman" w:hAnsi="Times New Roman" w:cs="Times New Roman"/>
          <w:b/>
          <w:color w:val="000000"/>
          <w:sz w:val="24"/>
          <w:szCs w:val="24"/>
        </w:rPr>
        <w:t>Со стороны Банка</w:t>
      </w:r>
      <w:r w:rsidR="00D3546D" w:rsidRPr="00D87A80">
        <w:rPr>
          <w:rFonts w:ascii="Times New Roman" w:eastAsia="Times New Roman" w:hAnsi="Times New Roman" w:cs="Times New Roman"/>
          <w:b/>
          <w:bCs/>
          <w:sz w:val="24"/>
          <w:szCs w:val="24"/>
          <w:lang w:eastAsia="ru-RU"/>
        </w:rPr>
        <w:t>:</w:t>
      </w:r>
    </w:p>
    <w:p w:rsidR="00D3546D" w:rsidRPr="00D87A80" w:rsidRDefault="00D3546D" w:rsidP="00D3546D">
      <w:pPr>
        <w:spacing w:after="0" w:line="240" w:lineRule="auto"/>
        <w:rPr>
          <w:rFonts w:ascii="Times New Roman" w:eastAsia="Times New Roman" w:hAnsi="Times New Roman" w:cs="Times New Roman"/>
          <w:b/>
          <w:bCs/>
          <w:sz w:val="24"/>
          <w:szCs w:val="24"/>
          <w:lang w:eastAsia="ru-RU"/>
        </w:rPr>
      </w:pPr>
    </w:p>
    <w:p w:rsidR="004B0D19" w:rsidRDefault="004B0D19" w:rsidP="00D87A80">
      <w:pPr>
        <w:spacing w:after="0" w:line="240" w:lineRule="auto"/>
        <w:jc w:val="right"/>
        <w:rPr>
          <w:rFonts w:ascii="Times New Roman" w:eastAsia="Times New Roman" w:hAnsi="Times New Roman" w:cs="Times New Roman"/>
          <w:b/>
          <w:bCs/>
          <w:sz w:val="24"/>
          <w:szCs w:val="24"/>
          <w:lang w:eastAsia="ru-RU"/>
        </w:rPr>
      </w:pPr>
    </w:p>
    <w:p w:rsidR="00D3546D" w:rsidRPr="00D87A80" w:rsidRDefault="00D3546D" w:rsidP="00D87A80">
      <w:pPr>
        <w:spacing w:after="0" w:line="240" w:lineRule="auto"/>
        <w:jc w:val="right"/>
        <w:rPr>
          <w:rFonts w:ascii="Times New Roman" w:eastAsia="Times New Roman" w:hAnsi="Times New Roman" w:cs="Times New Roman"/>
          <w:b/>
          <w:bCs/>
          <w:sz w:val="24"/>
          <w:szCs w:val="24"/>
          <w:lang w:eastAsia="ru-RU"/>
        </w:rPr>
      </w:pPr>
      <w:r w:rsidRPr="00D87A80">
        <w:rPr>
          <w:rFonts w:ascii="Times New Roman" w:eastAsia="Times New Roman" w:hAnsi="Times New Roman" w:cs="Times New Roman"/>
          <w:b/>
          <w:bCs/>
          <w:sz w:val="24"/>
          <w:szCs w:val="24"/>
          <w:lang w:eastAsia="ru-RU"/>
        </w:rPr>
        <w:t>___________________________________</w:t>
      </w:r>
      <w:r w:rsidRPr="00D87A80">
        <w:rPr>
          <w:rFonts w:ascii="Times New Roman" w:eastAsia="Times New Roman" w:hAnsi="Times New Roman" w:cs="Times New Roman"/>
          <w:b/>
          <w:bCs/>
          <w:sz w:val="24"/>
          <w:szCs w:val="24"/>
          <w:lang w:eastAsia="ru-RU"/>
        </w:rPr>
        <w:tab/>
      </w:r>
      <w:r w:rsidRPr="00D87A80">
        <w:rPr>
          <w:rFonts w:ascii="Times New Roman" w:eastAsia="Times New Roman" w:hAnsi="Times New Roman" w:cs="Times New Roman"/>
          <w:b/>
          <w:bCs/>
          <w:sz w:val="24"/>
          <w:szCs w:val="24"/>
          <w:lang w:eastAsia="ru-RU"/>
        </w:rPr>
        <w:tab/>
        <w:t>_______________________________________</w:t>
      </w:r>
    </w:p>
    <w:p w:rsidR="00D3546D" w:rsidRPr="00D87A80" w:rsidRDefault="00D3546D" w:rsidP="00D87A80">
      <w:pPr>
        <w:tabs>
          <w:tab w:val="center" w:pos="4677"/>
        </w:tabs>
        <w:spacing w:after="0" w:line="240" w:lineRule="auto"/>
        <w:jc w:val="right"/>
        <w:rPr>
          <w:rFonts w:ascii="Times New Roman" w:eastAsia="Times New Roman" w:hAnsi="Times New Roman" w:cs="Times New Roman"/>
          <w:i/>
          <w:iCs/>
          <w:sz w:val="24"/>
          <w:szCs w:val="24"/>
          <w:lang w:eastAsia="ru-RU"/>
        </w:rPr>
      </w:pPr>
      <w:r w:rsidRPr="00D87A80">
        <w:rPr>
          <w:rFonts w:ascii="Times New Roman" w:eastAsia="Times New Roman" w:hAnsi="Times New Roman" w:cs="Times New Roman"/>
          <w:i/>
          <w:iCs/>
          <w:sz w:val="24"/>
          <w:szCs w:val="24"/>
          <w:lang w:eastAsia="ru-RU"/>
        </w:rPr>
        <w:t>ФИО                      подпись Руководителя</w:t>
      </w:r>
      <w:r w:rsidRPr="00D87A80">
        <w:rPr>
          <w:rFonts w:ascii="Times New Roman" w:eastAsia="Times New Roman" w:hAnsi="Times New Roman" w:cs="Times New Roman"/>
          <w:i/>
          <w:iCs/>
          <w:sz w:val="24"/>
          <w:szCs w:val="24"/>
          <w:lang w:eastAsia="ru-RU"/>
        </w:rPr>
        <w:tab/>
      </w:r>
      <w:r w:rsidRPr="00D87A80">
        <w:rPr>
          <w:rFonts w:ascii="Times New Roman" w:eastAsia="Times New Roman" w:hAnsi="Times New Roman" w:cs="Times New Roman"/>
          <w:i/>
          <w:iCs/>
          <w:sz w:val="24"/>
          <w:szCs w:val="24"/>
          <w:lang w:eastAsia="ru-RU"/>
        </w:rPr>
        <w:tab/>
        <w:t>ФИО                              подпись Руководителя</w:t>
      </w:r>
    </w:p>
    <w:p w:rsidR="00D3546D" w:rsidRPr="00D87A80" w:rsidRDefault="00D3546D" w:rsidP="00D3546D">
      <w:pPr>
        <w:tabs>
          <w:tab w:val="center" w:pos="4677"/>
        </w:tabs>
        <w:spacing w:after="0" w:line="240" w:lineRule="auto"/>
        <w:rPr>
          <w:rFonts w:ascii="Times New Roman" w:eastAsia="Times New Roman" w:hAnsi="Times New Roman" w:cs="Times New Roman"/>
          <w:i/>
          <w:iCs/>
          <w:sz w:val="24"/>
          <w:szCs w:val="24"/>
          <w:lang w:eastAsia="ru-RU"/>
        </w:rPr>
      </w:pPr>
      <w:r w:rsidRPr="00D87A80">
        <w:rPr>
          <w:rFonts w:ascii="Times New Roman" w:eastAsia="Times New Roman" w:hAnsi="Times New Roman" w:cs="Times New Roman"/>
          <w:i/>
          <w:iCs/>
          <w:sz w:val="24"/>
          <w:szCs w:val="24"/>
          <w:lang w:eastAsia="ru-RU"/>
        </w:rPr>
        <w:tab/>
        <w:t xml:space="preserve">           </w:t>
      </w:r>
    </w:p>
    <w:p w:rsidR="00D3546D" w:rsidRPr="00D87A80" w:rsidRDefault="00D3546D" w:rsidP="00D3546D">
      <w:pPr>
        <w:spacing w:after="0" w:line="240" w:lineRule="auto"/>
        <w:rPr>
          <w:rFonts w:ascii="Times New Roman" w:eastAsia="Times New Roman" w:hAnsi="Times New Roman" w:cs="Times New Roman"/>
          <w:b/>
          <w:bCs/>
          <w:sz w:val="24"/>
          <w:szCs w:val="24"/>
          <w:lang w:eastAsia="ru-RU"/>
        </w:rPr>
      </w:pPr>
      <w:r w:rsidRPr="00D87A80">
        <w:rPr>
          <w:rFonts w:ascii="Times New Roman" w:eastAsia="Times New Roman" w:hAnsi="Times New Roman" w:cs="Times New Roman"/>
          <w:b/>
          <w:bCs/>
          <w:sz w:val="24"/>
          <w:szCs w:val="24"/>
          <w:lang w:eastAsia="ru-RU"/>
        </w:rPr>
        <w:tab/>
      </w:r>
      <w:r w:rsidRPr="00D87A80">
        <w:rPr>
          <w:rFonts w:ascii="Times New Roman" w:eastAsia="Times New Roman" w:hAnsi="Times New Roman" w:cs="Times New Roman"/>
          <w:b/>
          <w:bCs/>
          <w:sz w:val="24"/>
          <w:szCs w:val="24"/>
          <w:lang w:eastAsia="ru-RU"/>
        </w:rPr>
        <w:tab/>
      </w:r>
      <w:r w:rsidRPr="00D87A80">
        <w:rPr>
          <w:rFonts w:ascii="Times New Roman" w:eastAsia="Times New Roman" w:hAnsi="Times New Roman" w:cs="Times New Roman"/>
          <w:b/>
          <w:bCs/>
          <w:sz w:val="24"/>
          <w:szCs w:val="24"/>
          <w:lang w:eastAsia="ru-RU"/>
        </w:rPr>
        <w:tab/>
      </w:r>
      <w:r w:rsidRPr="00D87A80">
        <w:rPr>
          <w:rFonts w:ascii="Times New Roman" w:eastAsia="Times New Roman" w:hAnsi="Times New Roman" w:cs="Times New Roman"/>
          <w:b/>
          <w:bCs/>
          <w:sz w:val="24"/>
          <w:szCs w:val="24"/>
          <w:lang w:eastAsia="ru-RU"/>
        </w:rPr>
        <w:tab/>
      </w:r>
      <w:r w:rsidRPr="00D87A80">
        <w:rPr>
          <w:rFonts w:ascii="Times New Roman" w:eastAsia="Times New Roman" w:hAnsi="Times New Roman" w:cs="Times New Roman"/>
          <w:b/>
          <w:bCs/>
          <w:sz w:val="24"/>
          <w:szCs w:val="24"/>
          <w:lang w:eastAsia="ru-RU"/>
        </w:rPr>
        <w:tab/>
      </w:r>
      <w:r w:rsidRPr="00D87A80">
        <w:rPr>
          <w:rFonts w:ascii="Times New Roman" w:eastAsia="Times New Roman" w:hAnsi="Times New Roman" w:cs="Times New Roman"/>
          <w:b/>
          <w:bCs/>
          <w:sz w:val="24"/>
          <w:szCs w:val="24"/>
          <w:lang w:eastAsia="ru-RU"/>
        </w:rPr>
        <w:tab/>
      </w:r>
      <w:r w:rsidRPr="00D87A80">
        <w:rPr>
          <w:rFonts w:ascii="Times New Roman" w:eastAsia="Times New Roman" w:hAnsi="Times New Roman" w:cs="Times New Roman"/>
          <w:b/>
          <w:bCs/>
          <w:sz w:val="24"/>
          <w:szCs w:val="24"/>
          <w:lang w:eastAsia="ru-RU"/>
        </w:rPr>
        <w:tab/>
      </w:r>
      <w:r w:rsidRPr="00D87A80">
        <w:rPr>
          <w:rFonts w:ascii="Times New Roman" w:eastAsia="Times New Roman" w:hAnsi="Times New Roman" w:cs="Times New Roman"/>
          <w:b/>
          <w:bCs/>
          <w:sz w:val="24"/>
          <w:szCs w:val="24"/>
          <w:lang w:eastAsia="ru-RU"/>
        </w:rPr>
        <w:tab/>
      </w:r>
    </w:p>
    <w:p w:rsidR="00D3546D" w:rsidRPr="00D87A80" w:rsidRDefault="00D3546D" w:rsidP="00D3546D">
      <w:pPr>
        <w:spacing w:after="0" w:line="240" w:lineRule="auto"/>
        <w:rPr>
          <w:rFonts w:ascii="Times New Roman" w:eastAsia="Times New Roman" w:hAnsi="Times New Roman" w:cs="Times New Roman"/>
          <w:b/>
          <w:bCs/>
          <w:sz w:val="24"/>
          <w:szCs w:val="24"/>
          <w:lang w:eastAsia="ru-RU"/>
        </w:rPr>
      </w:pPr>
    </w:p>
    <w:p w:rsidR="00D3546D" w:rsidRPr="00D87A80" w:rsidRDefault="00D3546D" w:rsidP="00D87A80">
      <w:pPr>
        <w:spacing w:after="0" w:line="240" w:lineRule="auto"/>
        <w:jc w:val="right"/>
        <w:rPr>
          <w:rFonts w:ascii="Times New Roman" w:eastAsia="Times New Roman" w:hAnsi="Times New Roman" w:cs="Times New Roman"/>
          <w:b/>
          <w:bCs/>
          <w:sz w:val="24"/>
          <w:szCs w:val="24"/>
          <w:lang w:eastAsia="ru-RU"/>
        </w:rPr>
      </w:pPr>
      <w:r w:rsidRPr="00D87A80">
        <w:rPr>
          <w:rFonts w:ascii="Times New Roman" w:eastAsia="Times New Roman" w:hAnsi="Times New Roman" w:cs="Times New Roman"/>
          <w:b/>
          <w:bCs/>
          <w:sz w:val="24"/>
          <w:szCs w:val="24"/>
          <w:lang w:eastAsia="ru-RU"/>
        </w:rPr>
        <w:t xml:space="preserve"> </w:t>
      </w:r>
      <w:r w:rsidRPr="00D87A80">
        <w:rPr>
          <w:rFonts w:ascii="Times New Roman" w:eastAsia="Times New Roman" w:hAnsi="Times New Roman" w:cs="Times New Roman"/>
          <w:b/>
          <w:bCs/>
          <w:sz w:val="24"/>
          <w:szCs w:val="24"/>
          <w:lang w:eastAsia="ru-RU"/>
        </w:rPr>
        <w:tab/>
      </w:r>
      <w:r w:rsidRPr="00D87A80">
        <w:rPr>
          <w:rFonts w:ascii="Times New Roman" w:eastAsia="Times New Roman" w:hAnsi="Times New Roman" w:cs="Times New Roman"/>
          <w:b/>
          <w:bCs/>
          <w:sz w:val="24"/>
          <w:szCs w:val="24"/>
          <w:lang w:eastAsia="ru-RU"/>
        </w:rPr>
        <w:tab/>
      </w:r>
      <w:r w:rsidRPr="00D87A80">
        <w:rPr>
          <w:rFonts w:ascii="Times New Roman" w:eastAsia="Times New Roman" w:hAnsi="Times New Roman" w:cs="Times New Roman"/>
          <w:b/>
          <w:bCs/>
          <w:sz w:val="24"/>
          <w:szCs w:val="24"/>
          <w:lang w:eastAsia="ru-RU"/>
        </w:rPr>
        <w:tab/>
      </w:r>
      <w:r w:rsidRPr="00D87A80">
        <w:rPr>
          <w:rFonts w:ascii="Times New Roman" w:eastAsia="Times New Roman" w:hAnsi="Times New Roman" w:cs="Times New Roman"/>
          <w:b/>
          <w:bCs/>
          <w:sz w:val="24"/>
          <w:szCs w:val="24"/>
          <w:lang w:eastAsia="ru-RU"/>
        </w:rPr>
        <w:tab/>
      </w:r>
      <w:r w:rsidRPr="00D87A80">
        <w:rPr>
          <w:rFonts w:ascii="Times New Roman" w:eastAsia="Times New Roman" w:hAnsi="Times New Roman" w:cs="Times New Roman"/>
          <w:b/>
          <w:bCs/>
          <w:sz w:val="24"/>
          <w:szCs w:val="24"/>
          <w:lang w:eastAsia="ru-RU"/>
        </w:rPr>
        <w:tab/>
      </w:r>
      <w:r w:rsidRPr="00D87A80">
        <w:rPr>
          <w:rFonts w:ascii="Times New Roman" w:eastAsia="Times New Roman" w:hAnsi="Times New Roman" w:cs="Times New Roman"/>
          <w:b/>
          <w:bCs/>
          <w:sz w:val="24"/>
          <w:szCs w:val="24"/>
          <w:lang w:eastAsia="ru-RU"/>
        </w:rPr>
        <w:tab/>
        <w:t xml:space="preserve">         _______________________________________</w:t>
      </w:r>
    </w:p>
    <w:p w:rsidR="00D3546D" w:rsidRPr="00D87A80" w:rsidRDefault="00D3546D" w:rsidP="00D87A80">
      <w:pPr>
        <w:tabs>
          <w:tab w:val="center" w:pos="4677"/>
        </w:tabs>
        <w:spacing w:after="0" w:line="240" w:lineRule="auto"/>
        <w:jc w:val="right"/>
        <w:rPr>
          <w:rFonts w:ascii="Times New Roman" w:eastAsia="Times New Roman" w:hAnsi="Times New Roman" w:cs="Times New Roman"/>
          <w:i/>
          <w:iCs/>
          <w:sz w:val="24"/>
          <w:szCs w:val="24"/>
          <w:lang w:eastAsia="ru-RU"/>
        </w:rPr>
      </w:pPr>
      <w:r w:rsidRPr="00D87A80">
        <w:rPr>
          <w:rFonts w:ascii="Times New Roman" w:eastAsia="Times New Roman" w:hAnsi="Times New Roman" w:cs="Times New Roman"/>
          <w:i/>
          <w:iCs/>
          <w:sz w:val="24"/>
          <w:szCs w:val="24"/>
          <w:lang w:eastAsia="ru-RU"/>
        </w:rPr>
        <w:t xml:space="preserve">                                                                     ФИО  </w:t>
      </w:r>
      <w:r w:rsidR="00D87A80">
        <w:rPr>
          <w:rFonts w:ascii="Times New Roman" w:eastAsia="Times New Roman" w:hAnsi="Times New Roman" w:cs="Times New Roman"/>
          <w:i/>
          <w:iCs/>
          <w:sz w:val="24"/>
          <w:szCs w:val="24"/>
          <w:lang w:eastAsia="ru-RU"/>
        </w:rPr>
        <w:t xml:space="preserve"> </w:t>
      </w:r>
      <w:r w:rsidR="00986613">
        <w:rPr>
          <w:rFonts w:ascii="Times New Roman" w:eastAsia="Times New Roman" w:hAnsi="Times New Roman" w:cs="Times New Roman"/>
          <w:i/>
          <w:iCs/>
          <w:sz w:val="24"/>
          <w:szCs w:val="24"/>
          <w:lang w:eastAsia="ru-RU"/>
        </w:rPr>
        <w:t xml:space="preserve"> подпись ответственного</w:t>
      </w:r>
      <w:r w:rsidRPr="00D87A80">
        <w:rPr>
          <w:rFonts w:ascii="Times New Roman" w:eastAsia="Times New Roman" w:hAnsi="Times New Roman" w:cs="Times New Roman"/>
          <w:i/>
          <w:iCs/>
          <w:sz w:val="24"/>
          <w:szCs w:val="24"/>
          <w:lang w:eastAsia="ru-RU"/>
        </w:rPr>
        <w:t xml:space="preserve"> сотр</w:t>
      </w:r>
      <w:r w:rsidR="00986613">
        <w:rPr>
          <w:rFonts w:ascii="Times New Roman" w:eastAsia="Times New Roman" w:hAnsi="Times New Roman" w:cs="Times New Roman"/>
          <w:i/>
          <w:iCs/>
          <w:sz w:val="24"/>
          <w:szCs w:val="24"/>
          <w:lang w:eastAsia="ru-RU"/>
        </w:rPr>
        <w:t>удни</w:t>
      </w:r>
      <w:r w:rsidRPr="00D87A80">
        <w:rPr>
          <w:rFonts w:ascii="Times New Roman" w:eastAsia="Times New Roman" w:hAnsi="Times New Roman" w:cs="Times New Roman"/>
          <w:i/>
          <w:iCs/>
          <w:sz w:val="24"/>
          <w:szCs w:val="24"/>
          <w:lang w:eastAsia="ru-RU"/>
        </w:rPr>
        <w:t>ка</w:t>
      </w:r>
    </w:p>
    <w:p w:rsidR="00D3546D" w:rsidRPr="00D87A80" w:rsidRDefault="00D3546D" w:rsidP="00D3546D">
      <w:pPr>
        <w:tabs>
          <w:tab w:val="center" w:pos="4677"/>
        </w:tabs>
        <w:spacing w:after="0" w:line="240" w:lineRule="auto"/>
        <w:rPr>
          <w:rFonts w:ascii="Times New Roman" w:eastAsia="Times New Roman" w:hAnsi="Times New Roman" w:cs="Times New Roman"/>
          <w:i/>
          <w:iCs/>
          <w:sz w:val="24"/>
          <w:szCs w:val="24"/>
          <w:lang w:eastAsia="ru-RU"/>
        </w:rPr>
      </w:pPr>
    </w:p>
    <w:p w:rsidR="00D3546D" w:rsidRPr="00D87A80" w:rsidRDefault="00D3546D" w:rsidP="00D3546D">
      <w:pPr>
        <w:spacing w:after="0" w:line="240" w:lineRule="auto"/>
        <w:rPr>
          <w:rFonts w:ascii="Times New Roman" w:eastAsia="Times New Roman" w:hAnsi="Times New Roman" w:cs="Times New Roman"/>
          <w:i/>
          <w:iCs/>
          <w:sz w:val="24"/>
          <w:szCs w:val="24"/>
          <w:lang w:eastAsia="ru-RU"/>
        </w:rPr>
      </w:pPr>
      <w:r w:rsidRPr="00D87A80">
        <w:rPr>
          <w:rFonts w:ascii="Times New Roman" w:eastAsia="Times New Roman" w:hAnsi="Times New Roman" w:cs="Times New Roman"/>
          <w:i/>
          <w:iCs/>
          <w:sz w:val="24"/>
          <w:szCs w:val="24"/>
          <w:lang w:eastAsia="ru-RU"/>
        </w:rPr>
        <w:tab/>
      </w:r>
      <w:r w:rsidRPr="00D87A80">
        <w:rPr>
          <w:rFonts w:ascii="Times New Roman" w:eastAsia="Times New Roman" w:hAnsi="Times New Roman" w:cs="Times New Roman"/>
          <w:i/>
          <w:iCs/>
          <w:sz w:val="24"/>
          <w:szCs w:val="24"/>
          <w:lang w:eastAsia="ru-RU"/>
        </w:rPr>
        <w:tab/>
      </w:r>
      <w:r w:rsidRPr="00D87A80">
        <w:rPr>
          <w:rFonts w:ascii="Times New Roman" w:eastAsia="Times New Roman" w:hAnsi="Times New Roman" w:cs="Times New Roman"/>
          <w:i/>
          <w:iCs/>
          <w:sz w:val="24"/>
          <w:szCs w:val="24"/>
          <w:lang w:eastAsia="ru-RU"/>
        </w:rPr>
        <w:tab/>
      </w:r>
      <w:r w:rsidRPr="00D87A80">
        <w:rPr>
          <w:rFonts w:ascii="Times New Roman" w:eastAsia="Times New Roman" w:hAnsi="Times New Roman" w:cs="Times New Roman"/>
          <w:i/>
          <w:iCs/>
          <w:sz w:val="24"/>
          <w:szCs w:val="24"/>
          <w:lang w:eastAsia="ru-RU"/>
        </w:rPr>
        <w:tab/>
      </w:r>
    </w:p>
    <w:p w:rsidR="00D3546D" w:rsidRPr="00D87A80" w:rsidRDefault="00D3546D" w:rsidP="00CF350F">
      <w:pPr>
        <w:spacing w:after="0" w:line="240" w:lineRule="auto"/>
        <w:ind w:firstLine="284"/>
        <w:rPr>
          <w:rFonts w:ascii="Times New Roman" w:eastAsia="Times New Roman" w:hAnsi="Times New Roman" w:cs="Times New Roman"/>
          <w:b/>
          <w:bCs/>
          <w:sz w:val="24"/>
          <w:szCs w:val="24"/>
          <w:lang w:eastAsia="ru-RU"/>
        </w:rPr>
      </w:pPr>
      <w:r w:rsidRPr="00D87A80">
        <w:rPr>
          <w:rFonts w:ascii="Times New Roman" w:eastAsia="Times New Roman" w:hAnsi="Times New Roman" w:cs="Times New Roman"/>
          <w:bCs/>
          <w:sz w:val="24"/>
          <w:szCs w:val="24"/>
          <w:lang w:eastAsia="ru-RU"/>
        </w:rPr>
        <w:t>М. П.                                                                       М. П.</w:t>
      </w:r>
    </w:p>
    <w:p w:rsidR="00F1483A" w:rsidRPr="00D87A80" w:rsidRDefault="00D3546D" w:rsidP="00CF350F">
      <w:pPr>
        <w:tabs>
          <w:tab w:val="left" w:pos="6032"/>
        </w:tabs>
        <w:spacing w:after="0" w:line="240" w:lineRule="auto"/>
        <w:ind w:firstLine="284"/>
        <w:rPr>
          <w:rFonts w:ascii="Times New Roman" w:hAnsi="Times New Roman" w:cs="Times New Roman"/>
        </w:rPr>
      </w:pPr>
      <w:r w:rsidRPr="00D87A80">
        <w:rPr>
          <w:rFonts w:ascii="Times New Roman" w:eastAsia="Times New Roman" w:hAnsi="Times New Roman" w:cs="Times New Roman"/>
          <w:bCs/>
          <w:sz w:val="24"/>
          <w:szCs w:val="24"/>
          <w:lang w:eastAsia="ru-RU"/>
        </w:rPr>
        <w:t xml:space="preserve">(по требованию)                                            </w:t>
      </w:r>
    </w:p>
    <w:sectPr w:rsidR="00F1483A" w:rsidRPr="00D87A80" w:rsidSect="002F7C97">
      <w:footerReference w:type="default" r:id="rId9"/>
      <w:pgSz w:w="11906" w:h="16838"/>
      <w:pgMar w:top="851" w:right="849" w:bottom="993" w:left="993"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9C" w:rsidRDefault="00AB629C" w:rsidP="006A0CF1">
      <w:pPr>
        <w:spacing w:after="0" w:line="240" w:lineRule="auto"/>
      </w:pPr>
      <w:r>
        <w:separator/>
      </w:r>
    </w:p>
  </w:endnote>
  <w:endnote w:type="continuationSeparator" w:id="0">
    <w:p w:rsidR="00AB629C" w:rsidRDefault="00AB629C" w:rsidP="006A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69437819"/>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AB629C" w:rsidRPr="002F7C97" w:rsidRDefault="00AB629C">
            <w:pPr>
              <w:pStyle w:val="Footer"/>
              <w:jc w:val="center"/>
              <w:rPr>
                <w:rFonts w:ascii="Times New Roman" w:hAnsi="Times New Roman" w:cs="Times New Roman"/>
              </w:rPr>
            </w:pPr>
            <w:r w:rsidRPr="002F7C97">
              <w:rPr>
                <w:rFonts w:ascii="Times New Roman" w:hAnsi="Times New Roman" w:cs="Times New Roman"/>
              </w:rPr>
              <w:t xml:space="preserve">Страница </w:t>
            </w:r>
            <w:r w:rsidRPr="002F7C97">
              <w:rPr>
                <w:rFonts w:ascii="Times New Roman" w:hAnsi="Times New Roman" w:cs="Times New Roman"/>
                <w:b/>
                <w:bCs/>
                <w:sz w:val="24"/>
                <w:szCs w:val="24"/>
              </w:rPr>
              <w:fldChar w:fldCharType="begin"/>
            </w:r>
            <w:r w:rsidRPr="002F7C97">
              <w:rPr>
                <w:rFonts w:ascii="Times New Roman" w:hAnsi="Times New Roman" w:cs="Times New Roman"/>
                <w:b/>
                <w:bCs/>
              </w:rPr>
              <w:instrText>PAGE</w:instrText>
            </w:r>
            <w:r w:rsidRPr="002F7C97">
              <w:rPr>
                <w:rFonts w:ascii="Times New Roman" w:hAnsi="Times New Roman" w:cs="Times New Roman"/>
                <w:b/>
                <w:bCs/>
                <w:sz w:val="24"/>
                <w:szCs w:val="24"/>
              </w:rPr>
              <w:fldChar w:fldCharType="separate"/>
            </w:r>
            <w:r w:rsidR="0000372C">
              <w:rPr>
                <w:rFonts w:ascii="Times New Roman" w:hAnsi="Times New Roman" w:cs="Times New Roman"/>
                <w:b/>
                <w:bCs/>
                <w:noProof/>
              </w:rPr>
              <w:t>10</w:t>
            </w:r>
            <w:r w:rsidRPr="002F7C97">
              <w:rPr>
                <w:rFonts w:ascii="Times New Roman" w:hAnsi="Times New Roman" w:cs="Times New Roman"/>
                <w:b/>
                <w:bCs/>
                <w:sz w:val="24"/>
                <w:szCs w:val="24"/>
              </w:rPr>
              <w:fldChar w:fldCharType="end"/>
            </w:r>
            <w:r w:rsidRPr="002F7C97">
              <w:rPr>
                <w:rFonts w:ascii="Times New Roman" w:hAnsi="Times New Roman" w:cs="Times New Roman"/>
              </w:rPr>
              <w:t xml:space="preserve"> из </w:t>
            </w:r>
            <w:r w:rsidRPr="002F7C97">
              <w:rPr>
                <w:rFonts w:ascii="Times New Roman" w:hAnsi="Times New Roman" w:cs="Times New Roman"/>
                <w:b/>
                <w:bCs/>
                <w:sz w:val="24"/>
                <w:szCs w:val="24"/>
              </w:rPr>
              <w:fldChar w:fldCharType="begin"/>
            </w:r>
            <w:r w:rsidRPr="002F7C97">
              <w:rPr>
                <w:rFonts w:ascii="Times New Roman" w:hAnsi="Times New Roman" w:cs="Times New Roman"/>
                <w:b/>
                <w:bCs/>
              </w:rPr>
              <w:instrText>NUMPAGES</w:instrText>
            </w:r>
            <w:r w:rsidRPr="002F7C97">
              <w:rPr>
                <w:rFonts w:ascii="Times New Roman" w:hAnsi="Times New Roman" w:cs="Times New Roman"/>
                <w:b/>
                <w:bCs/>
                <w:sz w:val="24"/>
                <w:szCs w:val="24"/>
              </w:rPr>
              <w:fldChar w:fldCharType="separate"/>
            </w:r>
            <w:r w:rsidR="0000372C">
              <w:rPr>
                <w:rFonts w:ascii="Times New Roman" w:hAnsi="Times New Roman" w:cs="Times New Roman"/>
                <w:b/>
                <w:bCs/>
                <w:noProof/>
              </w:rPr>
              <w:t>25</w:t>
            </w:r>
            <w:r w:rsidRPr="002F7C97">
              <w:rPr>
                <w:rFonts w:ascii="Times New Roman" w:hAnsi="Times New Roman" w:cs="Times New Roman"/>
                <w:b/>
                <w:bCs/>
                <w:sz w:val="24"/>
                <w:szCs w:val="24"/>
              </w:rPr>
              <w:fldChar w:fldCharType="end"/>
            </w:r>
          </w:p>
        </w:sdtContent>
      </w:sdt>
    </w:sdtContent>
  </w:sdt>
  <w:p w:rsidR="00AB629C" w:rsidRDefault="00AB6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9C" w:rsidRDefault="00AB629C" w:rsidP="006A0CF1">
      <w:pPr>
        <w:spacing w:after="0" w:line="240" w:lineRule="auto"/>
      </w:pPr>
      <w:r>
        <w:separator/>
      </w:r>
    </w:p>
  </w:footnote>
  <w:footnote w:type="continuationSeparator" w:id="0">
    <w:p w:rsidR="00AB629C" w:rsidRDefault="00AB629C" w:rsidP="006A0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89F"/>
    <w:multiLevelType w:val="hybridMultilevel"/>
    <w:tmpl w:val="72E2A406"/>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
    <w:nsid w:val="0659295D"/>
    <w:multiLevelType w:val="multilevel"/>
    <w:tmpl w:val="20CA36B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BFB5E4B"/>
    <w:multiLevelType w:val="hybridMultilevel"/>
    <w:tmpl w:val="7A74318A"/>
    <w:lvl w:ilvl="0" w:tplc="C6902C02">
      <w:numFmt w:val="bullet"/>
      <w:lvlText w:val="-"/>
      <w:lvlJc w:val="left"/>
      <w:pPr>
        <w:ind w:left="1287" w:hanging="360"/>
      </w:pPr>
      <w:rPr>
        <w:rFonts w:ascii="Cambria" w:eastAsia="Times New Roman" w:hAnsi="Cambria" w:cs="Arial" w:hint="default"/>
      </w:rPr>
    </w:lvl>
    <w:lvl w:ilvl="1" w:tplc="08430003" w:tentative="1">
      <w:start w:val="1"/>
      <w:numFmt w:val="bullet"/>
      <w:lvlText w:val="o"/>
      <w:lvlJc w:val="left"/>
      <w:pPr>
        <w:ind w:left="2007" w:hanging="360"/>
      </w:pPr>
      <w:rPr>
        <w:rFonts w:ascii="Courier New" w:hAnsi="Courier New" w:cs="Courier New" w:hint="default"/>
      </w:rPr>
    </w:lvl>
    <w:lvl w:ilvl="2" w:tplc="08430005" w:tentative="1">
      <w:start w:val="1"/>
      <w:numFmt w:val="bullet"/>
      <w:lvlText w:val=""/>
      <w:lvlJc w:val="left"/>
      <w:pPr>
        <w:ind w:left="2727" w:hanging="360"/>
      </w:pPr>
      <w:rPr>
        <w:rFonts w:ascii="Wingdings" w:hAnsi="Wingdings" w:hint="default"/>
      </w:rPr>
    </w:lvl>
    <w:lvl w:ilvl="3" w:tplc="08430001" w:tentative="1">
      <w:start w:val="1"/>
      <w:numFmt w:val="bullet"/>
      <w:lvlText w:val=""/>
      <w:lvlJc w:val="left"/>
      <w:pPr>
        <w:ind w:left="3447" w:hanging="360"/>
      </w:pPr>
      <w:rPr>
        <w:rFonts w:ascii="Symbol" w:hAnsi="Symbol" w:hint="default"/>
      </w:rPr>
    </w:lvl>
    <w:lvl w:ilvl="4" w:tplc="08430003" w:tentative="1">
      <w:start w:val="1"/>
      <w:numFmt w:val="bullet"/>
      <w:lvlText w:val="o"/>
      <w:lvlJc w:val="left"/>
      <w:pPr>
        <w:ind w:left="4167" w:hanging="360"/>
      </w:pPr>
      <w:rPr>
        <w:rFonts w:ascii="Courier New" w:hAnsi="Courier New" w:cs="Courier New" w:hint="default"/>
      </w:rPr>
    </w:lvl>
    <w:lvl w:ilvl="5" w:tplc="08430005" w:tentative="1">
      <w:start w:val="1"/>
      <w:numFmt w:val="bullet"/>
      <w:lvlText w:val=""/>
      <w:lvlJc w:val="left"/>
      <w:pPr>
        <w:ind w:left="4887" w:hanging="360"/>
      </w:pPr>
      <w:rPr>
        <w:rFonts w:ascii="Wingdings" w:hAnsi="Wingdings" w:hint="default"/>
      </w:rPr>
    </w:lvl>
    <w:lvl w:ilvl="6" w:tplc="08430001" w:tentative="1">
      <w:start w:val="1"/>
      <w:numFmt w:val="bullet"/>
      <w:lvlText w:val=""/>
      <w:lvlJc w:val="left"/>
      <w:pPr>
        <w:ind w:left="5607" w:hanging="360"/>
      </w:pPr>
      <w:rPr>
        <w:rFonts w:ascii="Symbol" w:hAnsi="Symbol" w:hint="default"/>
      </w:rPr>
    </w:lvl>
    <w:lvl w:ilvl="7" w:tplc="08430003" w:tentative="1">
      <w:start w:val="1"/>
      <w:numFmt w:val="bullet"/>
      <w:lvlText w:val="o"/>
      <w:lvlJc w:val="left"/>
      <w:pPr>
        <w:ind w:left="6327" w:hanging="360"/>
      </w:pPr>
      <w:rPr>
        <w:rFonts w:ascii="Courier New" w:hAnsi="Courier New" w:cs="Courier New" w:hint="default"/>
      </w:rPr>
    </w:lvl>
    <w:lvl w:ilvl="8" w:tplc="08430005" w:tentative="1">
      <w:start w:val="1"/>
      <w:numFmt w:val="bullet"/>
      <w:lvlText w:val=""/>
      <w:lvlJc w:val="left"/>
      <w:pPr>
        <w:ind w:left="7047" w:hanging="360"/>
      </w:pPr>
      <w:rPr>
        <w:rFonts w:ascii="Wingdings" w:hAnsi="Wingdings" w:hint="default"/>
      </w:rPr>
    </w:lvl>
  </w:abstractNum>
  <w:abstractNum w:abstractNumId="3">
    <w:nsid w:val="0C14031F"/>
    <w:multiLevelType w:val="hybridMultilevel"/>
    <w:tmpl w:val="303A9450"/>
    <w:lvl w:ilvl="0" w:tplc="08430001">
      <w:start w:val="1"/>
      <w:numFmt w:val="bullet"/>
      <w:lvlText w:val=""/>
      <w:lvlJc w:val="left"/>
      <w:pPr>
        <w:ind w:left="1440" w:hanging="360"/>
      </w:pPr>
      <w:rPr>
        <w:rFonts w:ascii="Symbol" w:hAnsi="Symbol" w:hint="default"/>
      </w:rPr>
    </w:lvl>
    <w:lvl w:ilvl="1" w:tplc="08430003" w:tentative="1">
      <w:start w:val="1"/>
      <w:numFmt w:val="bullet"/>
      <w:lvlText w:val="o"/>
      <w:lvlJc w:val="left"/>
      <w:pPr>
        <w:ind w:left="2160" w:hanging="360"/>
      </w:pPr>
      <w:rPr>
        <w:rFonts w:ascii="Courier New" w:hAnsi="Courier New" w:cs="Courier New" w:hint="default"/>
      </w:rPr>
    </w:lvl>
    <w:lvl w:ilvl="2" w:tplc="08430005" w:tentative="1">
      <w:start w:val="1"/>
      <w:numFmt w:val="bullet"/>
      <w:lvlText w:val=""/>
      <w:lvlJc w:val="left"/>
      <w:pPr>
        <w:ind w:left="2880" w:hanging="360"/>
      </w:pPr>
      <w:rPr>
        <w:rFonts w:ascii="Wingdings" w:hAnsi="Wingdings" w:hint="default"/>
      </w:rPr>
    </w:lvl>
    <w:lvl w:ilvl="3" w:tplc="08430001" w:tentative="1">
      <w:start w:val="1"/>
      <w:numFmt w:val="bullet"/>
      <w:lvlText w:val=""/>
      <w:lvlJc w:val="left"/>
      <w:pPr>
        <w:ind w:left="3600" w:hanging="360"/>
      </w:pPr>
      <w:rPr>
        <w:rFonts w:ascii="Symbol" w:hAnsi="Symbol" w:hint="default"/>
      </w:rPr>
    </w:lvl>
    <w:lvl w:ilvl="4" w:tplc="08430003" w:tentative="1">
      <w:start w:val="1"/>
      <w:numFmt w:val="bullet"/>
      <w:lvlText w:val="o"/>
      <w:lvlJc w:val="left"/>
      <w:pPr>
        <w:ind w:left="4320" w:hanging="360"/>
      </w:pPr>
      <w:rPr>
        <w:rFonts w:ascii="Courier New" w:hAnsi="Courier New" w:cs="Courier New" w:hint="default"/>
      </w:rPr>
    </w:lvl>
    <w:lvl w:ilvl="5" w:tplc="08430005" w:tentative="1">
      <w:start w:val="1"/>
      <w:numFmt w:val="bullet"/>
      <w:lvlText w:val=""/>
      <w:lvlJc w:val="left"/>
      <w:pPr>
        <w:ind w:left="5040" w:hanging="360"/>
      </w:pPr>
      <w:rPr>
        <w:rFonts w:ascii="Wingdings" w:hAnsi="Wingdings" w:hint="default"/>
      </w:rPr>
    </w:lvl>
    <w:lvl w:ilvl="6" w:tplc="08430001" w:tentative="1">
      <w:start w:val="1"/>
      <w:numFmt w:val="bullet"/>
      <w:lvlText w:val=""/>
      <w:lvlJc w:val="left"/>
      <w:pPr>
        <w:ind w:left="5760" w:hanging="360"/>
      </w:pPr>
      <w:rPr>
        <w:rFonts w:ascii="Symbol" w:hAnsi="Symbol" w:hint="default"/>
      </w:rPr>
    </w:lvl>
    <w:lvl w:ilvl="7" w:tplc="08430003" w:tentative="1">
      <w:start w:val="1"/>
      <w:numFmt w:val="bullet"/>
      <w:lvlText w:val="o"/>
      <w:lvlJc w:val="left"/>
      <w:pPr>
        <w:ind w:left="6480" w:hanging="360"/>
      </w:pPr>
      <w:rPr>
        <w:rFonts w:ascii="Courier New" w:hAnsi="Courier New" w:cs="Courier New" w:hint="default"/>
      </w:rPr>
    </w:lvl>
    <w:lvl w:ilvl="8" w:tplc="08430005" w:tentative="1">
      <w:start w:val="1"/>
      <w:numFmt w:val="bullet"/>
      <w:lvlText w:val=""/>
      <w:lvlJc w:val="left"/>
      <w:pPr>
        <w:ind w:left="7200" w:hanging="360"/>
      </w:pPr>
      <w:rPr>
        <w:rFonts w:ascii="Wingdings" w:hAnsi="Wingdings" w:hint="default"/>
      </w:rPr>
    </w:lvl>
  </w:abstractNum>
  <w:abstractNum w:abstractNumId="4">
    <w:nsid w:val="0E091344"/>
    <w:multiLevelType w:val="hybridMultilevel"/>
    <w:tmpl w:val="60EE1E3E"/>
    <w:lvl w:ilvl="0" w:tplc="B0D0A0FE">
      <w:start w:val="1"/>
      <w:numFmt w:val="decimal"/>
      <w:lvlText w:val="%1."/>
      <w:lvlJc w:val="left"/>
      <w:pPr>
        <w:ind w:left="720" w:hanging="360"/>
      </w:pPr>
      <w:rPr>
        <w:rFonts w:ascii="Times New Roman" w:eastAsiaTheme="minorHAnsi" w:hAnsi="Times New Roman" w:cs="Times New Roman"/>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5">
    <w:nsid w:val="14430383"/>
    <w:multiLevelType w:val="multilevel"/>
    <w:tmpl w:val="C4662E1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FC16B96"/>
    <w:multiLevelType w:val="hybridMultilevel"/>
    <w:tmpl w:val="75FA6D66"/>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7">
    <w:nsid w:val="244D5197"/>
    <w:multiLevelType w:val="hybridMultilevel"/>
    <w:tmpl w:val="C5CCA38E"/>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8">
    <w:nsid w:val="2AC0451A"/>
    <w:multiLevelType w:val="hybridMultilevel"/>
    <w:tmpl w:val="08D66D32"/>
    <w:lvl w:ilvl="0" w:tplc="0B122A9C">
      <w:start w:val="1"/>
      <w:numFmt w:val="decimal"/>
      <w:lvlText w:val="%1)"/>
      <w:lvlJc w:val="left"/>
      <w:pPr>
        <w:ind w:left="644" w:hanging="360"/>
      </w:pPr>
      <w:rPr>
        <w:rFonts w:hint="default"/>
      </w:rPr>
    </w:lvl>
    <w:lvl w:ilvl="1" w:tplc="08430019" w:tentative="1">
      <w:start w:val="1"/>
      <w:numFmt w:val="lowerLetter"/>
      <w:lvlText w:val="%2."/>
      <w:lvlJc w:val="left"/>
      <w:pPr>
        <w:ind w:left="1364" w:hanging="360"/>
      </w:pPr>
    </w:lvl>
    <w:lvl w:ilvl="2" w:tplc="0843001B" w:tentative="1">
      <w:start w:val="1"/>
      <w:numFmt w:val="lowerRoman"/>
      <w:lvlText w:val="%3."/>
      <w:lvlJc w:val="right"/>
      <w:pPr>
        <w:ind w:left="2084" w:hanging="180"/>
      </w:pPr>
    </w:lvl>
    <w:lvl w:ilvl="3" w:tplc="0843000F" w:tentative="1">
      <w:start w:val="1"/>
      <w:numFmt w:val="decimal"/>
      <w:lvlText w:val="%4."/>
      <w:lvlJc w:val="left"/>
      <w:pPr>
        <w:ind w:left="2804" w:hanging="360"/>
      </w:pPr>
    </w:lvl>
    <w:lvl w:ilvl="4" w:tplc="08430019" w:tentative="1">
      <w:start w:val="1"/>
      <w:numFmt w:val="lowerLetter"/>
      <w:lvlText w:val="%5."/>
      <w:lvlJc w:val="left"/>
      <w:pPr>
        <w:ind w:left="3524" w:hanging="360"/>
      </w:pPr>
    </w:lvl>
    <w:lvl w:ilvl="5" w:tplc="0843001B" w:tentative="1">
      <w:start w:val="1"/>
      <w:numFmt w:val="lowerRoman"/>
      <w:lvlText w:val="%6."/>
      <w:lvlJc w:val="right"/>
      <w:pPr>
        <w:ind w:left="4244" w:hanging="180"/>
      </w:pPr>
    </w:lvl>
    <w:lvl w:ilvl="6" w:tplc="0843000F" w:tentative="1">
      <w:start w:val="1"/>
      <w:numFmt w:val="decimal"/>
      <w:lvlText w:val="%7."/>
      <w:lvlJc w:val="left"/>
      <w:pPr>
        <w:ind w:left="4964" w:hanging="360"/>
      </w:pPr>
    </w:lvl>
    <w:lvl w:ilvl="7" w:tplc="08430019" w:tentative="1">
      <w:start w:val="1"/>
      <w:numFmt w:val="lowerLetter"/>
      <w:lvlText w:val="%8."/>
      <w:lvlJc w:val="left"/>
      <w:pPr>
        <w:ind w:left="5684" w:hanging="360"/>
      </w:pPr>
    </w:lvl>
    <w:lvl w:ilvl="8" w:tplc="0843001B" w:tentative="1">
      <w:start w:val="1"/>
      <w:numFmt w:val="lowerRoman"/>
      <w:lvlText w:val="%9."/>
      <w:lvlJc w:val="right"/>
      <w:pPr>
        <w:ind w:left="6404" w:hanging="180"/>
      </w:pPr>
    </w:lvl>
  </w:abstractNum>
  <w:abstractNum w:abstractNumId="9">
    <w:nsid w:val="2BBB68B5"/>
    <w:multiLevelType w:val="multilevel"/>
    <w:tmpl w:val="6CBE52E0"/>
    <w:lvl w:ilvl="0">
      <w:start w:val="1"/>
      <w:numFmt w:val="decimal"/>
      <w:lvlText w:val="%1."/>
      <w:lvlJc w:val="left"/>
      <w:pPr>
        <w:ind w:left="3196" w:hanging="360"/>
      </w:pPr>
      <w:rPr>
        <w:rFonts w:hint="default"/>
        <w:lang w:val="ru-RU"/>
      </w:rPr>
    </w:lvl>
    <w:lvl w:ilvl="1">
      <w:start w:val="1"/>
      <w:numFmt w:val="decimal"/>
      <w:isLgl/>
      <w:lvlText w:val="%2."/>
      <w:lvlJc w:val="left"/>
      <w:pPr>
        <w:ind w:left="196" w:hanging="480"/>
      </w:pPr>
      <w:rPr>
        <w:rFonts w:asciiTheme="minorHAnsi" w:eastAsiaTheme="minorHAnsi" w:hAnsiTheme="minorHAnsi" w:cstheme="minorBidi"/>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1080"/>
      </w:pPr>
      <w:rPr>
        <w:rFonts w:hint="default"/>
      </w:rPr>
    </w:lvl>
    <w:lvl w:ilvl="4">
      <w:start w:val="1"/>
      <w:numFmt w:val="decimal"/>
      <w:isLgl/>
      <w:lvlText w:val="%1.%2.%3.%4.%5"/>
      <w:lvlJc w:val="left"/>
      <w:pPr>
        <w:ind w:left="1233" w:hanging="1080"/>
      </w:pPr>
      <w:rPr>
        <w:rFonts w:hint="default"/>
      </w:rPr>
    </w:lvl>
    <w:lvl w:ilvl="5">
      <w:start w:val="1"/>
      <w:numFmt w:val="decimal"/>
      <w:isLgl/>
      <w:lvlText w:val="%1.%2.%3.%4.%5.%6"/>
      <w:lvlJc w:val="left"/>
      <w:pPr>
        <w:ind w:left="1593" w:hanging="1440"/>
      </w:pPr>
      <w:rPr>
        <w:rFonts w:hint="default"/>
      </w:rPr>
    </w:lvl>
    <w:lvl w:ilvl="6">
      <w:start w:val="1"/>
      <w:numFmt w:val="decimal"/>
      <w:isLgl/>
      <w:lvlText w:val="%1.%2.%3.%4.%5.%6.%7"/>
      <w:lvlJc w:val="left"/>
      <w:pPr>
        <w:ind w:left="1593" w:hanging="1440"/>
      </w:pPr>
      <w:rPr>
        <w:rFonts w:hint="default"/>
      </w:rPr>
    </w:lvl>
    <w:lvl w:ilvl="7">
      <w:start w:val="1"/>
      <w:numFmt w:val="decimal"/>
      <w:isLgl/>
      <w:lvlText w:val="%1.%2.%3.%4.%5.%6.%7.%8"/>
      <w:lvlJc w:val="left"/>
      <w:pPr>
        <w:ind w:left="1953" w:hanging="1800"/>
      </w:pPr>
      <w:rPr>
        <w:rFonts w:hint="default"/>
      </w:rPr>
    </w:lvl>
    <w:lvl w:ilvl="8">
      <w:start w:val="1"/>
      <w:numFmt w:val="decimal"/>
      <w:isLgl/>
      <w:lvlText w:val="%1.%2.%3.%4.%5.%6.%7.%8.%9"/>
      <w:lvlJc w:val="left"/>
      <w:pPr>
        <w:ind w:left="1953" w:hanging="1800"/>
      </w:pPr>
      <w:rPr>
        <w:rFonts w:hint="default"/>
      </w:rPr>
    </w:lvl>
  </w:abstractNum>
  <w:abstractNum w:abstractNumId="10">
    <w:nsid w:val="2EF34B04"/>
    <w:multiLevelType w:val="hybridMultilevel"/>
    <w:tmpl w:val="4C4C77D8"/>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1">
    <w:nsid w:val="30323908"/>
    <w:multiLevelType w:val="hybridMultilevel"/>
    <w:tmpl w:val="520E5BA6"/>
    <w:lvl w:ilvl="0" w:tplc="5732B132">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2">
    <w:nsid w:val="324C397C"/>
    <w:multiLevelType w:val="hybridMultilevel"/>
    <w:tmpl w:val="21C6FE2A"/>
    <w:lvl w:ilvl="0" w:tplc="08430017">
      <w:start w:val="1"/>
      <w:numFmt w:val="lowerLetter"/>
      <w:lvlText w:val="%1)"/>
      <w:lvlJc w:val="left"/>
      <w:pPr>
        <w:ind w:left="72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3">
    <w:nsid w:val="3B66031B"/>
    <w:multiLevelType w:val="multilevel"/>
    <w:tmpl w:val="4596E4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44111175"/>
    <w:multiLevelType w:val="hybridMultilevel"/>
    <w:tmpl w:val="B248FF4A"/>
    <w:lvl w:ilvl="0" w:tplc="BDE22068">
      <w:start w:val="2"/>
      <w:numFmt w:val="decimal"/>
      <w:lvlText w:val="%1."/>
      <w:lvlJc w:val="left"/>
      <w:pPr>
        <w:ind w:left="108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5">
    <w:nsid w:val="475958FD"/>
    <w:multiLevelType w:val="multilevel"/>
    <w:tmpl w:val="4E58EB5A"/>
    <w:lvl w:ilvl="0">
      <w:start w:val="6"/>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sz w:val="24"/>
        <w:szCs w:val="24"/>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6">
    <w:nsid w:val="49F46B7A"/>
    <w:multiLevelType w:val="multilevel"/>
    <w:tmpl w:val="4596E4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nsid w:val="4FC913A5"/>
    <w:multiLevelType w:val="multilevel"/>
    <w:tmpl w:val="4596E4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4FE378BD"/>
    <w:multiLevelType w:val="hybridMultilevel"/>
    <w:tmpl w:val="6F383A70"/>
    <w:lvl w:ilvl="0" w:tplc="4718EBE6">
      <w:numFmt w:val="decimal"/>
      <w:lvlText w:val="%1."/>
      <w:lvlJc w:val="left"/>
      <w:pPr>
        <w:ind w:left="108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9">
    <w:nsid w:val="52FD74BC"/>
    <w:multiLevelType w:val="hybridMultilevel"/>
    <w:tmpl w:val="3EDAA170"/>
    <w:lvl w:ilvl="0" w:tplc="F6CA5FA2">
      <w:start w:val="1"/>
      <w:numFmt w:val="decimal"/>
      <w:lvlText w:val="%1."/>
      <w:lvlJc w:val="left"/>
      <w:pPr>
        <w:ind w:left="1080" w:hanging="360"/>
      </w:pPr>
      <w:rPr>
        <w:rFonts w:hint="default"/>
      </w:rPr>
    </w:lvl>
    <w:lvl w:ilvl="1" w:tplc="08430019" w:tentative="1">
      <w:start w:val="1"/>
      <w:numFmt w:val="lowerLetter"/>
      <w:lvlText w:val="%2."/>
      <w:lvlJc w:val="left"/>
      <w:pPr>
        <w:ind w:left="1800" w:hanging="360"/>
      </w:pPr>
    </w:lvl>
    <w:lvl w:ilvl="2" w:tplc="0843001B" w:tentative="1">
      <w:start w:val="1"/>
      <w:numFmt w:val="lowerRoman"/>
      <w:lvlText w:val="%3."/>
      <w:lvlJc w:val="right"/>
      <w:pPr>
        <w:ind w:left="2520" w:hanging="180"/>
      </w:pPr>
    </w:lvl>
    <w:lvl w:ilvl="3" w:tplc="0843000F" w:tentative="1">
      <w:start w:val="1"/>
      <w:numFmt w:val="decimal"/>
      <w:lvlText w:val="%4."/>
      <w:lvlJc w:val="left"/>
      <w:pPr>
        <w:ind w:left="3240" w:hanging="360"/>
      </w:pPr>
    </w:lvl>
    <w:lvl w:ilvl="4" w:tplc="08430019" w:tentative="1">
      <w:start w:val="1"/>
      <w:numFmt w:val="lowerLetter"/>
      <w:lvlText w:val="%5."/>
      <w:lvlJc w:val="left"/>
      <w:pPr>
        <w:ind w:left="3960" w:hanging="360"/>
      </w:pPr>
    </w:lvl>
    <w:lvl w:ilvl="5" w:tplc="0843001B" w:tentative="1">
      <w:start w:val="1"/>
      <w:numFmt w:val="lowerRoman"/>
      <w:lvlText w:val="%6."/>
      <w:lvlJc w:val="right"/>
      <w:pPr>
        <w:ind w:left="4680" w:hanging="180"/>
      </w:pPr>
    </w:lvl>
    <w:lvl w:ilvl="6" w:tplc="0843000F" w:tentative="1">
      <w:start w:val="1"/>
      <w:numFmt w:val="decimal"/>
      <w:lvlText w:val="%7."/>
      <w:lvlJc w:val="left"/>
      <w:pPr>
        <w:ind w:left="5400" w:hanging="360"/>
      </w:pPr>
    </w:lvl>
    <w:lvl w:ilvl="7" w:tplc="08430019" w:tentative="1">
      <w:start w:val="1"/>
      <w:numFmt w:val="lowerLetter"/>
      <w:lvlText w:val="%8."/>
      <w:lvlJc w:val="left"/>
      <w:pPr>
        <w:ind w:left="6120" w:hanging="360"/>
      </w:pPr>
    </w:lvl>
    <w:lvl w:ilvl="8" w:tplc="0843001B" w:tentative="1">
      <w:start w:val="1"/>
      <w:numFmt w:val="lowerRoman"/>
      <w:lvlText w:val="%9."/>
      <w:lvlJc w:val="right"/>
      <w:pPr>
        <w:ind w:left="6840" w:hanging="180"/>
      </w:pPr>
    </w:lvl>
  </w:abstractNum>
  <w:abstractNum w:abstractNumId="20">
    <w:nsid w:val="57E535AF"/>
    <w:multiLevelType w:val="hybridMultilevel"/>
    <w:tmpl w:val="4FFCFD6E"/>
    <w:lvl w:ilvl="0" w:tplc="0843000F">
      <w:start w:val="1"/>
      <w:numFmt w:val="decimal"/>
      <w:lvlText w:val="%1."/>
      <w:lvlJc w:val="left"/>
      <w:pPr>
        <w:ind w:left="720" w:hanging="360"/>
      </w:pPr>
    </w:lvl>
    <w:lvl w:ilvl="1" w:tplc="08430019">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1">
    <w:nsid w:val="5AAD6896"/>
    <w:multiLevelType w:val="hybridMultilevel"/>
    <w:tmpl w:val="3C26E2F6"/>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2">
    <w:nsid w:val="5B6576EA"/>
    <w:multiLevelType w:val="hybridMultilevel"/>
    <w:tmpl w:val="30826474"/>
    <w:lvl w:ilvl="0" w:tplc="0843000F">
      <w:start w:val="1"/>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3">
    <w:nsid w:val="60990F6C"/>
    <w:multiLevelType w:val="hybridMultilevel"/>
    <w:tmpl w:val="8930719E"/>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4">
    <w:nsid w:val="67601620"/>
    <w:multiLevelType w:val="multilevel"/>
    <w:tmpl w:val="8C701C32"/>
    <w:lvl w:ilvl="0">
      <w:start w:val="1"/>
      <w:numFmt w:val="decimal"/>
      <w:lvlText w:val="%1."/>
      <w:lvlJc w:val="left"/>
      <w:pPr>
        <w:ind w:left="927" w:hanging="360"/>
      </w:pPr>
      <w:rPr>
        <w:rFonts w:hint="default"/>
      </w:rPr>
    </w:lvl>
    <w:lvl w:ilvl="1">
      <w:start w:val="1"/>
      <w:numFmt w:val="decimal"/>
      <w:isLgl/>
      <w:lvlText w:val="%1.%2"/>
      <w:lvlJc w:val="left"/>
      <w:pPr>
        <w:ind w:left="405" w:hanging="405"/>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68FD10F2"/>
    <w:multiLevelType w:val="hybridMultilevel"/>
    <w:tmpl w:val="824E85DA"/>
    <w:lvl w:ilvl="0" w:tplc="C6902C02">
      <w:numFmt w:val="bullet"/>
      <w:lvlText w:val="-"/>
      <w:lvlJc w:val="left"/>
      <w:pPr>
        <w:ind w:left="720" w:hanging="360"/>
      </w:pPr>
      <w:rPr>
        <w:rFonts w:ascii="Cambria" w:eastAsia="Times New Roman" w:hAnsi="Cambria" w:cs="Arial" w:hint="default"/>
      </w:rPr>
    </w:lvl>
    <w:lvl w:ilvl="1" w:tplc="08430003">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6">
    <w:nsid w:val="6BDA5D28"/>
    <w:multiLevelType w:val="hybridMultilevel"/>
    <w:tmpl w:val="29E0E9FE"/>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7">
    <w:nsid w:val="748C79EF"/>
    <w:multiLevelType w:val="multilevel"/>
    <w:tmpl w:val="9C306534"/>
    <w:lvl w:ilvl="0">
      <w:start w:val="2"/>
      <w:numFmt w:val="decimal"/>
      <w:lvlText w:val="%1."/>
      <w:lvlJc w:val="left"/>
      <w:pPr>
        <w:ind w:left="3763" w:hanging="360"/>
      </w:pPr>
      <w:rPr>
        <w:rFonts w:hint="default"/>
      </w:rPr>
    </w:lvl>
    <w:lvl w:ilvl="1">
      <w:start w:val="1"/>
      <w:numFmt w:val="decimal"/>
      <w:isLgl/>
      <w:lvlText w:val="%2."/>
      <w:lvlJc w:val="left"/>
      <w:pPr>
        <w:ind w:left="763" w:hanging="480"/>
      </w:pPr>
      <w:rPr>
        <w:rFonts w:asciiTheme="minorHAnsi" w:eastAsiaTheme="minorHAnsi" w:hAnsiTheme="minorHAnsi" w:cstheme="minorBidi"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nsid w:val="749E2AB2"/>
    <w:multiLevelType w:val="hybridMultilevel"/>
    <w:tmpl w:val="383CBFB0"/>
    <w:lvl w:ilvl="0" w:tplc="C6902C02">
      <w:numFmt w:val="bullet"/>
      <w:lvlText w:val="-"/>
      <w:lvlJc w:val="left"/>
      <w:pPr>
        <w:ind w:left="1287" w:hanging="360"/>
      </w:pPr>
      <w:rPr>
        <w:rFonts w:ascii="Cambria" w:eastAsia="Times New Roman" w:hAnsi="Cambria" w:cs="Arial" w:hint="default"/>
      </w:rPr>
    </w:lvl>
    <w:lvl w:ilvl="1" w:tplc="08430003" w:tentative="1">
      <w:start w:val="1"/>
      <w:numFmt w:val="bullet"/>
      <w:lvlText w:val="o"/>
      <w:lvlJc w:val="left"/>
      <w:pPr>
        <w:ind w:left="2007" w:hanging="360"/>
      </w:pPr>
      <w:rPr>
        <w:rFonts w:ascii="Courier New" w:hAnsi="Courier New" w:cs="Courier New" w:hint="default"/>
      </w:rPr>
    </w:lvl>
    <w:lvl w:ilvl="2" w:tplc="08430005" w:tentative="1">
      <w:start w:val="1"/>
      <w:numFmt w:val="bullet"/>
      <w:lvlText w:val=""/>
      <w:lvlJc w:val="left"/>
      <w:pPr>
        <w:ind w:left="2727" w:hanging="360"/>
      </w:pPr>
      <w:rPr>
        <w:rFonts w:ascii="Wingdings" w:hAnsi="Wingdings" w:hint="default"/>
      </w:rPr>
    </w:lvl>
    <w:lvl w:ilvl="3" w:tplc="08430001" w:tentative="1">
      <w:start w:val="1"/>
      <w:numFmt w:val="bullet"/>
      <w:lvlText w:val=""/>
      <w:lvlJc w:val="left"/>
      <w:pPr>
        <w:ind w:left="3447" w:hanging="360"/>
      </w:pPr>
      <w:rPr>
        <w:rFonts w:ascii="Symbol" w:hAnsi="Symbol" w:hint="default"/>
      </w:rPr>
    </w:lvl>
    <w:lvl w:ilvl="4" w:tplc="08430003" w:tentative="1">
      <w:start w:val="1"/>
      <w:numFmt w:val="bullet"/>
      <w:lvlText w:val="o"/>
      <w:lvlJc w:val="left"/>
      <w:pPr>
        <w:ind w:left="4167" w:hanging="360"/>
      </w:pPr>
      <w:rPr>
        <w:rFonts w:ascii="Courier New" w:hAnsi="Courier New" w:cs="Courier New" w:hint="default"/>
      </w:rPr>
    </w:lvl>
    <w:lvl w:ilvl="5" w:tplc="08430005" w:tentative="1">
      <w:start w:val="1"/>
      <w:numFmt w:val="bullet"/>
      <w:lvlText w:val=""/>
      <w:lvlJc w:val="left"/>
      <w:pPr>
        <w:ind w:left="4887" w:hanging="360"/>
      </w:pPr>
      <w:rPr>
        <w:rFonts w:ascii="Wingdings" w:hAnsi="Wingdings" w:hint="default"/>
      </w:rPr>
    </w:lvl>
    <w:lvl w:ilvl="6" w:tplc="08430001" w:tentative="1">
      <w:start w:val="1"/>
      <w:numFmt w:val="bullet"/>
      <w:lvlText w:val=""/>
      <w:lvlJc w:val="left"/>
      <w:pPr>
        <w:ind w:left="5607" w:hanging="360"/>
      </w:pPr>
      <w:rPr>
        <w:rFonts w:ascii="Symbol" w:hAnsi="Symbol" w:hint="default"/>
      </w:rPr>
    </w:lvl>
    <w:lvl w:ilvl="7" w:tplc="08430003" w:tentative="1">
      <w:start w:val="1"/>
      <w:numFmt w:val="bullet"/>
      <w:lvlText w:val="o"/>
      <w:lvlJc w:val="left"/>
      <w:pPr>
        <w:ind w:left="6327" w:hanging="360"/>
      </w:pPr>
      <w:rPr>
        <w:rFonts w:ascii="Courier New" w:hAnsi="Courier New" w:cs="Courier New" w:hint="default"/>
      </w:rPr>
    </w:lvl>
    <w:lvl w:ilvl="8" w:tplc="08430005" w:tentative="1">
      <w:start w:val="1"/>
      <w:numFmt w:val="bullet"/>
      <w:lvlText w:val=""/>
      <w:lvlJc w:val="left"/>
      <w:pPr>
        <w:ind w:left="7047" w:hanging="360"/>
      </w:pPr>
      <w:rPr>
        <w:rFonts w:ascii="Wingdings" w:hAnsi="Wingdings" w:hint="default"/>
      </w:rPr>
    </w:lvl>
  </w:abstractNum>
  <w:abstractNum w:abstractNumId="29">
    <w:nsid w:val="77E605E9"/>
    <w:multiLevelType w:val="hybridMultilevel"/>
    <w:tmpl w:val="ED128C72"/>
    <w:lvl w:ilvl="0" w:tplc="C6902C02">
      <w:numFmt w:val="bullet"/>
      <w:lvlText w:val="-"/>
      <w:lvlJc w:val="left"/>
      <w:pPr>
        <w:ind w:left="1429" w:hanging="360"/>
      </w:pPr>
      <w:rPr>
        <w:rFonts w:ascii="Cambria" w:eastAsia="Times New Roman" w:hAnsi="Cambria" w:cs="Arial" w:hint="default"/>
      </w:rPr>
    </w:lvl>
    <w:lvl w:ilvl="1" w:tplc="08430003" w:tentative="1">
      <w:start w:val="1"/>
      <w:numFmt w:val="bullet"/>
      <w:lvlText w:val="o"/>
      <w:lvlJc w:val="left"/>
      <w:pPr>
        <w:ind w:left="2149" w:hanging="360"/>
      </w:pPr>
      <w:rPr>
        <w:rFonts w:ascii="Courier New" w:hAnsi="Courier New" w:cs="Courier New" w:hint="default"/>
      </w:rPr>
    </w:lvl>
    <w:lvl w:ilvl="2" w:tplc="08430005" w:tentative="1">
      <w:start w:val="1"/>
      <w:numFmt w:val="bullet"/>
      <w:lvlText w:val=""/>
      <w:lvlJc w:val="left"/>
      <w:pPr>
        <w:ind w:left="2869" w:hanging="360"/>
      </w:pPr>
      <w:rPr>
        <w:rFonts w:ascii="Wingdings" w:hAnsi="Wingdings" w:hint="default"/>
      </w:rPr>
    </w:lvl>
    <w:lvl w:ilvl="3" w:tplc="08430001" w:tentative="1">
      <w:start w:val="1"/>
      <w:numFmt w:val="bullet"/>
      <w:lvlText w:val=""/>
      <w:lvlJc w:val="left"/>
      <w:pPr>
        <w:ind w:left="3589" w:hanging="360"/>
      </w:pPr>
      <w:rPr>
        <w:rFonts w:ascii="Symbol" w:hAnsi="Symbol" w:hint="default"/>
      </w:rPr>
    </w:lvl>
    <w:lvl w:ilvl="4" w:tplc="08430003" w:tentative="1">
      <w:start w:val="1"/>
      <w:numFmt w:val="bullet"/>
      <w:lvlText w:val="o"/>
      <w:lvlJc w:val="left"/>
      <w:pPr>
        <w:ind w:left="4309" w:hanging="360"/>
      </w:pPr>
      <w:rPr>
        <w:rFonts w:ascii="Courier New" w:hAnsi="Courier New" w:cs="Courier New" w:hint="default"/>
      </w:rPr>
    </w:lvl>
    <w:lvl w:ilvl="5" w:tplc="08430005" w:tentative="1">
      <w:start w:val="1"/>
      <w:numFmt w:val="bullet"/>
      <w:lvlText w:val=""/>
      <w:lvlJc w:val="left"/>
      <w:pPr>
        <w:ind w:left="5029" w:hanging="360"/>
      </w:pPr>
      <w:rPr>
        <w:rFonts w:ascii="Wingdings" w:hAnsi="Wingdings" w:hint="default"/>
      </w:rPr>
    </w:lvl>
    <w:lvl w:ilvl="6" w:tplc="08430001" w:tentative="1">
      <w:start w:val="1"/>
      <w:numFmt w:val="bullet"/>
      <w:lvlText w:val=""/>
      <w:lvlJc w:val="left"/>
      <w:pPr>
        <w:ind w:left="5749" w:hanging="360"/>
      </w:pPr>
      <w:rPr>
        <w:rFonts w:ascii="Symbol" w:hAnsi="Symbol" w:hint="default"/>
      </w:rPr>
    </w:lvl>
    <w:lvl w:ilvl="7" w:tplc="08430003" w:tentative="1">
      <w:start w:val="1"/>
      <w:numFmt w:val="bullet"/>
      <w:lvlText w:val="o"/>
      <w:lvlJc w:val="left"/>
      <w:pPr>
        <w:ind w:left="6469" w:hanging="360"/>
      </w:pPr>
      <w:rPr>
        <w:rFonts w:ascii="Courier New" w:hAnsi="Courier New" w:cs="Courier New" w:hint="default"/>
      </w:rPr>
    </w:lvl>
    <w:lvl w:ilvl="8" w:tplc="08430005" w:tentative="1">
      <w:start w:val="1"/>
      <w:numFmt w:val="bullet"/>
      <w:lvlText w:val=""/>
      <w:lvlJc w:val="left"/>
      <w:pPr>
        <w:ind w:left="7189" w:hanging="360"/>
      </w:pPr>
      <w:rPr>
        <w:rFonts w:ascii="Wingdings" w:hAnsi="Wingdings" w:hint="default"/>
      </w:rPr>
    </w:lvl>
  </w:abstractNum>
  <w:abstractNum w:abstractNumId="30">
    <w:nsid w:val="78121885"/>
    <w:multiLevelType w:val="multilevel"/>
    <w:tmpl w:val="BD70EC2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B1D5B19"/>
    <w:multiLevelType w:val="hybridMultilevel"/>
    <w:tmpl w:val="5246C162"/>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2">
    <w:nsid w:val="7BF94C03"/>
    <w:multiLevelType w:val="hybridMultilevel"/>
    <w:tmpl w:val="A67A1740"/>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
  </w:num>
  <w:num w:numId="4">
    <w:abstractNumId w:val="5"/>
  </w:num>
  <w:num w:numId="5">
    <w:abstractNumId w:val="31"/>
  </w:num>
  <w:num w:numId="6">
    <w:abstractNumId w:val="11"/>
  </w:num>
  <w:num w:numId="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27"/>
  </w:num>
  <w:num w:numId="11">
    <w:abstractNumId w:val="14"/>
  </w:num>
  <w:num w:numId="12">
    <w:abstractNumId w:val="18"/>
  </w:num>
  <w:num w:numId="13">
    <w:abstractNumId w:val="17"/>
  </w:num>
  <w:num w:numId="14">
    <w:abstractNumId w:val="24"/>
  </w:num>
  <w:num w:numId="15">
    <w:abstractNumId w:val="20"/>
  </w:num>
  <w:num w:numId="16">
    <w:abstractNumId w:val="12"/>
  </w:num>
  <w:num w:numId="17">
    <w:abstractNumId w:val="23"/>
  </w:num>
  <w:num w:numId="18">
    <w:abstractNumId w:val="32"/>
  </w:num>
  <w:num w:numId="19">
    <w:abstractNumId w:val="2"/>
  </w:num>
  <w:num w:numId="20">
    <w:abstractNumId w:val="6"/>
  </w:num>
  <w:num w:numId="21">
    <w:abstractNumId w:val="4"/>
  </w:num>
  <w:num w:numId="22">
    <w:abstractNumId w:val="13"/>
  </w:num>
  <w:num w:numId="23">
    <w:abstractNumId w:val="29"/>
  </w:num>
  <w:num w:numId="24">
    <w:abstractNumId w:val="0"/>
  </w:num>
  <w:num w:numId="25">
    <w:abstractNumId w:val="7"/>
  </w:num>
  <w:num w:numId="26">
    <w:abstractNumId w:val="8"/>
  </w:num>
  <w:num w:numId="27">
    <w:abstractNumId w:val="22"/>
  </w:num>
  <w:num w:numId="28">
    <w:abstractNumId w:val="26"/>
  </w:num>
  <w:num w:numId="29">
    <w:abstractNumId w:val="25"/>
  </w:num>
  <w:num w:numId="30">
    <w:abstractNumId w:val="10"/>
  </w:num>
  <w:num w:numId="31">
    <w:abstractNumId w:val="28"/>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34"/>
    <w:rsid w:val="00000795"/>
    <w:rsid w:val="00001947"/>
    <w:rsid w:val="0000372C"/>
    <w:rsid w:val="000045FD"/>
    <w:rsid w:val="00007EA9"/>
    <w:rsid w:val="0001013A"/>
    <w:rsid w:val="00010C91"/>
    <w:rsid w:val="000155FD"/>
    <w:rsid w:val="000208DC"/>
    <w:rsid w:val="00022BA3"/>
    <w:rsid w:val="000316A8"/>
    <w:rsid w:val="00037549"/>
    <w:rsid w:val="00041D62"/>
    <w:rsid w:val="00043386"/>
    <w:rsid w:val="000450CC"/>
    <w:rsid w:val="00046B7C"/>
    <w:rsid w:val="0004794F"/>
    <w:rsid w:val="00051D13"/>
    <w:rsid w:val="00051E79"/>
    <w:rsid w:val="00052FB7"/>
    <w:rsid w:val="00053D74"/>
    <w:rsid w:val="0005472F"/>
    <w:rsid w:val="000564BF"/>
    <w:rsid w:val="00061741"/>
    <w:rsid w:val="000648FF"/>
    <w:rsid w:val="000667AB"/>
    <w:rsid w:val="000723C3"/>
    <w:rsid w:val="000724D7"/>
    <w:rsid w:val="000807A9"/>
    <w:rsid w:val="00081B86"/>
    <w:rsid w:val="0008355D"/>
    <w:rsid w:val="00083FB8"/>
    <w:rsid w:val="00086D90"/>
    <w:rsid w:val="000878BB"/>
    <w:rsid w:val="0009011B"/>
    <w:rsid w:val="00093888"/>
    <w:rsid w:val="00096FE2"/>
    <w:rsid w:val="000A332E"/>
    <w:rsid w:val="000A417B"/>
    <w:rsid w:val="000A7025"/>
    <w:rsid w:val="000A7392"/>
    <w:rsid w:val="000B0833"/>
    <w:rsid w:val="000B0F2D"/>
    <w:rsid w:val="000B1F13"/>
    <w:rsid w:val="000B6870"/>
    <w:rsid w:val="000B7E2C"/>
    <w:rsid w:val="000C1647"/>
    <w:rsid w:val="000C3B86"/>
    <w:rsid w:val="000C5D4E"/>
    <w:rsid w:val="000D2F88"/>
    <w:rsid w:val="000E50F7"/>
    <w:rsid w:val="000E58D4"/>
    <w:rsid w:val="000F0091"/>
    <w:rsid w:val="000F3AD1"/>
    <w:rsid w:val="000F44C9"/>
    <w:rsid w:val="000F685D"/>
    <w:rsid w:val="000F687E"/>
    <w:rsid w:val="00102A05"/>
    <w:rsid w:val="00106E48"/>
    <w:rsid w:val="00111429"/>
    <w:rsid w:val="00113A9A"/>
    <w:rsid w:val="00116F9B"/>
    <w:rsid w:val="001219F9"/>
    <w:rsid w:val="00122774"/>
    <w:rsid w:val="00123C29"/>
    <w:rsid w:val="00124BCD"/>
    <w:rsid w:val="001267FF"/>
    <w:rsid w:val="00127E64"/>
    <w:rsid w:val="00130026"/>
    <w:rsid w:val="00130F1F"/>
    <w:rsid w:val="001318D0"/>
    <w:rsid w:val="0013330C"/>
    <w:rsid w:val="001366B9"/>
    <w:rsid w:val="00137C15"/>
    <w:rsid w:val="00141409"/>
    <w:rsid w:val="001443E3"/>
    <w:rsid w:val="00144555"/>
    <w:rsid w:val="00146467"/>
    <w:rsid w:val="00153F61"/>
    <w:rsid w:val="00156C36"/>
    <w:rsid w:val="001609A9"/>
    <w:rsid w:val="001625B3"/>
    <w:rsid w:val="0016439C"/>
    <w:rsid w:val="00170658"/>
    <w:rsid w:val="00170951"/>
    <w:rsid w:val="00171625"/>
    <w:rsid w:val="001729A1"/>
    <w:rsid w:val="00174968"/>
    <w:rsid w:val="00175269"/>
    <w:rsid w:val="001767E6"/>
    <w:rsid w:val="00176BEC"/>
    <w:rsid w:val="00177043"/>
    <w:rsid w:val="00180805"/>
    <w:rsid w:val="00190F23"/>
    <w:rsid w:val="00193949"/>
    <w:rsid w:val="00194B93"/>
    <w:rsid w:val="001A02B5"/>
    <w:rsid w:val="001A03FE"/>
    <w:rsid w:val="001A2D82"/>
    <w:rsid w:val="001A4489"/>
    <w:rsid w:val="001A56DF"/>
    <w:rsid w:val="001A5D6C"/>
    <w:rsid w:val="001A75BF"/>
    <w:rsid w:val="001A7DA4"/>
    <w:rsid w:val="001B2398"/>
    <w:rsid w:val="001B3C34"/>
    <w:rsid w:val="001B5B1A"/>
    <w:rsid w:val="001B769D"/>
    <w:rsid w:val="001C577E"/>
    <w:rsid w:val="001C7CA1"/>
    <w:rsid w:val="001D0148"/>
    <w:rsid w:val="001D2AC1"/>
    <w:rsid w:val="001D735D"/>
    <w:rsid w:val="001E0BFE"/>
    <w:rsid w:val="001E68F7"/>
    <w:rsid w:val="001F498E"/>
    <w:rsid w:val="001F5D2F"/>
    <w:rsid w:val="001F66E6"/>
    <w:rsid w:val="00202FC7"/>
    <w:rsid w:val="00205F30"/>
    <w:rsid w:val="00211FF7"/>
    <w:rsid w:val="00215274"/>
    <w:rsid w:val="00215A87"/>
    <w:rsid w:val="00215ED1"/>
    <w:rsid w:val="0021721F"/>
    <w:rsid w:val="002175E6"/>
    <w:rsid w:val="002179EB"/>
    <w:rsid w:val="00217A8C"/>
    <w:rsid w:val="00222766"/>
    <w:rsid w:val="002316FD"/>
    <w:rsid w:val="002327AC"/>
    <w:rsid w:val="00234500"/>
    <w:rsid w:val="00237CD7"/>
    <w:rsid w:val="00240D9C"/>
    <w:rsid w:val="00246830"/>
    <w:rsid w:val="002477A3"/>
    <w:rsid w:val="00250D4E"/>
    <w:rsid w:val="00254EC5"/>
    <w:rsid w:val="00256D62"/>
    <w:rsid w:val="00260A75"/>
    <w:rsid w:val="00260DD2"/>
    <w:rsid w:val="002640DC"/>
    <w:rsid w:val="00265B68"/>
    <w:rsid w:val="00265B83"/>
    <w:rsid w:val="00265FD0"/>
    <w:rsid w:val="002666B6"/>
    <w:rsid w:val="00273D2E"/>
    <w:rsid w:val="002744CF"/>
    <w:rsid w:val="00274524"/>
    <w:rsid w:val="00275E92"/>
    <w:rsid w:val="00275FC1"/>
    <w:rsid w:val="00281EB7"/>
    <w:rsid w:val="002836BA"/>
    <w:rsid w:val="00287C04"/>
    <w:rsid w:val="00292F84"/>
    <w:rsid w:val="002945BE"/>
    <w:rsid w:val="00295446"/>
    <w:rsid w:val="0029766E"/>
    <w:rsid w:val="002A19EC"/>
    <w:rsid w:val="002A3A1E"/>
    <w:rsid w:val="002A46ED"/>
    <w:rsid w:val="002B3702"/>
    <w:rsid w:val="002B4A86"/>
    <w:rsid w:val="002B5C42"/>
    <w:rsid w:val="002C08C7"/>
    <w:rsid w:val="002C0B2E"/>
    <w:rsid w:val="002C3FBA"/>
    <w:rsid w:val="002C53C0"/>
    <w:rsid w:val="002C71F4"/>
    <w:rsid w:val="002D2655"/>
    <w:rsid w:val="002D5DFF"/>
    <w:rsid w:val="002D5F24"/>
    <w:rsid w:val="002D7C0F"/>
    <w:rsid w:val="002D7E68"/>
    <w:rsid w:val="002D7F4D"/>
    <w:rsid w:val="002E081F"/>
    <w:rsid w:val="002E08A0"/>
    <w:rsid w:val="002E21E9"/>
    <w:rsid w:val="002E3846"/>
    <w:rsid w:val="002E669E"/>
    <w:rsid w:val="002E704E"/>
    <w:rsid w:val="002F4221"/>
    <w:rsid w:val="002F6C70"/>
    <w:rsid w:val="002F7C97"/>
    <w:rsid w:val="00303324"/>
    <w:rsid w:val="00303369"/>
    <w:rsid w:val="00305C07"/>
    <w:rsid w:val="00310B56"/>
    <w:rsid w:val="00312217"/>
    <w:rsid w:val="0031311D"/>
    <w:rsid w:val="00313C4B"/>
    <w:rsid w:val="00315B1F"/>
    <w:rsid w:val="00315BED"/>
    <w:rsid w:val="0032364C"/>
    <w:rsid w:val="00326FFE"/>
    <w:rsid w:val="00331311"/>
    <w:rsid w:val="00331813"/>
    <w:rsid w:val="00332A96"/>
    <w:rsid w:val="00335BA3"/>
    <w:rsid w:val="00337BD8"/>
    <w:rsid w:val="0034208C"/>
    <w:rsid w:val="00344701"/>
    <w:rsid w:val="00346633"/>
    <w:rsid w:val="003472DB"/>
    <w:rsid w:val="003534A2"/>
    <w:rsid w:val="00354A3F"/>
    <w:rsid w:val="00356247"/>
    <w:rsid w:val="00356452"/>
    <w:rsid w:val="003578B7"/>
    <w:rsid w:val="003606C7"/>
    <w:rsid w:val="0036097C"/>
    <w:rsid w:val="00364F39"/>
    <w:rsid w:val="003675D9"/>
    <w:rsid w:val="00370A96"/>
    <w:rsid w:val="0037528C"/>
    <w:rsid w:val="003834FE"/>
    <w:rsid w:val="003835C8"/>
    <w:rsid w:val="0038408F"/>
    <w:rsid w:val="0038621D"/>
    <w:rsid w:val="0038739A"/>
    <w:rsid w:val="00393931"/>
    <w:rsid w:val="00394EBD"/>
    <w:rsid w:val="00394F81"/>
    <w:rsid w:val="003A0350"/>
    <w:rsid w:val="003A1A60"/>
    <w:rsid w:val="003A3C93"/>
    <w:rsid w:val="003A4AED"/>
    <w:rsid w:val="003A640D"/>
    <w:rsid w:val="003B0C93"/>
    <w:rsid w:val="003B1439"/>
    <w:rsid w:val="003B43DD"/>
    <w:rsid w:val="003B5E02"/>
    <w:rsid w:val="003C33AA"/>
    <w:rsid w:val="003D21A5"/>
    <w:rsid w:val="003D3C49"/>
    <w:rsid w:val="003D4723"/>
    <w:rsid w:val="003E0CE0"/>
    <w:rsid w:val="003E75FC"/>
    <w:rsid w:val="003F203A"/>
    <w:rsid w:val="003F2B96"/>
    <w:rsid w:val="004016E7"/>
    <w:rsid w:val="00406B64"/>
    <w:rsid w:val="004134E1"/>
    <w:rsid w:val="00414EC3"/>
    <w:rsid w:val="004161E4"/>
    <w:rsid w:val="00420848"/>
    <w:rsid w:val="004216F3"/>
    <w:rsid w:val="004333D7"/>
    <w:rsid w:val="00433731"/>
    <w:rsid w:val="004343ED"/>
    <w:rsid w:val="00434584"/>
    <w:rsid w:val="00440231"/>
    <w:rsid w:val="00440D21"/>
    <w:rsid w:val="00442332"/>
    <w:rsid w:val="00444E15"/>
    <w:rsid w:val="00451871"/>
    <w:rsid w:val="00452C6C"/>
    <w:rsid w:val="00456458"/>
    <w:rsid w:val="00460287"/>
    <w:rsid w:val="00474772"/>
    <w:rsid w:val="004750BD"/>
    <w:rsid w:val="00476B48"/>
    <w:rsid w:val="00481D25"/>
    <w:rsid w:val="00482D80"/>
    <w:rsid w:val="00487FDD"/>
    <w:rsid w:val="004901D6"/>
    <w:rsid w:val="004904B9"/>
    <w:rsid w:val="00491357"/>
    <w:rsid w:val="004918BE"/>
    <w:rsid w:val="0049779D"/>
    <w:rsid w:val="004A335F"/>
    <w:rsid w:val="004A489F"/>
    <w:rsid w:val="004A5310"/>
    <w:rsid w:val="004B0D19"/>
    <w:rsid w:val="004B0F98"/>
    <w:rsid w:val="004B1C1C"/>
    <w:rsid w:val="004B7927"/>
    <w:rsid w:val="004C0990"/>
    <w:rsid w:val="004C3314"/>
    <w:rsid w:val="004C6FBA"/>
    <w:rsid w:val="004D2CC0"/>
    <w:rsid w:val="004D3B52"/>
    <w:rsid w:val="004D4710"/>
    <w:rsid w:val="004D48C1"/>
    <w:rsid w:val="004D7FEB"/>
    <w:rsid w:val="004E0A07"/>
    <w:rsid w:val="004E0C0C"/>
    <w:rsid w:val="004E2434"/>
    <w:rsid w:val="004E633D"/>
    <w:rsid w:val="004E7223"/>
    <w:rsid w:val="004F2553"/>
    <w:rsid w:val="004F574C"/>
    <w:rsid w:val="004F72AA"/>
    <w:rsid w:val="00500DE3"/>
    <w:rsid w:val="00501C46"/>
    <w:rsid w:val="0050594E"/>
    <w:rsid w:val="00506DF1"/>
    <w:rsid w:val="00511FCC"/>
    <w:rsid w:val="00512C20"/>
    <w:rsid w:val="005136E0"/>
    <w:rsid w:val="00514425"/>
    <w:rsid w:val="00520BBF"/>
    <w:rsid w:val="00522F13"/>
    <w:rsid w:val="0052494A"/>
    <w:rsid w:val="00531C57"/>
    <w:rsid w:val="00532AE0"/>
    <w:rsid w:val="00536E16"/>
    <w:rsid w:val="0054150B"/>
    <w:rsid w:val="005428C9"/>
    <w:rsid w:val="00542CAB"/>
    <w:rsid w:val="005443A5"/>
    <w:rsid w:val="00550412"/>
    <w:rsid w:val="00553A8B"/>
    <w:rsid w:val="00553AA0"/>
    <w:rsid w:val="005551A7"/>
    <w:rsid w:val="00555207"/>
    <w:rsid w:val="005572DE"/>
    <w:rsid w:val="00560EAF"/>
    <w:rsid w:val="0056359D"/>
    <w:rsid w:val="005669FE"/>
    <w:rsid w:val="005677D1"/>
    <w:rsid w:val="00571D1A"/>
    <w:rsid w:val="0057313D"/>
    <w:rsid w:val="005737B7"/>
    <w:rsid w:val="0057546E"/>
    <w:rsid w:val="00575AAB"/>
    <w:rsid w:val="00576836"/>
    <w:rsid w:val="005824FC"/>
    <w:rsid w:val="005900E7"/>
    <w:rsid w:val="0059195C"/>
    <w:rsid w:val="0059307D"/>
    <w:rsid w:val="00593637"/>
    <w:rsid w:val="005971D4"/>
    <w:rsid w:val="005A1718"/>
    <w:rsid w:val="005A300B"/>
    <w:rsid w:val="005A45FE"/>
    <w:rsid w:val="005A5412"/>
    <w:rsid w:val="005A574F"/>
    <w:rsid w:val="005A61D2"/>
    <w:rsid w:val="005A6DB4"/>
    <w:rsid w:val="005A6E7B"/>
    <w:rsid w:val="005B388C"/>
    <w:rsid w:val="005C1748"/>
    <w:rsid w:val="005C1FAC"/>
    <w:rsid w:val="005C2AD4"/>
    <w:rsid w:val="005C4C9D"/>
    <w:rsid w:val="005D2F01"/>
    <w:rsid w:val="005D4357"/>
    <w:rsid w:val="005D45E0"/>
    <w:rsid w:val="005D7242"/>
    <w:rsid w:val="005D79E2"/>
    <w:rsid w:val="005E6464"/>
    <w:rsid w:val="005E7F60"/>
    <w:rsid w:val="005F0F19"/>
    <w:rsid w:val="005F3A7D"/>
    <w:rsid w:val="005F6047"/>
    <w:rsid w:val="005F7879"/>
    <w:rsid w:val="005F7AFC"/>
    <w:rsid w:val="005F7E0E"/>
    <w:rsid w:val="006047C3"/>
    <w:rsid w:val="00606A91"/>
    <w:rsid w:val="0061083A"/>
    <w:rsid w:val="00620D30"/>
    <w:rsid w:val="00632CB5"/>
    <w:rsid w:val="00633BA0"/>
    <w:rsid w:val="00635137"/>
    <w:rsid w:val="006357E8"/>
    <w:rsid w:val="00636EA9"/>
    <w:rsid w:val="00637875"/>
    <w:rsid w:val="0064165A"/>
    <w:rsid w:val="00644F62"/>
    <w:rsid w:val="006519BC"/>
    <w:rsid w:val="00654A24"/>
    <w:rsid w:val="0065554B"/>
    <w:rsid w:val="00655990"/>
    <w:rsid w:val="006571C3"/>
    <w:rsid w:val="00663817"/>
    <w:rsid w:val="0066502C"/>
    <w:rsid w:val="006651C5"/>
    <w:rsid w:val="00666DD4"/>
    <w:rsid w:val="00666E7F"/>
    <w:rsid w:val="006679E1"/>
    <w:rsid w:val="00673CDE"/>
    <w:rsid w:val="00676509"/>
    <w:rsid w:val="006824A4"/>
    <w:rsid w:val="00684F43"/>
    <w:rsid w:val="006856C8"/>
    <w:rsid w:val="00690A25"/>
    <w:rsid w:val="0069336C"/>
    <w:rsid w:val="006A0CF1"/>
    <w:rsid w:val="006A287F"/>
    <w:rsid w:val="006A2A55"/>
    <w:rsid w:val="006A43FB"/>
    <w:rsid w:val="006A4881"/>
    <w:rsid w:val="006A7886"/>
    <w:rsid w:val="006B0A7F"/>
    <w:rsid w:val="006B10CD"/>
    <w:rsid w:val="006B2019"/>
    <w:rsid w:val="006B48C2"/>
    <w:rsid w:val="006C05C9"/>
    <w:rsid w:val="006D2435"/>
    <w:rsid w:val="006D2C23"/>
    <w:rsid w:val="006D5AF4"/>
    <w:rsid w:val="006E02DE"/>
    <w:rsid w:val="006E2638"/>
    <w:rsid w:val="006E35A7"/>
    <w:rsid w:val="006E7C7F"/>
    <w:rsid w:val="006F2949"/>
    <w:rsid w:val="006F2CCD"/>
    <w:rsid w:val="006F58C4"/>
    <w:rsid w:val="006F71D0"/>
    <w:rsid w:val="007033F0"/>
    <w:rsid w:val="0070547A"/>
    <w:rsid w:val="00710D84"/>
    <w:rsid w:val="00711B94"/>
    <w:rsid w:val="00716BC4"/>
    <w:rsid w:val="00717647"/>
    <w:rsid w:val="0072597A"/>
    <w:rsid w:val="0072715C"/>
    <w:rsid w:val="007308F0"/>
    <w:rsid w:val="00731988"/>
    <w:rsid w:val="00731ACF"/>
    <w:rsid w:val="00732730"/>
    <w:rsid w:val="007406EC"/>
    <w:rsid w:val="00741F0E"/>
    <w:rsid w:val="00747F5C"/>
    <w:rsid w:val="00754ECE"/>
    <w:rsid w:val="00756C6C"/>
    <w:rsid w:val="007577A1"/>
    <w:rsid w:val="00757B35"/>
    <w:rsid w:val="0077205A"/>
    <w:rsid w:val="00773CD7"/>
    <w:rsid w:val="00783774"/>
    <w:rsid w:val="007862B4"/>
    <w:rsid w:val="007863E8"/>
    <w:rsid w:val="00787846"/>
    <w:rsid w:val="0079346A"/>
    <w:rsid w:val="00793D94"/>
    <w:rsid w:val="007A0501"/>
    <w:rsid w:val="007A14BD"/>
    <w:rsid w:val="007A3B78"/>
    <w:rsid w:val="007A41D2"/>
    <w:rsid w:val="007A4820"/>
    <w:rsid w:val="007A6DAE"/>
    <w:rsid w:val="007B5C44"/>
    <w:rsid w:val="007B67B1"/>
    <w:rsid w:val="007C046C"/>
    <w:rsid w:val="007C164B"/>
    <w:rsid w:val="007C5546"/>
    <w:rsid w:val="007D1120"/>
    <w:rsid w:val="007D2B7B"/>
    <w:rsid w:val="007D4E26"/>
    <w:rsid w:val="007D4EDA"/>
    <w:rsid w:val="007D5A19"/>
    <w:rsid w:val="007D604A"/>
    <w:rsid w:val="007E1683"/>
    <w:rsid w:val="007E1F00"/>
    <w:rsid w:val="007E3EED"/>
    <w:rsid w:val="007E3FBD"/>
    <w:rsid w:val="007E70C2"/>
    <w:rsid w:val="007F0374"/>
    <w:rsid w:val="007F17EE"/>
    <w:rsid w:val="007F42E7"/>
    <w:rsid w:val="007F5CCB"/>
    <w:rsid w:val="007F7485"/>
    <w:rsid w:val="008027ED"/>
    <w:rsid w:val="008038D5"/>
    <w:rsid w:val="00803DCA"/>
    <w:rsid w:val="00804778"/>
    <w:rsid w:val="00805D4F"/>
    <w:rsid w:val="00806052"/>
    <w:rsid w:val="00806CC6"/>
    <w:rsid w:val="0081167F"/>
    <w:rsid w:val="00811A32"/>
    <w:rsid w:val="008133CD"/>
    <w:rsid w:val="0081423F"/>
    <w:rsid w:val="00814369"/>
    <w:rsid w:val="0082022E"/>
    <w:rsid w:val="00821325"/>
    <w:rsid w:val="008227E2"/>
    <w:rsid w:val="00831D6E"/>
    <w:rsid w:val="008402CA"/>
    <w:rsid w:val="00843D38"/>
    <w:rsid w:val="00847FA9"/>
    <w:rsid w:val="00850057"/>
    <w:rsid w:val="00852704"/>
    <w:rsid w:val="00855CAE"/>
    <w:rsid w:val="00855E49"/>
    <w:rsid w:val="0085740B"/>
    <w:rsid w:val="00865069"/>
    <w:rsid w:val="008670E7"/>
    <w:rsid w:val="00870BD8"/>
    <w:rsid w:val="00876491"/>
    <w:rsid w:val="00877EAF"/>
    <w:rsid w:val="00882F83"/>
    <w:rsid w:val="00883599"/>
    <w:rsid w:val="00885CC9"/>
    <w:rsid w:val="0088688C"/>
    <w:rsid w:val="008913C2"/>
    <w:rsid w:val="00897AB1"/>
    <w:rsid w:val="00897C16"/>
    <w:rsid w:val="008A662B"/>
    <w:rsid w:val="008A6883"/>
    <w:rsid w:val="008A75FA"/>
    <w:rsid w:val="008B0FDB"/>
    <w:rsid w:val="008B5830"/>
    <w:rsid w:val="008C32F1"/>
    <w:rsid w:val="008C5D69"/>
    <w:rsid w:val="008C66A9"/>
    <w:rsid w:val="008C7691"/>
    <w:rsid w:val="008C76AA"/>
    <w:rsid w:val="008D0119"/>
    <w:rsid w:val="008D14EB"/>
    <w:rsid w:val="008D3C50"/>
    <w:rsid w:val="008D4F38"/>
    <w:rsid w:val="008D52E6"/>
    <w:rsid w:val="008D6389"/>
    <w:rsid w:val="008D6FC7"/>
    <w:rsid w:val="008E0255"/>
    <w:rsid w:val="008E20B7"/>
    <w:rsid w:val="008E3DD7"/>
    <w:rsid w:val="008F01C2"/>
    <w:rsid w:val="008F068D"/>
    <w:rsid w:val="008F461E"/>
    <w:rsid w:val="008F5DAD"/>
    <w:rsid w:val="008F6445"/>
    <w:rsid w:val="00901CFF"/>
    <w:rsid w:val="00905092"/>
    <w:rsid w:val="009064AF"/>
    <w:rsid w:val="00907028"/>
    <w:rsid w:val="00910D37"/>
    <w:rsid w:val="00912E11"/>
    <w:rsid w:val="0091301E"/>
    <w:rsid w:val="00914921"/>
    <w:rsid w:val="009232A0"/>
    <w:rsid w:val="00923673"/>
    <w:rsid w:val="00926B78"/>
    <w:rsid w:val="00926B95"/>
    <w:rsid w:val="00926CC2"/>
    <w:rsid w:val="0093685E"/>
    <w:rsid w:val="009419E8"/>
    <w:rsid w:val="00942DF3"/>
    <w:rsid w:val="00943433"/>
    <w:rsid w:val="00945834"/>
    <w:rsid w:val="00950C1F"/>
    <w:rsid w:val="0095484A"/>
    <w:rsid w:val="00955622"/>
    <w:rsid w:val="00966382"/>
    <w:rsid w:val="00967F53"/>
    <w:rsid w:val="0097302E"/>
    <w:rsid w:val="00983F4F"/>
    <w:rsid w:val="00985CB2"/>
    <w:rsid w:val="00986613"/>
    <w:rsid w:val="009869D0"/>
    <w:rsid w:val="00994241"/>
    <w:rsid w:val="009979F8"/>
    <w:rsid w:val="009A6473"/>
    <w:rsid w:val="009A76BF"/>
    <w:rsid w:val="009B109F"/>
    <w:rsid w:val="009B25C1"/>
    <w:rsid w:val="009B2F9F"/>
    <w:rsid w:val="009B4C56"/>
    <w:rsid w:val="009B5B45"/>
    <w:rsid w:val="009B67E2"/>
    <w:rsid w:val="009C167B"/>
    <w:rsid w:val="009C245D"/>
    <w:rsid w:val="009D6A3D"/>
    <w:rsid w:val="009E0B91"/>
    <w:rsid w:val="009E2CB1"/>
    <w:rsid w:val="009E4958"/>
    <w:rsid w:val="009F0A8C"/>
    <w:rsid w:val="009F1656"/>
    <w:rsid w:val="009F5348"/>
    <w:rsid w:val="009F7417"/>
    <w:rsid w:val="00A018E9"/>
    <w:rsid w:val="00A03041"/>
    <w:rsid w:val="00A1142E"/>
    <w:rsid w:val="00A11728"/>
    <w:rsid w:val="00A12B4F"/>
    <w:rsid w:val="00A1486F"/>
    <w:rsid w:val="00A1549D"/>
    <w:rsid w:val="00A3049F"/>
    <w:rsid w:val="00A31E6B"/>
    <w:rsid w:val="00A3568B"/>
    <w:rsid w:val="00A400F3"/>
    <w:rsid w:val="00A403F4"/>
    <w:rsid w:val="00A40FC9"/>
    <w:rsid w:val="00A41328"/>
    <w:rsid w:val="00A41525"/>
    <w:rsid w:val="00A4289D"/>
    <w:rsid w:val="00A4693B"/>
    <w:rsid w:val="00A50C7A"/>
    <w:rsid w:val="00A54AA0"/>
    <w:rsid w:val="00A579B2"/>
    <w:rsid w:val="00A602D5"/>
    <w:rsid w:val="00A62AD8"/>
    <w:rsid w:val="00A65F1E"/>
    <w:rsid w:val="00A67B11"/>
    <w:rsid w:val="00A67BE3"/>
    <w:rsid w:val="00A7194D"/>
    <w:rsid w:val="00A71955"/>
    <w:rsid w:val="00A80B6B"/>
    <w:rsid w:val="00A82375"/>
    <w:rsid w:val="00A85D81"/>
    <w:rsid w:val="00AA41DE"/>
    <w:rsid w:val="00AB0E78"/>
    <w:rsid w:val="00AB2F0A"/>
    <w:rsid w:val="00AB4E18"/>
    <w:rsid w:val="00AB559C"/>
    <w:rsid w:val="00AB629C"/>
    <w:rsid w:val="00AB68DF"/>
    <w:rsid w:val="00AC2C88"/>
    <w:rsid w:val="00AC46ED"/>
    <w:rsid w:val="00AC53D0"/>
    <w:rsid w:val="00AD3025"/>
    <w:rsid w:val="00AD43E9"/>
    <w:rsid w:val="00AD5256"/>
    <w:rsid w:val="00AE0879"/>
    <w:rsid w:val="00AE0AD1"/>
    <w:rsid w:val="00AE6786"/>
    <w:rsid w:val="00AF236A"/>
    <w:rsid w:val="00AF33A0"/>
    <w:rsid w:val="00AF577A"/>
    <w:rsid w:val="00B01D95"/>
    <w:rsid w:val="00B01F64"/>
    <w:rsid w:val="00B042D7"/>
    <w:rsid w:val="00B07D82"/>
    <w:rsid w:val="00B136C4"/>
    <w:rsid w:val="00B15398"/>
    <w:rsid w:val="00B238B4"/>
    <w:rsid w:val="00B2672A"/>
    <w:rsid w:val="00B279E3"/>
    <w:rsid w:val="00B30E78"/>
    <w:rsid w:val="00B40099"/>
    <w:rsid w:val="00B40AE2"/>
    <w:rsid w:val="00B412FB"/>
    <w:rsid w:val="00B431A2"/>
    <w:rsid w:val="00B45662"/>
    <w:rsid w:val="00B5045E"/>
    <w:rsid w:val="00B54F22"/>
    <w:rsid w:val="00B55D60"/>
    <w:rsid w:val="00B63AA7"/>
    <w:rsid w:val="00B6634E"/>
    <w:rsid w:val="00B676D9"/>
    <w:rsid w:val="00B6791D"/>
    <w:rsid w:val="00B67986"/>
    <w:rsid w:val="00B74089"/>
    <w:rsid w:val="00B76189"/>
    <w:rsid w:val="00B80212"/>
    <w:rsid w:val="00B83524"/>
    <w:rsid w:val="00B8489A"/>
    <w:rsid w:val="00B862B6"/>
    <w:rsid w:val="00B8771E"/>
    <w:rsid w:val="00B9560F"/>
    <w:rsid w:val="00B97650"/>
    <w:rsid w:val="00BA0DE6"/>
    <w:rsid w:val="00BA3001"/>
    <w:rsid w:val="00BA31E4"/>
    <w:rsid w:val="00BA7328"/>
    <w:rsid w:val="00BB031A"/>
    <w:rsid w:val="00BB123A"/>
    <w:rsid w:val="00BB3B39"/>
    <w:rsid w:val="00BB49B5"/>
    <w:rsid w:val="00BC0A90"/>
    <w:rsid w:val="00BC548A"/>
    <w:rsid w:val="00BC65D1"/>
    <w:rsid w:val="00BD051B"/>
    <w:rsid w:val="00BD7619"/>
    <w:rsid w:val="00BE1616"/>
    <w:rsid w:val="00BE284F"/>
    <w:rsid w:val="00BE4AF9"/>
    <w:rsid w:val="00BE51CB"/>
    <w:rsid w:val="00BE531A"/>
    <w:rsid w:val="00BF02B0"/>
    <w:rsid w:val="00BF65AC"/>
    <w:rsid w:val="00BF7038"/>
    <w:rsid w:val="00BF74D1"/>
    <w:rsid w:val="00C011B9"/>
    <w:rsid w:val="00C04551"/>
    <w:rsid w:val="00C06169"/>
    <w:rsid w:val="00C07C33"/>
    <w:rsid w:val="00C10025"/>
    <w:rsid w:val="00C135B1"/>
    <w:rsid w:val="00C13ED1"/>
    <w:rsid w:val="00C14B46"/>
    <w:rsid w:val="00C15165"/>
    <w:rsid w:val="00C22807"/>
    <w:rsid w:val="00C253D6"/>
    <w:rsid w:val="00C30DF1"/>
    <w:rsid w:val="00C31E4B"/>
    <w:rsid w:val="00C332AE"/>
    <w:rsid w:val="00C346F3"/>
    <w:rsid w:val="00C355CF"/>
    <w:rsid w:val="00C37471"/>
    <w:rsid w:val="00C421B2"/>
    <w:rsid w:val="00C4222F"/>
    <w:rsid w:val="00C43ADC"/>
    <w:rsid w:val="00C61C37"/>
    <w:rsid w:val="00C63DA0"/>
    <w:rsid w:val="00C65D5E"/>
    <w:rsid w:val="00C70A40"/>
    <w:rsid w:val="00C742B5"/>
    <w:rsid w:val="00C74C3A"/>
    <w:rsid w:val="00C74CA0"/>
    <w:rsid w:val="00C82571"/>
    <w:rsid w:val="00C82E36"/>
    <w:rsid w:val="00C85796"/>
    <w:rsid w:val="00C91466"/>
    <w:rsid w:val="00C92A11"/>
    <w:rsid w:val="00C94DC9"/>
    <w:rsid w:val="00C95A8F"/>
    <w:rsid w:val="00C96185"/>
    <w:rsid w:val="00C972F9"/>
    <w:rsid w:val="00CA2B4E"/>
    <w:rsid w:val="00CA34D5"/>
    <w:rsid w:val="00CA39C6"/>
    <w:rsid w:val="00CB372C"/>
    <w:rsid w:val="00CC1FC0"/>
    <w:rsid w:val="00CC4029"/>
    <w:rsid w:val="00CC48C7"/>
    <w:rsid w:val="00CC4F23"/>
    <w:rsid w:val="00CC5316"/>
    <w:rsid w:val="00CC7353"/>
    <w:rsid w:val="00CD1120"/>
    <w:rsid w:val="00CD1AC0"/>
    <w:rsid w:val="00CD5306"/>
    <w:rsid w:val="00CD7153"/>
    <w:rsid w:val="00CE4621"/>
    <w:rsid w:val="00CE4DC4"/>
    <w:rsid w:val="00CE5353"/>
    <w:rsid w:val="00CE6D4B"/>
    <w:rsid w:val="00CF0B82"/>
    <w:rsid w:val="00CF169A"/>
    <w:rsid w:val="00CF350F"/>
    <w:rsid w:val="00CF5331"/>
    <w:rsid w:val="00CF601F"/>
    <w:rsid w:val="00D00374"/>
    <w:rsid w:val="00D00447"/>
    <w:rsid w:val="00D011F9"/>
    <w:rsid w:val="00D025EE"/>
    <w:rsid w:val="00D0475C"/>
    <w:rsid w:val="00D0482A"/>
    <w:rsid w:val="00D04E78"/>
    <w:rsid w:val="00D113FE"/>
    <w:rsid w:val="00D16003"/>
    <w:rsid w:val="00D20F3B"/>
    <w:rsid w:val="00D212DC"/>
    <w:rsid w:val="00D22AE4"/>
    <w:rsid w:val="00D22B26"/>
    <w:rsid w:val="00D241FA"/>
    <w:rsid w:val="00D250E0"/>
    <w:rsid w:val="00D257D3"/>
    <w:rsid w:val="00D31066"/>
    <w:rsid w:val="00D3546D"/>
    <w:rsid w:val="00D357E8"/>
    <w:rsid w:val="00D41297"/>
    <w:rsid w:val="00D4139B"/>
    <w:rsid w:val="00D42B65"/>
    <w:rsid w:val="00D44B09"/>
    <w:rsid w:val="00D45D1D"/>
    <w:rsid w:val="00D54D67"/>
    <w:rsid w:val="00D55FAC"/>
    <w:rsid w:val="00D60956"/>
    <w:rsid w:val="00D637FB"/>
    <w:rsid w:val="00D674FF"/>
    <w:rsid w:val="00D67537"/>
    <w:rsid w:val="00D71653"/>
    <w:rsid w:val="00D756A3"/>
    <w:rsid w:val="00D762EF"/>
    <w:rsid w:val="00D76CA3"/>
    <w:rsid w:val="00D83816"/>
    <w:rsid w:val="00D841C8"/>
    <w:rsid w:val="00D863B1"/>
    <w:rsid w:val="00D87A80"/>
    <w:rsid w:val="00D91AF9"/>
    <w:rsid w:val="00DA23CD"/>
    <w:rsid w:val="00DA27F1"/>
    <w:rsid w:val="00DA2EFD"/>
    <w:rsid w:val="00DA39D2"/>
    <w:rsid w:val="00DA3F2C"/>
    <w:rsid w:val="00DB06B3"/>
    <w:rsid w:val="00DB19BB"/>
    <w:rsid w:val="00DB4F83"/>
    <w:rsid w:val="00DC2704"/>
    <w:rsid w:val="00DC3C4A"/>
    <w:rsid w:val="00DC4A54"/>
    <w:rsid w:val="00DD073A"/>
    <w:rsid w:val="00DD3D0A"/>
    <w:rsid w:val="00DD4C16"/>
    <w:rsid w:val="00DD6B5C"/>
    <w:rsid w:val="00DD7B41"/>
    <w:rsid w:val="00DE03C5"/>
    <w:rsid w:val="00DE635D"/>
    <w:rsid w:val="00DE717F"/>
    <w:rsid w:val="00DF075A"/>
    <w:rsid w:val="00DF0D60"/>
    <w:rsid w:val="00DF5F9B"/>
    <w:rsid w:val="00E02CB7"/>
    <w:rsid w:val="00E02EDC"/>
    <w:rsid w:val="00E0306F"/>
    <w:rsid w:val="00E076B5"/>
    <w:rsid w:val="00E079B5"/>
    <w:rsid w:val="00E11C50"/>
    <w:rsid w:val="00E16CCC"/>
    <w:rsid w:val="00E24257"/>
    <w:rsid w:val="00E254D1"/>
    <w:rsid w:val="00E27740"/>
    <w:rsid w:val="00E27A95"/>
    <w:rsid w:val="00E3775C"/>
    <w:rsid w:val="00E447D1"/>
    <w:rsid w:val="00E46E13"/>
    <w:rsid w:val="00E50935"/>
    <w:rsid w:val="00E511E4"/>
    <w:rsid w:val="00E51BC6"/>
    <w:rsid w:val="00E5447D"/>
    <w:rsid w:val="00E6090E"/>
    <w:rsid w:val="00E6315F"/>
    <w:rsid w:val="00E70045"/>
    <w:rsid w:val="00E71501"/>
    <w:rsid w:val="00E7483E"/>
    <w:rsid w:val="00E768D9"/>
    <w:rsid w:val="00E92C3B"/>
    <w:rsid w:val="00E97DAD"/>
    <w:rsid w:val="00EA5134"/>
    <w:rsid w:val="00EA6028"/>
    <w:rsid w:val="00EA706F"/>
    <w:rsid w:val="00EB04FB"/>
    <w:rsid w:val="00EB0DA8"/>
    <w:rsid w:val="00EB14C4"/>
    <w:rsid w:val="00EB3AE3"/>
    <w:rsid w:val="00EC19EF"/>
    <w:rsid w:val="00EC2CBB"/>
    <w:rsid w:val="00EC4EB8"/>
    <w:rsid w:val="00EC6493"/>
    <w:rsid w:val="00ED0DC7"/>
    <w:rsid w:val="00ED3928"/>
    <w:rsid w:val="00ED53C3"/>
    <w:rsid w:val="00ED65D8"/>
    <w:rsid w:val="00EE4930"/>
    <w:rsid w:val="00EE65A8"/>
    <w:rsid w:val="00EF267C"/>
    <w:rsid w:val="00EF7470"/>
    <w:rsid w:val="00F00176"/>
    <w:rsid w:val="00F05279"/>
    <w:rsid w:val="00F05A4E"/>
    <w:rsid w:val="00F10E03"/>
    <w:rsid w:val="00F1196D"/>
    <w:rsid w:val="00F1483A"/>
    <w:rsid w:val="00F21231"/>
    <w:rsid w:val="00F23FCB"/>
    <w:rsid w:val="00F260FC"/>
    <w:rsid w:val="00F31E04"/>
    <w:rsid w:val="00F3339A"/>
    <w:rsid w:val="00F33E94"/>
    <w:rsid w:val="00F35F67"/>
    <w:rsid w:val="00F37EC6"/>
    <w:rsid w:val="00F413DF"/>
    <w:rsid w:val="00F41E34"/>
    <w:rsid w:val="00F4373D"/>
    <w:rsid w:val="00F45C7E"/>
    <w:rsid w:val="00F46FD4"/>
    <w:rsid w:val="00F47699"/>
    <w:rsid w:val="00F53E17"/>
    <w:rsid w:val="00F55054"/>
    <w:rsid w:val="00F5566D"/>
    <w:rsid w:val="00F55AEF"/>
    <w:rsid w:val="00F55B01"/>
    <w:rsid w:val="00F60050"/>
    <w:rsid w:val="00F60B12"/>
    <w:rsid w:val="00F62207"/>
    <w:rsid w:val="00F62C4D"/>
    <w:rsid w:val="00F67B2A"/>
    <w:rsid w:val="00F708F7"/>
    <w:rsid w:val="00F747F3"/>
    <w:rsid w:val="00F74B61"/>
    <w:rsid w:val="00F8122D"/>
    <w:rsid w:val="00F82CCA"/>
    <w:rsid w:val="00F83823"/>
    <w:rsid w:val="00F83AE7"/>
    <w:rsid w:val="00F83CC7"/>
    <w:rsid w:val="00FA14B5"/>
    <w:rsid w:val="00FA16AB"/>
    <w:rsid w:val="00FA232F"/>
    <w:rsid w:val="00FB019A"/>
    <w:rsid w:val="00FB0FB0"/>
    <w:rsid w:val="00FB1FF7"/>
    <w:rsid w:val="00FB2A50"/>
    <w:rsid w:val="00FB3611"/>
    <w:rsid w:val="00FB40D0"/>
    <w:rsid w:val="00FB79E1"/>
    <w:rsid w:val="00FC1DFE"/>
    <w:rsid w:val="00FC2914"/>
    <w:rsid w:val="00FC628E"/>
    <w:rsid w:val="00FC7861"/>
    <w:rsid w:val="00FD06C0"/>
    <w:rsid w:val="00FD7CF1"/>
    <w:rsid w:val="00FE244B"/>
    <w:rsid w:val="00FE3787"/>
    <w:rsid w:val="00FF2511"/>
    <w:rsid w:val="00FF41BF"/>
    <w:rsid w:val="00FF54F8"/>
    <w:rsid w:val="00FF5F52"/>
    <w:rsid w:val="00FF732B"/>
  </w:rsids>
  <m:mathPr>
    <m:mathFont m:val="Cambria Math"/>
    <m:brkBin m:val="before"/>
    <m:brkBinSub m:val="--"/>
    <m:smallFrac m:val="0"/>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07"/>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834"/>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A4693B"/>
    <w:rPr>
      <w:color w:val="0000FF" w:themeColor="hyperlink"/>
      <w:u w:val="single"/>
    </w:rPr>
  </w:style>
  <w:style w:type="paragraph" w:styleId="ListParagraph">
    <w:name w:val="List Paragraph"/>
    <w:basedOn w:val="Normal"/>
    <w:uiPriority w:val="34"/>
    <w:qFormat/>
    <w:rsid w:val="004E0A07"/>
    <w:pPr>
      <w:ind w:left="720"/>
      <w:contextualSpacing/>
    </w:pPr>
  </w:style>
  <w:style w:type="paragraph" w:styleId="NormalWeb">
    <w:name w:val="Normal (Web)"/>
    <w:basedOn w:val="Normal"/>
    <w:uiPriority w:val="99"/>
    <w:unhideWhenUsed/>
    <w:rsid w:val="00A67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7F5CCB"/>
  </w:style>
  <w:style w:type="table" w:styleId="TableGrid">
    <w:name w:val="Table Grid"/>
    <w:basedOn w:val="TableNormal"/>
    <w:rsid w:val="00E0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A0C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CF1"/>
    <w:rPr>
      <w:sz w:val="20"/>
      <w:szCs w:val="20"/>
      <w:lang w:val="ru-RU"/>
    </w:rPr>
  </w:style>
  <w:style w:type="character" w:styleId="FootnoteReference">
    <w:name w:val="footnote reference"/>
    <w:basedOn w:val="DefaultParagraphFont"/>
    <w:uiPriority w:val="99"/>
    <w:semiHidden/>
    <w:unhideWhenUsed/>
    <w:rsid w:val="006A0CF1"/>
    <w:rPr>
      <w:vertAlign w:val="superscript"/>
    </w:rPr>
  </w:style>
  <w:style w:type="paragraph" w:styleId="Header">
    <w:name w:val="header"/>
    <w:basedOn w:val="Normal"/>
    <w:link w:val="HeaderChar"/>
    <w:uiPriority w:val="99"/>
    <w:unhideWhenUsed/>
    <w:rsid w:val="00D3546D"/>
    <w:pPr>
      <w:tabs>
        <w:tab w:val="center" w:pos="4677"/>
        <w:tab w:val="right" w:pos="9355"/>
      </w:tabs>
      <w:spacing w:after="0" w:line="240" w:lineRule="auto"/>
    </w:pPr>
  </w:style>
  <w:style w:type="character" w:customStyle="1" w:styleId="HeaderChar">
    <w:name w:val="Header Char"/>
    <w:basedOn w:val="DefaultParagraphFont"/>
    <w:link w:val="Header"/>
    <w:uiPriority w:val="99"/>
    <w:rsid w:val="00D3546D"/>
    <w:rPr>
      <w:lang w:val="ru-RU"/>
    </w:rPr>
  </w:style>
  <w:style w:type="paragraph" w:styleId="Footer">
    <w:name w:val="footer"/>
    <w:basedOn w:val="Normal"/>
    <w:link w:val="FooterChar"/>
    <w:uiPriority w:val="99"/>
    <w:unhideWhenUsed/>
    <w:rsid w:val="00D3546D"/>
    <w:pPr>
      <w:tabs>
        <w:tab w:val="center" w:pos="4677"/>
        <w:tab w:val="right" w:pos="9355"/>
      </w:tabs>
      <w:spacing w:after="0" w:line="240" w:lineRule="auto"/>
    </w:pPr>
  </w:style>
  <w:style w:type="character" w:customStyle="1" w:styleId="FooterChar">
    <w:name w:val="Footer Char"/>
    <w:basedOn w:val="DefaultParagraphFont"/>
    <w:link w:val="Footer"/>
    <w:uiPriority w:val="99"/>
    <w:rsid w:val="00D3546D"/>
    <w:rPr>
      <w:lang w:val="ru-RU"/>
    </w:rPr>
  </w:style>
  <w:style w:type="paragraph" w:styleId="BalloonText">
    <w:name w:val="Balloon Text"/>
    <w:basedOn w:val="Normal"/>
    <w:link w:val="BalloonTextChar"/>
    <w:uiPriority w:val="99"/>
    <w:semiHidden/>
    <w:unhideWhenUsed/>
    <w:rsid w:val="00BE5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CB"/>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07"/>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834"/>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A4693B"/>
    <w:rPr>
      <w:color w:val="0000FF" w:themeColor="hyperlink"/>
      <w:u w:val="single"/>
    </w:rPr>
  </w:style>
  <w:style w:type="paragraph" w:styleId="ListParagraph">
    <w:name w:val="List Paragraph"/>
    <w:basedOn w:val="Normal"/>
    <w:uiPriority w:val="34"/>
    <w:qFormat/>
    <w:rsid w:val="004E0A07"/>
    <w:pPr>
      <w:ind w:left="720"/>
      <w:contextualSpacing/>
    </w:pPr>
  </w:style>
  <w:style w:type="paragraph" w:styleId="NormalWeb">
    <w:name w:val="Normal (Web)"/>
    <w:basedOn w:val="Normal"/>
    <w:uiPriority w:val="99"/>
    <w:unhideWhenUsed/>
    <w:rsid w:val="00A67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7F5CCB"/>
  </w:style>
  <w:style w:type="table" w:styleId="TableGrid">
    <w:name w:val="Table Grid"/>
    <w:basedOn w:val="TableNormal"/>
    <w:rsid w:val="00E0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A0C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CF1"/>
    <w:rPr>
      <w:sz w:val="20"/>
      <w:szCs w:val="20"/>
      <w:lang w:val="ru-RU"/>
    </w:rPr>
  </w:style>
  <w:style w:type="character" w:styleId="FootnoteReference">
    <w:name w:val="footnote reference"/>
    <w:basedOn w:val="DefaultParagraphFont"/>
    <w:uiPriority w:val="99"/>
    <w:semiHidden/>
    <w:unhideWhenUsed/>
    <w:rsid w:val="006A0CF1"/>
    <w:rPr>
      <w:vertAlign w:val="superscript"/>
    </w:rPr>
  </w:style>
  <w:style w:type="paragraph" w:styleId="Header">
    <w:name w:val="header"/>
    <w:basedOn w:val="Normal"/>
    <w:link w:val="HeaderChar"/>
    <w:uiPriority w:val="99"/>
    <w:unhideWhenUsed/>
    <w:rsid w:val="00D3546D"/>
    <w:pPr>
      <w:tabs>
        <w:tab w:val="center" w:pos="4677"/>
        <w:tab w:val="right" w:pos="9355"/>
      </w:tabs>
      <w:spacing w:after="0" w:line="240" w:lineRule="auto"/>
    </w:pPr>
  </w:style>
  <w:style w:type="character" w:customStyle="1" w:styleId="HeaderChar">
    <w:name w:val="Header Char"/>
    <w:basedOn w:val="DefaultParagraphFont"/>
    <w:link w:val="Header"/>
    <w:uiPriority w:val="99"/>
    <w:rsid w:val="00D3546D"/>
    <w:rPr>
      <w:lang w:val="ru-RU"/>
    </w:rPr>
  </w:style>
  <w:style w:type="paragraph" w:styleId="Footer">
    <w:name w:val="footer"/>
    <w:basedOn w:val="Normal"/>
    <w:link w:val="FooterChar"/>
    <w:uiPriority w:val="99"/>
    <w:unhideWhenUsed/>
    <w:rsid w:val="00D3546D"/>
    <w:pPr>
      <w:tabs>
        <w:tab w:val="center" w:pos="4677"/>
        <w:tab w:val="right" w:pos="9355"/>
      </w:tabs>
      <w:spacing w:after="0" w:line="240" w:lineRule="auto"/>
    </w:pPr>
  </w:style>
  <w:style w:type="character" w:customStyle="1" w:styleId="FooterChar">
    <w:name w:val="Footer Char"/>
    <w:basedOn w:val="DefaultParagraphFont"/>
    <w:link w:val="Footer"/>
    <w:uiPriority w:val="99"/>
    <w:rsid w:val="00D3546D"/>
    <w:rPr>
      <w:lang w:val="ru-RU"/>
    </w:rPr>
  </w:style>
  <w:style w:type="paragraph" w:styleId="BalloonText">
    <w:name w:val="Balloon Text"/>
    <w:basedOn w:val="Normal"/>
    <w:link w:val="BalloonTextChar"/>
    <w:uiPriority w:val="99"/>
    <w:semiHidden/>
    <w:unhideWhenUsed/>
    <w:rsid w:val="00BE5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CB"/>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646">
      <w:bodyDiv w:val="1"/>
      <w:marLeft w:val="0"/>
      <w:marRight w:val="0"/>
      <w:marTop w:val="0"/>
      <w:marBottom w:val="0"/>
      <w:divBdr>
        <w:top w:val="none" w:sz="0" w:space="0" w:color="auto"/>
        <w:left w:val="none" w:sz="0" w:space="0" w:color="auto"/>
        <w:bottom w:val="none" w:sz="0" w:space="0" w:color="auto"/>
        <w:right w:val="none" w:sz="0" w:space="0" w:color="auto"/>
      </w:divBdr>
    </w:div>
    <w:div w:id="378359938">
      <w:bodyDiv w:val="1"/>
      <w:marLeft w:val="0"/>
      <w:marRight w:val="0"/>
      <w:marTop w:val="0"/>
      <w:marBottom w:val="0"/>
      <w:divBdr>
        <w:top w:val="none" w:sz="0" w:space="0" w:color="auto"/>
        <w:left w:val="none" w:sz="0" w:space="0" w:color="auto"/>
        <w:bottom w:val="none" w:sz="0" w:space="0" w:color="auto"/>
        <w:right w:val="none" w:sz="0" w:space="0" w:color="auto"/>
      </w:divBdr>
    </w:div>
    <w:div w:id="412243302">
      <w:bodyDiv w:val="1"/>
      <w:marLeft w:val="0"/>
      <w:marRight w:val="0"/>
      <w:marTop w:val="0"/>
      <w:marBottom w:val="0"/>
      <w:divBdr>
        <w:top w:val="none" w:sz="0" w:space="0" w:color="auto"/>
        <w:left w:val="none" w:sz="0" w:space="0" w:color="auto"/>
        <w:bottom w:val="none" w:sz="0" w:space="0" w:color="auto"/>
        <w:right w:val="none" w:sz="0" w:space="0" w:color="auto"/>
      </w:divBdr>
    </w:div>
    <w:div w:id="542402277">
      <w:bodyDiv w:val="1"/>
      <w:marLeft w:val="0"/>
      <w:marRight w:val="0"/>
      <w:marTop w:val="0"/>
      <w:marBottom w:val="0"/>
      <w:divBdr>
        <w:top w:val="none" w:sz="0" w:space="0" w:color="auto"/>
        <w:left w:val="none" w:sz="0" w:space="0" w:color="auto"/>
        <w:bottom w:val="none" w:sz="0" w:space="0" w:color="auto"/>
        <w:right w:val="none" w:sz="0" w:space="0" w:color="auto"/>
      </w:divBdr>
    </w:div>
    <w:div w:id="571891651">
      <w:bodyDiv w:val="1"/>
      <w:marLeft w:val="0"/>
      <w:marRight w:val="0"/>
      <w:marTop w:val="0"/>
      <w:marBottom w:val="0"/>
      <w:divBdr>
        <w:top w:val="none" w:sz="0" w:space="0" w:color="auto"/>
        <w:left w:val="none" w:sz="0" w:space="0" w:color="auto"/>
        <w:bottom w:val="none" w:sz="0" w:space="0" w:color="auto"/>
        <w:right w:val="none" w:sz="0" w:space="0" w:color="auto"/>
      </w:divBdr>
    </w:div>
    <w:div w:id="666598191">
      <w:bodyDiv w:val="1"/>
      <w:marLeft w:val="0"/>
      <w:marRight w:val="0"/>
      <w:marTop w:val="0"/>
      <w:marBottom w:val="0"/>
      <w:divBdr>
        <w:top w:val="none" w:sz="0" w:space="0" w:color="auto"/>
        <w:left w:val="none" w:sz="0" w:space="0" w:color="auto"/>
        <w:bottom w:val="none" w:sz="0" w:space="0" w:color="auto"/>
        <w:right w:val="none" w:sz="0" w:space="0" w:color="auto"/>
      </w:divBdr>
    </w:div>
    <w:div w:id="829248354">
      <w:bodyDiv w:val="1"/>
      <w:marLeft w:val="0"/>
      <w:marRight w:val="0"/>
      <w:marTop w:val="0"/>
      <w:marBottom w:val="0"/>
      <w:divBdr>
        <w:top w:val="none" w:sz="0" w:space="0" w:color="auto"/>
        <w:left w:val="none" w:sz="0" w:space="0" w:color="auto"/>
        <w:bottom w:val="none" w:sz="0" w:space="0" w:color="auto"/>
        <w:right w:val="none" w:sz="0" w:space="0" w:color="auto"/>
      </w:divBdr>
    </w:div>
    <w:div w:id="865870827">
      <w:bodyDiv w:val="1"/>
      <w:marLeft w:val="0"/>
      <w:marRight w:val="0"/>
      <w:marTop w:val="0"/>
      <w:marBottom w:val="0"/>
      <w:divBdr>
        <w:top w:val="none" w:sz="0" w:space="0" w:color="auto"/>
        <w:left w:val="none" w:sz="0" w:space="0" w:color="auto"/>
        <w:bottom w:val="none" w:sz="0" w:space="0" w:color="auto"/>
        <w:right w:val="none" w:sz="0" w:space="0" w:color="auto"/>
      </w:divBdr>
    </w:div>
    <w:div w:id="1047028922">
      <w:bodyDiv w:val="1"/>
      <w:marLeft w:val="0"/>
      <w:marRight w:val="0"/>
      <w:marTop w:val="0"/>
      <w:marBottom w:val="0"/>
      <w:divBdr>
        <w:top w:val="none" w:sz="0" w:space="0" w:color="auto"/>
        <w:left w:val="none" w:sz="0" w:space="0" w:color="auto"/>
        <w:bottom w:val="none" w:sz="0" w:space="0" w:color="auto"/>
        <w:right w:val="none" w:sz="0" w:space="0" w:color="auto"/>
      </w:divBdr>
    </w:div>
    <w:div w:id="1078944292">
      <w:bodyDiv w:val="1"/>
      <w:marLeft w:val="0"/>
      <w:marRight w:val="0"/>
      <w:marTop w:val="0"/>
      <w:marBottom w:val="0"/>
      <w:divBdr>
        <w:top w:val="none" w:sz="0" w:space="0" w:color="auto"/>
        <w:left w:val="none" w:sz="0" w:space="0" w:color="auto"/>
        <w:bottom w:val="none" w:sz="0" w:space="0" w:color="auto"/>
        <w:right w:val="none" w:sz="0" w:space="0" w:color="auto"/>
      </w:divBdr>
    </w:div>
    <w:div w:id="1098795703">
      <w:bodyDiv w:val="1"/>
      <w:marLeft w:val="0"/>
      <w:marRight w:val="0"/>
      <w:marTop w:val="0"/>
      <w:marBottom w:val="0"/>
      <w:divBdr>
        <w:top w:val="none" w:sz="0" w:space="0" w:color="auto"/>
        <w:left w:val="none" w:sz="0" w:space="0" w:color="auto"/>
        <w:bottom w:val="none" w:sz="0" w:space="0" w:color="auto"/>
        <w:right w:val="none" w:sz="0" w:space="0" w:color="auto"/>
      </w:divBdr>
    </w:div>
    <w:div w:id="1268199328">
      <w:bodyDiv w:val="1"/>
      <w:marLeft w:val="0"/>
      <w:marRight w:val="0"/>
      <w:marTop w:val="0"/>
      <w:marBottom w:val="0"/>
      <w:divBdr>
        <w:top w:val="none" w:sz="0" w:space="0" w:color="auto"/>
        <w:left w:val="none" w:sz="0" w:space="0" w:color="auto"/>
        <w:bottom w:val="none" w:sz="0" w:space="0" w:color="auto"/>
        <w:right w:val="none" w:sz="0" w:space="0" w:color="auto"/>
      </w:divBdr>
    </w:div>
    <w:div w:id="1308122515">
      <w:bodyDiv w:val="1"/>
      <w:marLeft w:val="0"/>
      <w:marRight w:val="0"/>
      <w:marTop w:val="0"/>
      <w:marBottom w:val="0"/>
      <w:divBdr>
        <w:top w:val="none" w:sz="0" w:space="0" w:color="auto"/>
        <w:left w:val="none" w:sz="0" w:space="0" w:color="auto"/>
        <w:bottom w:val="none" w:sz="0" w:space="0" w:color="auto"/>
        <w:right w:val="none" w:sz="0" w:space="0" w:color="auto"/>
      </w:divBdr>
    </w:div>
    <w:div w:id="1490555261">
      <w:bodyDiv w:val="1"/>
      <w:marLeft w:val="0"/>
      <w:marRight w:val="0"/>
      <w:marTop w:val="0"/>
      <w:marBottom w:val="0"/>
      <w:divBdr>
        <w:top w:val="none" w:sz="0" w:space="0" w:color="auto"/>
        <w:left w:val="none" w:sz="0" w:space="0" w:color="auto"/>
        <w:bottom w:val="none" w:sz="0" w:space="0" w:color="auto"/>
        <w:right w:val="none" w:sz="0" w:space="0" w:color="auto"/>
      </w:divBdr>
    </w:div>
    <w:div w:id="1602491903">
      <w:bodyDiv w:val="1"/>
      <w:marLeft w:val="0"/>
      <w:marRight w:val="0"/>
      <w:marTop w:val="0"/>
      <w:marBottom w:val="0"/>
      <w:divBdr>
        <w:top w:val="none" w:sz="0" w:space="0" w:color="auto"/>
        <w:left w:val="none" w:sz="0" w:space="0" w:color="auto"/>
        <w:bottom w:val="none" w:sz="0" w:space="0" w:color="auto"/>
        <w:right w:val="none" w:sz="0" w:space="0" w:color="auto"/>
      </w:divBdr>
    </w:div>
    <w:div w:id="1772702566">
      <w:bodyDiv w:val="1"/>
      <w:marLeft w:val="0"/>
      <w:marRight w:val="0"/>
      <w:marTop w:val="0"/>
      <w:marBottom w:val="0"/>
      <w:divBdr>
        <w:top w:val="none" w:sz="0" w:space="0" w:color="auto"/>
        <w:left w:val="none" w:sz="0" w:space="0" w:color="auto"/>
        <w:bottom w:val="none" w:sz="0" w:space="0" w:color="auto"/>
        <w:right w:val="none" w:sz="0" w:space="0" w:color="auto"/>
      </w:divBdr>
    </w:div>
    <w:div w:id="20991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71EE-5421-47E6-B944-6CA07CC1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25</Pages>
  <Words>10936</Words>
  <Characters>62339</Characters>
  <Application>Microsoft Office Word</Application>
  <DocSecurity>0</DocSecurity>
  <Lines>519</Lines>
  <Paragraphs>146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Joldasova</dc:creator>
  <cp:lastModifiedBy>Anna Joldasova</cp:lastModifiedBy>
  <cp:revision>17</cp:revision>
  <cp:lastPrinted>2021-02-17T06:45:00Z</cp:lastPrinted>
  <dcterms:created xsi:type="dcterms:W3CDTF">2021-06-09T12:07:00Z</dcterms:created>
  <dcterms:modified xsi:type="dcterms:W3CDTF">2021-06-09T13:02:00Z</dcterms:modified>
</cp:coreProperties>
</file>